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00" w:rsidRPr="008E2A00" w:rsidRDefault="008E2A00" w:rsidP="008E2A00">
      <w:pPr>
        <w:jc w:val="center"/>
        <w:rPr>
          <w:rFonts w:eastAsia="方正小标宋简体" w:hint="eastAsia"/>
          <w:color w:val="000000"/>
          <w:spacing w:val="20"/>
          <w:sz w:val="84"/>
          <w:szCs w:val="84"/>
        </w:rPr>
      </w:pPr>
      <w:r w:rsidRPr="00835501">
        <w:rPr>
          <w:rFonts w:eastAsia="方正小标宋简体"/>
          <w:color w:val="000000"/>
          <w:spacing w:val="20"/>
          <w:sz w:val="84"/>
          <w:szCs w:val="84"/>
        </w:rPr>
        <w:t>采购需求编制指南</w:t>
      </w:r>
    </w:p>
    <w:p w:rsidR="008E2A00" w:rsidRDefault="008E2A00" w:rsidP="00D1569E">
      <w:pPr>
        <w:adjustRightInd w:val="0"/>
        <w:snapToGrid w:val="0"/>
        <w:spacing w:line="580" w:lineRule="exact"/>
        <w:jc w:val="center"/>
        <w:rPr>
          <w:rFonts w:eastAsia="方正小标宋简体" w:hint="eastAsia"/>
          <w:sz w:val="44"/>
          <w:szCs w:val="44"/>
        </w:rPr>
      </w:pPr>
    </w:p>
    <w:p w:rsidR="002A1B83" w:rsidRDefault="00CE2CD9" w:rsidP="008E2A00">
      <w:pPr>
        <w:adjustRightInd w:val="0"/>
        <w:snapToGrid w:val="0"/>
        <w:spacing w:line="580" w:lineRule="exact"/>
        <w:jc w:val="center"/>
        <w:rPr>
          <w:rFonts w:eastAsia="方正小标宋简体" w:hint="eastAsia"/>
          <w:sz w:val="44"/>
          <w:szCs w:val="44"/>
        </w:rPr>
      </w:pPr>
      <w:r w:rsidRPr="00D1569E">
        <w:rPr>
          <w:rFonts w:eastAsia="方正小标宋简体"/>
          <w:sz w:val="44"/>
          <w:szCs w:val="44"/>
        </w:rPr>
        <w:t>目录</w:t>
      </w:r>
    </w:p>
    <w:p w:rsidR="008E2A00" w:rsidRPr="00D1569E" w:rsidRDefault="008E2A00" w:rsidP="008E2A00">
      <w:pPr>
        <w:adjustRightInd w:val="0"/>
        <w:snapToGrid w:val="0"/>
        <w:spacing w:line="580" w:lineRule="exact"/>
        <w:jc w:val="center"/>
        <w:rPr>
          <w:rFonts w:eastAsia="方正小标宋简体"/>
          <w:sz w:val="44"/>
          <w:szCs w:val="44"/>
        </w:rPr>
      </w:pP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服务器项目采购需求</w:t>
      </w:r>
      <w:r>
        <w:rPr>
          <w:rFonts w:eastAsia="仿宋_GB2312"/>
          <w:color w:val="000000"/>
          <w:sz w:val="36"/>
          <w:szCs w:val="36"/>
        </w:rPr>
        <w:t>……………………………</w:t>
      </w:r>
      <w:r w:rsidR="00CE4C61">
        <w:rPr>
          <w:rFonts w:eastAsia="仿宋_GB2312" w:hint="eastAsia"/>
          <w:color w:val="000000"/>
          <w:sz w:val="36"/>
          <w:szCs w:val="36"/>
        </w:rPr>
        <w:t>..0</w:t>
      </w:r>
      <w:r>
        <w:rPr>
          <w:rFonts w:eastAsia="仿宋_GB2312"/>
          <w:color w:val="000000"/>
          <w:sz w:val="36"/>
          <w:szCs w:val="36"/>
        </w:rPr>
        <w:t>1</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台式计算机项目采购需求</w:t>
      </w:r>
      <w:r>
        <w:rPr>
          <w:rFonts w:eastAsia="仿宋_GB2312"/>
          <w:color w:val="000000"/>
          <w:sz w:val="36"/>
          <w:szCs w:val="36"/>
        </w:rPr>
        <w:t>………………………</w:t>
      </w:r>
      <w:r w:rsidR="00CE4C61">
        <w:rPr>
          <w:rFonts w:eastAsia="仿宋_GB2312" w:hint="eastAsia"/>
          <w:color w:val="000000"/>
          <w:sz w:val="36"/>
          <w:szCs w:val="36"/>
        </w:rPr>
        <w:t>..0</w:t>
      </w:r>
      <w:r>
        <w:rPr>
          <w:rFonts w:eastAsia="仿宋_GB2312"/>
          <w:color w:val="000000"/>
          <w:sz w:val="36"/>
          <w:szCs w:val="36"/>
        </w:rPr>
        <w:t>4</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便携式计算机项目采购需求</w:t>
      </w:r>
      <w:r>
        <w:rPr>
          <w:rFonts w:eastAsia="仿宋_GB2312"/>
          <w:color w:val="000000"/>
          <w:sz w:val="36"/>
          <w:szCs w:val="36"/>
        </w:rPr>
        <w:t>…………….……….10</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网络交换机项目采购需求</w:t>
      </w:r>
      <w:r>
        <w:rPr>
          <w:rFonts w:eastAsia="仿宋_GB2312"/>
          <w:color w:val="000000"/>
          <w:sz w:val="36"/>
          <w:szCs w:val="36"/>
        </w:rPr>
        <w:t>………………………..16</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办公家具项目采购需求</w:t>
      </w:r>
      <w:r>
        <w:rPr>
          <w:rFonts w:eastAsia="仿宋_GB2312"/>
          <w:color w:val="000000"/>
          <w:sz w:val="36"/>
          <w:szCs w:val="36"/>
        </w:rPr>
        <w:t>…………………………..19</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电梯项目采购需求</w:t>
      </w:r>
      <w:r>
        <w:rPr>
          <w:rFonts w:eastAsia="仿宋_GB2312"/>
          <w:color w:val="000000"/>
          <w:sz w:val="36"/>
          <w:szCs w:val="36"/>
        </w:rPr>
        <w:t>………………………………..4</w:t>
      </w:r>
      <w:r>
        <w:rPr>
          <w:rFonts w:eastAsia="仿宋_GB2312" w:hint="eastAsia"/>
          <w:color w:val="000000"/>
          <w:sz w:val="36"/>
          <w:szCs w:val="36"/>
        </w:rPr>
        <w:t>8</w:t>
      </w:r>
    </w:p>
    <w:p w:rsidR="002A1B83" w:rsidRDefault="00CE2CD9">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工程监理项目采购需求</w:t>
      </w:r>
      <w:r>
        <w:rPr>
          <w:rFonts w:eastAsia="仿宋_GB2312"/>
          <w:color w:val="000000"/>
          <w:sz w:val="36"/>
          <w:szCs w:val="36"/>
        </w:rPr>
        <w:t>…………………………..56</w:t>
      </w:r>
    </w:p>
    <w:p w:rsidR="00151663" w:rsidRDefault="00151663">
      <w:pPr>
        <w:numPr>
          <w:ilvl w:val="0"/>
          <w:numId w:val="1"/>
        </w:numPr>
        <w:spacing w:line="700" w:lineRule="exact"/>
        <w:ind w:left="357" w:hanging="357"/>
        <w:rPr>
          <w:rFonts w:eastAsia="仿宋_GB2312"/>
          <w:color w:val="000000"/>
          <w:sz w:val="36"/>
          <w:szCs w:val="36"/>
        </w:rPr>
      </w:pPr>
      <w:r>
        <w:rPr>
          <w:rFonts w:eastAsia="仿宋_GB2312"/>
          <w:color w:val="000000"/>
          <w:sz w:val="36"/>
          <w:szCs w:val="36"/>
        </w:rPr>
        <w:t>工程</w:t>
      </w:r>
      <w:r>
        <w:rPr>
          <w:rFonts w:eastAsia="仿宋_GB2312" w:hint="eastAsia"/>
          <w:color w:val="000000"/>
          <w:sz w:val="36"/>
          <w:szCs w:val="36"/>
        </w:rPr>
        <w:t>造价咨询项目</w:t>
      </w:r>
      <w:r>
        <w:rPr>
          <w:rFonts w:eastAsia="仿宋_GB2312"/>
          <w:color w:val="000000"/>
          <w:sz w:val="36"/>
          <w:szCs w:val="36"/>
        </w:rPr>
        <w:t>采购需求</w:t>
      </w:r>
      <w:r>
        <w:rPr>
          <w:rFonts w:eastAsia="仿宋_GB2312"/>
          <w:color w:val="000000"/>
          <w:sz w:val="36"/>
          <w:szCs w:val="36"/>
        </w:rPr>
        <w:t>……………………..</w:t>
      </w:r>
      <w:r>
        <w:rPr>
          <w:rFonts w:eastAsia="仿宋_GB2312" w:hint="eastAsia"/>
          <w:color w:val="000000"/>
          <w:sz w:val="36"/>
          <w:szCs w:val="36"/>
        </w:rPr>
        <w:t>61</w:t>
      </w:r>
    </w:p>
    <w:p w:rsidR="00151663" w:rsidRDefault="00151663">
      <w:pPr>
        <w:numPr>
          <w:ilvl w:val="0"/>
          <w:numId w:val="1"/>
        </w:numPr>
        <w:spacing w:line="700" w:lineRule="exact"/>
        <w:ind w:left="357" w:hanging="357"/>
        <w:rPr>
          <w:rFonts w:eastAsia="仿宋_GB2312"/>
          <w:color w:val="000000"/>
          <w:sz w:val="36"/>
          <w:szCs w:val="36"/>
        </w:rPr>
      </w:pPr>
      <w:r>
        <w:rPr>
          <w:rFonts w:eastAsia="仿宋_GB2312" w:hint="eastAsia"/>
          <w:color w:val="000000"/>
          <w:sz w:val="36"/>
          <w:szCs w:val="36"/>
        </w:rPr>
        <w:t>物业管理项目</w:t>
      </w:r>
      <w:r>
        <w:rPr>
          <w:rFonts w:eastAsia="仿宋_GB2312"/>
          <w:color w:val="000000"/>
          <w:sz w:val="36"/>
          <w:szCs w:val="36"/>
        </w:rPr>
        <w:t>采购需求</w:t>
      </w:r>
      <w:r>
        <w:rPr>
          <w:rFonts w:eastAsia="仿宋_GB2312"/>
          <w:color w:val="000000"/>
          <w:sz w:val="36"/>
          <w:szCs w:val="36"/>
        </w:rPr>
        <w:t>…………………………..</w:t>
      </w:r>
      <w:r>
        <w:rPr>
          <w:rFonts w:eastAsia="仿宋_GB2312" w:hint="eastAsia"/>
          <w:color w:val="000000"/>
          <w:sz w:val="36"/>
          <w:szCs w:val="36"/>
        </w:rPr>
        <w:t>68</w:t>
      </w:r>
    </w:p>
    <w:p w:rsidR="002A1B83" w:rsidRDefault="00CE2CD9">
      <w:pPr>
        <w:spacing w:line="700" w:lineRule="exact"/>
        <w:rPr>
          <w:rFonts w:eastAsia="仿宋_GB2312"/>
          <w:color w:val="000000"/>
          <w:sz w:val="36"/>
          <w:szCs w:val="36"/>
        </w:rPr>
      </w:pPr>
      <w:r>
        <w:rPr>
          <w:rFonts w:eastAsia="仿宋_GB2312"/>
          <w:color w:val="000000"/>
          <w:sz w:val="36"/>
          <w:szCs w:val="36"/>
        </w:rPr>
        <w:t xml:space="preserve">10. </w:t>
      </w:r>
      <w:r>
        <w:rPr>
          <w:rFonts w:eastAsia="仿宋_GB2312"/>
          <w:color w:val="000000"/>
          <w:sz w:val="36"/>
          <w:szCs w:val="36"/>
        </w:rPr>
        <w:t>印刷（期刊）项目采购需求</w:t>
      </w:r>
      <w:r>
        <w:rPr>
          <w:rFonts w:eastAsia="仿宋_GB2312"/>
          <w:color w:val="000000"/>
          <w:sz w:val="36"/>
          <w:szCs w:val="36"/>
        </w:rPr>
        <w:t>…………………….87</w:t>
      </w:r>
    </w:p>
    <w:p w:rsidR="002A1B83" w:rsidRDefault="00CE2CD9">
      <w:pPr>
        <w:spacing w:line="700" w:lineRule="exact"/>
        <w:rPr>
          <w:rFonts w:eastAsia="仿宋_GB2312"/>
          <w:color w:val="000000"/>
          <w:sz w:val="36"/>
          <w:szCs w:val="36"/>
        </w:rPr>
      </w:pPr>
      <w:r>
        <w:rPr>
          <w:rFonts w:eastAsia="仿宋_GB2312"/>
          <w:color w:val="000000"/>
          <w:sz w:val="36"/>
          <w:szCs w:val="36"/>
        </w:rPr>
        <w:t xml:space="preserve">11. </w:t>
      </w:r>
      <w:r>
        <w:rPr>
          <w:rFonts w:eastAsia="仿宋_GB2312"/>
          <w:color w:val="000000"/>
          <w:sz w:val="36"/>
          <w:szCs w:val="36"/>
        </w:rPr>
        <w:t>档案数字化加工服务项目采购需求</w:t>
      </w:r>
      <w:r>
        <w:rPr>
          <w:rFonts w:eastAsia="仿宋_GB2312"/>
          <w:color w:val="000000"/>
          <w:sz w:val="36"/>
          <w:szCs w:val="36"/>
        </w:rPr>
        <w:t>…………….92</w:t>
      </w:r>
    </w:p>
    <w:p w:rsidR="002A1B83" w:rsidRDefault="00CE2CD9">
      <w:pPr>
        <w:spacing w:line="700" w:lineRule="exact"/>
        <w:rPr>
          <w:rFonts w:eastAsia="仿宋_GB2312"/>
          <w:color w:val="000000"/>
          <w:sz w:val="36"/>
          <w:szCs w:val="36"/>
        </w:rPr>
      </w:pPr>
      <w:r>
        <w:rPr>
          <w:rFonts w:eastAsia="仿宋_GB2312"/>
          <w:color w:val="000000"/>
          <w:sz w:val="36"/>
          <w:szCs w:val="36"/>
        </w:rPr>
        <w:t xml:space="preserve">12. </w:t>
      </w:r>
      <w:r>
        <w:rPr>
          <w:rFonts w:eastAsia="仿宋_GB2312"/>
          <w:color w:val="000000"/>
          <w:sz w:val="36"/>
          <w:szCs w:val="36"/>
        </w:rPr>
        <w:t>系统开发</w:t>
      </w:r>
      <w:r w:rsidR="00032D64">
        <w:rPr>
          <w:rFonts w:eastAsia="仿宋_GB2312"/>
          <w:color w:val="000000"/>
          <w:sz w:val="36"/>
          <w:szCs w:val="36"/>
        </w:rPr>
        <w:t>项目</w:t>
      </w:r>
      <w:r>
        <w:rPr>
          <w:rFonts w:eastAsia="仿宋_GB2312"/>
          <w:color w:val="000000"/>
          <w:sz w:val="36"/>
          <w:szCs w:val="36"/>
        </w:rPr>
        <w:t>（网站建设类）采购需求</w:t>
      </w:r>
      <w:r>
        <w:rPr>
          <w:rFonts w:eastAsia="仿宋_GB2312"/>
          <w:color w:val="000000"/>
          <w:sz w:val="36"/>
          <w:szCs w:val="36"/>
        </w:rPr>
        <w:t>………101</w:t>
      </w:r>
    </w:p>
    <w:p w:rsidR="002A1B83" w:rsidRDefault="002A1B83">
      <w:pPr>
        <w:jc w:val="left"/>
      </w:pPr>
    </w:p>
    <w:p w:rsidR="002A1B83" w:rsidRDefault="002A1B83">
      <w:pPr>
        <w:jc w:val="left"/>
      </w:pPr>
    </w:p>
    <w:p w:rsidR="002A1B83" w:rsidRDefault="00CE2CD9">
      <w:pPr>
        <w:jc w:val="left"/>
        <w:rPr>
          <w:sz w:val="24"/>
        </w:rPr>
      </w:pPr>
      <w:r>
        <w:rPr>
          <w:rFonts w:hint="eastAsia"/>
          <w:sz w:val="24"/>
        </w:rPr>
        <w:t>注：</w:t>
      </w:r>
    </w:p>
    <w:p w:rsidR="002A1B83" w:rsidRDefault="00CE2CD9">
      <w:pPr>
        <w:jc w:val="left"/>
        <w:rPr>
          <w:sz w:val="24"/>
        </w:rPr>
      </w:pPr>
      <w:r>
        <w:rPr>
          <w:rFonts w:hint="eastAsia"/>
          <w:sz w:val="24"/>
        </w:rPr>
        <w:t xml:space="preserve">  1. </w:t>
      </w:r>
      <w:r>
        <w:rPr>
          <w:rFonts w:hint="eastAsia"/>
          <w:sz w:val="24"/>
        </w:rPr>
        <w:t>文中下划线部分为参考性内容，采购人可根据项目实际填写。</w:t>
      </w:r>
    </w:p>
    <w:p w:rsidR="002A1B83" w:rsidRDefault="00CE2CD9">
      <w:pPr>
        <w:jc w:val="left"/>
        <w:rPr>
          <w:sz w:val="24"/>
        </w:rPr>
      </w:pPr>
      <w:r>
        <w:rPr>
          <w:rFonts w:hint="eastAsia"/>
          <w:sz w:val="24"/>
        </w:rPr>
        <w:t xml:space="preserve">  2. </w:t>
      </w:r>
      <w:r>
        <w:rPr>
          <w:rFonts w:hint="eastAsia"/>
          <w:sz w:val="24"/>
        </w:rPr>
        <w:t>文中斜体字部分为列举性内容，采购人可根据项目实际，选择使用或增减。</w:t>
      </w:r>
    </w:p>
    <w:p w:rsidR="002A1B83" w:rsidRDefault="00CE2CD9">
      <w:pPr>
        <w:jc w:val="left"/>
        <w:sectPr w:rsidR="002A1B83">
          <w:headerReference w:type="default" r:id="rId8"/>
          <w:footerReference w:type="default" r:id="rId9"/>
          <w:pgSz w:w="11906" w:h="16838"/>
          <w:pgMar w:top="1440" w:right="1800" w:bottom="1440" w:left="1800" w:header="851" w:footer="992" w:gutter="0"/>
          <w:pgNumType w:fmt="numberInDash"/>
          <w:cols w:space="425"/>
          <w:docGrid w:type="lines" w:linePitch="312"/>
        </w:sectPr>
      </w:pPr>
      <w:r>
        <w:br w:type="page"/>
      </w:r>
    </w:p>
    <w:p w:rsidR="002A1B83" w:rsidRDefault="00CE2CD9">
      <w:pPr>
        <w:spacing w:line="360" w:lineRule="auto"/>
        <w:jc w:val="center"/>
        <w:rPr>
          <w:rFonts w:eastAsia="方正小标宋简体"/>
          <w:sz w:val="36"/>
          <w:szCs w:val="36"/>
        </w:rPr>
      </w:pPr>
      <w:bookmarkStart w:id="0" w:name="_Toc360627073"/>
      <w:r>
        <w:rPr>
          <w:rFonts w:eastAsia="方正小标宋简体"/>
          <w:sz w:val="36"/>
          <w:szCs w:val="36"/>
        </w:rPr>
        <w:lastRenderedPageBreak/>
        <w:t>服务器项目采购需求</w:t>
      </w:r>
    </w:p>
    <w:p w:rsidR="002A1B83" w:rsidRDefault="00CE2CD9">
      <w:pPr>
        <w:pStyle w:val="a5"/>
        <w:spacing w:line="360" w:lineRule="auto"/>
        <w:rPr>
          <w:rFonts w:ascii="Times New Roman" w:hAnsi="Times New Roman"/>
        </w:rPr>
      </w:pPr>
      <w:r>
        <w:rPr>
          <w:rFonts w:ascii="Times New Roman" w:hAnsi="Times New Roman"/>
        </w:rPr>
        <w:t>一、总体要求</w:t>
      </w:r>
      <w:bookmarkEnd w:id="0"/>
    </w:p>
    <w:p w:rsidR="002A1B83" w:rsidRDefault="00CE2CD9" w:rsidP="00AF2846">
      <w:pPr>
        <w:snapToGrid w:val="0"/>
        <w:spacing w:beforeLines="100" w:line="360" w:lineRule="auto"/>
        <w:ind w:firstLineChars="200" w:firstLine="480"/>
        <w:rPr>
          <w:sz w:val="24"/>
        </w:rPr>
      </w:pPr>
      <w:r>
        <w:rPr>
          <w:sz w:val="24"/>
        </w:rPr>
        <w:t xml:space="preserve">1. </w:t>
      </w:r>
      <w:r>
        <w:rPr>
          <w:sz w:val="24"/>
        </w:rPr>
        <w:t>本部分内容是根据本项目实际情况制定的。</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4. </w:t>
      </w:r>
      <w:r>
        <w:rPr>
          <w:sz w:val="24"/>
        </w:rPr>
        <w:t>履约保证金：供应商应在与采购人签订合同后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 </w:t>
      </w:r>
      <w:r>
        <w:rPr>
          <w:sz w:val="24"/>
        </w:rPr>
        <w:t>付款方式：</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2A1B83">
      <w:pPr>
        <w:pStyle w:val="a5"/>
        <w:spacing w:line="360" w:lineRule="auto"/>
        <w:contextualSpacing/>
        <w:rPr>
          <w:rFonts w:ascii="Times New Roman" w:hAnsi="Times New Roman"/>
        </w:rPr>
      </w:pPr>
    </w:p>
    <w:p w:rsidR="002A1B83" w:rsidRDefault="00CE2CD9">
      <w:pPr>
        <w:widowControl/>
        <w:jc w:val="left"/>
        <w:rPr>
          <w:b/>
          <w:bCs/>
          <w:kern w:val="0"/>
          <w:sz w:val="32"/>
          <w:szCs w:val="32"/>
        </w:rPr>
      </w:pPr>
      <w:r>
        <w:br w:type="page"/>
      </w:r>
    </w:p>
    <w:p w:rsidR="002A1B83" w:rsidRDefault="00CE2CD9">
      <w:pPr>
        <w:pStyle w:val="a5"/>
        <w:spacing w:before="0"/>
        <w:contextualSpacing/>
        <w:rPr>
          <w:rFonts w:ascii="Times New Roman" w:hAnsi="Times New Roman"/>
        </w:rPr>
      </w:pPr>
      <w:r>
        <w:rPr>
          <w:rFonts w:ascii="Times New Roman" w:hAnsi="Times New Roman"/>
        </w:rPr>
        <w:lastRenderedPageBreak/>
        <w:t>二、技术及服务要求</w:t>
      </w:r>
    </w:p>
    <w:p w:rsidR="002A1B83" w:rsidRDefault="00CE2CD9">
      <w:pPr>
        <w:pStyle w:val="a5"/>
        <w:spacing w:before="0"/>
        <w:contextualSpacing/>
        <w:rPr>
          <w:rFonts w:ascii="Times New Roman" w:hAnsi="Times New Roman"/>
        </w:rPr>
      </w:pPr>
      <w:r>
        <w:rPr>
          <w:rFonts w:ascii="Times New Roman" w:hAnsi="Times New Roman"/>
        </w:rPr>
        <w:t>服务器配置参考</w:t>
      </w:r>
    </w:p>
    <w:tbl>
      <w:tblPr>
        <w:tblW w:w="10440" w:type="dxa"/>
        <w:jc w:val="center"/>
        <w:tblLook w:val="04A0"/>
      </w:tblPr>
      <w:tblGrid>
        <w:gridCol w:w="1598"/>
        <w:gridCol w:w="2133"/>
        <w:gridCol w:w="6709"/>
      </w:tblGrid>
      <w:tr w:rsidR="002A1B83" w:rsidTr="00032D64">
        <w:trPr>
          <w:trHeight w:val="499"/>
          <w:jc w:val="center"/>
        </w:trPr>
        <w:tc>
          <w:tcPr>
            <w:tcW w:w="3731" w:type="dxa"/>
            <w:gridSpan w:val="2"/>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rsidR="002A1B83" w:rsidRDefault="00CE2CD9">
            <w:pPr>
              <w:contextualSpacing/>
              <w:jc w:val="center"/>
              <w:rPr>
                <w:b/>
                <w:bCs/>
                <w:kern w:val="0"/>
                <w:sz w:val="20"/>
                <w:szCs w:val="20"/>
              </w:rPr>
            </w:pPr>
            <w:r>
              <w:rPr>
                <w:b/>
                <w:bCs/>
                <w:kern w:val="0"/>
                <w:sz w:val="20"/>
                <w:szCs w:val="20"/>
              </w:rPr>
              <w:t>技术参数</w:t>
            </w:r>
          </w:p>
        </w:tc>
        <w:tc>
          <w:tcPr>
            <w:tcW w:w="670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2A1B83" w:rsidRDefault="00CE2CD9">
            <w:pPr>
              <w:contextualSpacing/>
              <w:jc w:val="center"/>
              <w:rPr>
                <w:b/>
                <w:bCs/>
                <w:kern w:val="0"/>
                <w:sz w:val="20"/>
                <w:szCs w:val="20"/>
              </w:rPr>
            </w:pPr>
            <w:r>
              <w:rPr>
                <w:b/>
                <w:bCs/>
                <w:kern w:val="0"/>
                <w:sz w:val="20"/>
                <w:szCs w:val="20"/>
              </w:rPr>
              <w:t>参数值</w:t>
            </w:r>
          </w:p>
        </w:tc>
      </w:tr>
      <w:tr w:rsidR="002A1B83" w:rsidTr="00032D64">
        <w:trPr>
          <w:trHeight w:val="312"/>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contextualSpacing/>
              <w:jc w:val="center"/>
              <w:rPr>
                <w:b/>
                <w:color w:val="000000"/>
                <w:kern w:val="0"/>
                <w:sz w:val="20"/>
                <w:szCs w:val="20"/>
              </w:rPr>
            </w:pPr>
            <w:r>
              <w:rPr>
                <w:b/>
                <w:color w:val="000000"/>
                <w:kern w:val="0"/>
                <w:sz w:val="20"/>
                <w:szCs w:val="20"/>
              </w:rPr>
              <w:t>CPU</w:t>
            </w:r>
          </w:p>
        </w:tc>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contextualSpacing/>
              <w:jc w:val="left"/>
              <w:rPr>
                <w:b/>
                <w:kern w:val="0"/>
                <w:sz w:val="20"/>
                <w:szCs w:val="20"/>
              </w:rPr>
            </w:pPr>
            <w:r>
              <w:rPr>
                <w:b/>
                <w:kern w:val="0"/>
                <w:sz w:val="20"/>
                <w:szCs w:val="20"/>
              </w:rPr>
              <w:t>CPU</w:t>
            </w:r>
            <w:r>
              <w:rPr>
                <w:b/>
                <w:kern w:val="0"/>
                <w:sz w:val="20"/>
                <w:szCs w:val="20"/>
              </w:rPr>
              <w:t>类型</w:t>
            </w:r>
          </w:p>
        </w:tc>
        <w:tc>
          <w:tcPr>
            <w:tcW w:w="6709" w:type="dxa"/>
            <w:vMerge w:val="restart"/>
            <w:tcBorders>
              <w:top w:val="nil"/>
              <w:left w:val="single" w:sz="4" w:space="0" w:color="auto"/>
              <w:bottom w:val="single" w:sz="4" w:space="0" w:color="000000"/>
              <w:right w:val="single" w:sz="4" w:space="0" w:color="auto"/>
            </w:tcBorders>
            <w:shd w:val="clear" w:color="auto" w:fill="auto"/>
            <w:vAlign w:val="center"/>
            <w:hideMark/>
          </w:tcPr>
          <w:p w:rsidR="002A1B83" w:rsidRDefault="00CE2CD9" w:rsidP="00A631A0">
            <w:pPr>
              <w:spacing w:line="360" w:lineRule="exact"/>
              <w:contextualSpacing/>
              <w:jc w:val="left"/>
              <w:rPr>
                <w:kern w:val="0"/>
                <w:sz w:val="20"/>
                <w:szCs w:val="20"/>
              </w:rPr>
            </w:pPr>
            <w:r>
              <w:rPr>
                <w:kern w:val="0"/>
                <w:sz w:val="20"/>
                <w:szCs w:val="20"/>
              </w:rPr>
              <w:t>性能不低于</w:t>
            </w:r>
            <w:r>
              <w:rPr>
                <w:kern w:val="0"/>
                <w:sz w:val="20"/>
                <w:szCs w:val="20"/>
              </w:rPr>
              <w:t>Xeon Platinum | Gold | Silver | Bronze</w:t>
            </w:r>
          </w:p>
        </w:tc>
      </w:tr>
      <w:tr w:rsidR="002A1B83" w:rsidTr="00032D64">
        <w:trPr>
          <w:trHeight w:val="312"/>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contextualSpacing/>
              <w:jc w:val="left"/>
              <w:rPr>
                <w:b/>
                <w:kern w:val="0"/>
                <w:sz w:val="20"/>
                <w:szCs w:val="20"/>
              </w:rPr>
            </w:pPr>
          </w:p>
        </w:tc>
        <w:tc>
          <w:tcPr>
            <w:tcW w:w="6709" w:type="dxa"/>
            <w:vMerge/>
            <w:tcBorders>
              <w:top w:val="nil"/>
              <w:left w:val="single" w:sz="4" w:space="0" w:color="auto"/>
              <w:bottom w:val="single" w:sz="4" w:space="0" w:color="000000"/>
              <w:right w:val="single" w:sz="4" w:space="0" w:color="auto"/>
            </w:tcBorders>
            <w:vAlign w:val="center"/>
            <w:hideMark/>
          </w:tcPr>
          <w:p w:rsidR="002A1B83" w:rsidRDefault="002A1B83" w:rsidP="00A631A0">
            <w:pPr>
              <w:contextualSpacing/>
              <w:jc w:val="left"/>
              <w:rPr>
                <w:kern w:val="0"/>
                <w:sz w:val="20"/>
                <w:szCs w:val="20"/>
              </w:rPr>
            </w:pPr>
          </w:p>
        </w:tc>
      </w:tr>
      <w:tr w:rsidR="002A1B83" w:rsidTr="00032D64">
        <w:trPr>
          <w:trHeight w:val="570"/>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contextualSpacing/>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采用龙芯</w:t>
            </w:r>
            <w:r>
              <w:rPr>
                <w:kern w:val="0"/>
                <w:sz w:val="20"/>
                <w:szCs w:val="20"/>
              </w:rPr>
              <w:t xml:space="preserve"> | </w:t>
            </w:r>
            <w:r>
              <w:rPr>
                <w:kern w:val="0"/>
                <w:sz w:val="20"/>
                <w:szCs w:val="20"/>
              </w:rPr>
              <w:t>飞腾</w:t>
            </w:r>
            <w:r>
              <w:rPr>
                <w:kern w:val="0"/>
                <w:sz w:val="20"/>
                <w:szCs w:val="20"/>
              </w:rPr>
              <w:t xml:space="preserve"> | </w:t>
            </w:r>
            <w:r>
              <w:rPr>
                <w:kern w:val="0"/>
                <w:sz w:val="20"/>
                <w:szCs w:val="20"/>
              </w:rPr>
              <w:t>申威</w:t>
            </w:r>
            <w:r>
              <w:rPr>
                <w:kern w:val="0"/>
                <w:sz w:val="20"/>
                <w:szCs w:val="20"/>
              </w:rPr>
              <w:t xml:space="preserve"> | </w:t>
            </w:r>
            <w:r>
              <w:rPr>
                <w:kern w:val="0"/>
                <w:sz w:val="20"/>
                <w:szCs w:val="20"/>
              </w:rPr>
              <w:t>兆芯</w:t>
            </w:r>
            <w:r>
              <w:rPr>
                <w:kern w:val="0"/>
                <w:sz w:val="20"/>
                <w:szCs w:val="20"/>
              </w:rPr>
              <w:t xml:space="preserve"> | </w:t>
            </w:r>
            <w:r>
              <w:rPr>
                <w:kern w:val="0"/>
                <w:sz w:val="20"/>
                <w:szCs w:val="20"/>
              </w:rPr>
              <w:t>鲲鹏</w:t>
            </w:r>
            <w:r>
              <w:rPr>
                <w:kern w:val="0"/>
                <w:sz w:val="20"/>
                <w:szCs w:val="20"/>
              </w:rPr>
              <w:t xml:space="preserve"> | </w:t>
            </w:r>
            <w:r>
              <w:rPr>
                <w:kern w:val="0"/>
                <w:sz w:val="20"/>
                <w:szCs w:val="20"/>
              </w:rPr>
              <w:t>海光技术路线</w:t>
            </w:r>
          </w:p>
        </w:tc>
      </w:tr>
      <w:tr w:rsidR="002A1B83" w:rsidTr="00032D64">
        <w:trPr>
          <w:trHeight w:val="570"/>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tcBorders>
              <w:top w:val="nil"/>
              <w:left w:val="nil"/>
              <w:bottom w:val="nil"/>
              <w:right w:val="single" w:sz="4" w:space="0" w:color="auto"/>
            </w:tcBorders>
            <w:shd w:val="clear" w:color="auto" w:fill="auto"/>
            <w:noWrap/>
            <w:vAlign w:val="center"/>
            <w:hideMark/>
          </w:tcPr>
          <w:p w:rsidR="002A1B83" w:rsidRDefault="00CE2CD9" w:rsidP="00A631A0">
            <w:pPr>
              <w:contextualSpacing/>
              <w:jc w:val="left"/>
              <w:rPr>
                <w:b/>
                <w:kern w:val="0"/>
                <w:sz w:val="20"/>
                <w:szCs w:val="20"/>
              </w:rPr>
            </w:pPr>
            <w:r>
              <w:rPr>
                <w:b/>
                <w:kern w:val="0"/>
                <w:sz w:val="20"/>
                <w:szCs w:val="20"/>
              </w:rPr>
              <w:t>CPU</w:t>
            </w:r>
            <w:r>
              <w:rPr>
                <w:b/>
                <w:kern w:val="0"/>
                <w:sz w:val="20"/>
                <w:szCs w:val="20"/>
              </w:rPr>
              <w:t>核数</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双核</w:t>
            </w:r>
            <w:r>
              <w:rPr>
                <w:kern w:val="0"/>
                <w:sz w:val="20"/>
                <w:szCs w:val="20"/>
              </w:rPr>
              <w:t xml:space="preserve"> | 4</w:t>
            </w:r>
            <w:r>
              <w:rPr>
                <w:kern w:val="0"/>
                <w:sz w:val="20"/>
                <w:szCs w:val="20"/>
              </w:rPr>
              <w:t>核</w:t>
            </w:r>
            <w:r>
              <w:rPr>
                <w:kern w:val="0"/>
                <w:sz w:val="20"/>
                <w:szCs w:val="20"/>
              </w:rPr>
              <w:t xml:space="preserve"> | 8</w:t>
            </w:r>
            <w:r>
              <w:rPr>
                <w:kern w:val="0"/>
                <w:sz w:val="20"/>
                <w:szCs w:val="20"/>
              </w:rPr>
              <w:t>核</w:t>
            </w:r>
            <w:r>
              <w:rPr>
                <w:kern w:val="0"/>
                <w:sz w:val="20"/>
                <w:szCs w:val="20"/>
              </w:rPr>
              <w:t xml:space="preserve"> | 16</w:t>
            </w:r>
            <w:r>
              <w:rPr>
                <w:kern w:val="0"/>
                <w:sz w:val="20"/>
                <w:szCs w:val="20"/>
              </w:rPr>
              <w:t>核</w:t>
            </w:r>
            <w:r>
              <w:rPr>
                <w:kern w:val="0"/>
                <w:sz w:val="20"/>
                <w:szCs w:val="20"/>
              </w:rPr>
              <w:t xml:space="preserve"> | </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contextualSpacing/>
              <w:jc w:val="left"/>
              <w:rPr>
                <w:b/>
                <w:kern w:val="0"/>
                <w:sz w:val="20"/>
                <w:szCs w:val="20"/>
              </w:rPr>
            </w:pPr>
            <w:r>
              <w:rPr>
                <w:b/>
                <w:kern w:val="0"/>
                <w:sz w:val="20"/>
                <w:szCs w:val="20"/>
              </w:rPr>
              <w:t>CPU</w:t>
            </w:r>
            <w:r>
              <w:rPr>
                <w:b/>
                <w:kern w:val="0"/>
                <w:sz w:val="20"/>
                <w:szCs w:val="20"/>
              </w:rPr>
              <w:t>路数</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双路</w:t>
            </w:r>
            <w:r>
              <w:rPr>
                <w:kern w:val="0"/>
                <w:sz w:val="20"/>
                <w:szCs w:val="20"/>
              </w:rPr>
              <w:t xml:space="preserve"> | 4</w:t>
            </w:r>
            <w:r>
              <w:rPr>
                <w:kern w:val="0"/>
                <w:sz w:val="20"/>
                <w:szCs w:val="20"/>
              </w:rPr>
              <w:t>路</w:t>
            </w:r>
            <w:r>
              <w:rPr>
                <w:kern w:val="0"/>
                <w:sz w:val="20"/>
                <w:szCs w:val="20"/>
              </w:rPr>
              <w:t xml:space="preserve"> | 8</w:t>
            </w:r>
            <w:r>
              <w:rPr>
                <w:kern w:val="0"/>
                <w:sz w:val="20"/>
                <w:szCs w:val="20"/>
              </w:rPr>
              <w:t>路</w:t>
            </w:r>
            <w:r>
              <w:rPr>
                <w:kern w:val="0"/>
                <w:sz w:val="20"/>
                <w:szCs w:val="20"/>
              </w:rPr>
              <w:t xml:space="preserve"> | </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rsidP="00A631A0">
            <w:pPr>
              <w:contextualSpacing/>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说明：服务器</w:t>
            </w:r>
            <w:r>
              <w:rPr>
                <w:kern w:val="0"/>
                <w:sz w:val="20"/>
                <w:szCs w:val="20"/>
              </w:rPr>
              <w:t>CPU</w:t>
            </w:r>
            <w:r>
              <w:rPr>
                <w:kern w:val="0"/>
                <w:sz w:val="20"/>
                <w:szCs w:val="20"/>
              </w:rPr>
              <w:t>一般不止</w:t>
            </w:r>
            <w:r>
              <w:rPr>
                <w:kern w:val="0"/>
                <w:sz w:val="20"/>
                <w:szCs w:val="20"/>
              </w:rPr>
              <w:t>1</w:t>
            </w:r>
            <w:r>
              <w:rPr>
                <w:kern w:val="0"/>
                <w:sz w:val="20"/>
                <w:szCs w:val="20"/>
              </w:rPr>
              <w:t>颗，</w:t>
            </w:r>
            <w:r>
              <w:rPr>
                <w:kern w:val="0"/>
                <w:sz w:val="20"/>
                <w:szCs w:val="20"/>
              </w:rPr>
              <w:t>1</w:t>
            </w:r>
            <w:r>
              <w:rPr>
                <w:kern w:val="0"/>
                <w:sz w:val="20"/>
                <w:szCs w:val="20"/>
              </w:rPr>
              <w:t>颗代表</w:t>
            </w:r>
            <w:r>
              <w:rPr>
                <w:kern w:val="0"/>
                <w:sz w:val="20"/>
                <w:szCs w:val="20"/>
              </w:rPr>
              <w:t>1</w:t>
            </w:r>
            <w:r>
              <w:rPr>
                <w:kern w:val="0"/>
                <w:sz w:val="20"/>
                <w:szCs w:val="20"/>
              </w:rPr>
              <w:t>路。路数越多，档次越高，性能越好。</w:t>
            </w:r>
          </w:p>
        </w:tc>
      </w:tr>
      <w:tr w:rsidR="002A1B83" w:rsidTr="00032D64">
        <w:trPr>
          <w:trHeight w:val="630"/>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contextualSpacing/>
              <w:jc w:val="left"/>
              <w:rPr>
                <w:b/>
                <w:color w:val="000000"/>
                <w:kern w:val="0"/>
                <w:sz w:val="20"/>
                <w:szCs w:val="20"/>
              </w:rPr>
            </w:pPr>
          </w:p>
        </w:tc>
        <w:tc>
          <w:tcPr>
            <w:tcW w:w="2133" w:type="dxa"/>
            <w:tcBorders>
              <w:top w:val="nil"/>
              <w:left w:val="nil"/>
              <w:bottom w:val="nil"/>
              <w:right w:val="single" w:sz="4" w:space="0" w:color="auto"/>
            </w:tcBorders>
            <w:shd w:val="clear" w:color="auto" w:fill="auto"/>
            <w:noWrap/>
            <w:vAlign w:val="center"/>
            <w:hideMark/>
          </w:tcPr>
          <w:p w:rsidR="002A1B83" w:rsidRDefault="00CE2CD9" w:rsidP="00A631A0">
            <w:pPr>
              <w:contextualSpacing/>
              <w:jc w:val="left"/>
              <w:rPr>
                <w:b/>
                <w:kern w:val="0"/>
                <w:sz w:val="20"/>
                <w:szCs w:val="20"/>
              </w:rPr>
            </w:pPr>
            <w:r>
              <w:rPr>
                <w:b/>
                <w:kern w:val="0"/>
                <w:sz w:val="20"/>
                <w:szCs w:val="20"/>
              </w:rPr>
              <w:t>CPU</w:t>
            </w:r>
            <w:r>
              <w:rPr>
                <w:b/>
                <w:kern w:val="0"/>
                <w:sz w:val="20"/>
                <w:szCs w:val="20"/>
              </w:rPr>
              <w:t>频率</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1.5GHz | 1.8GHz | 2.0GHz | 2.5GHz | 3.0GHz</w:t>
            </w:r>
          </w:p>
        </w:tc>
      </w:tr>
      <w:tr w:rsidR="002A1B83" w:rsidTr="00032D64">
        <w:trPr>
          <w:trHeight w:val="499"/>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contextualSpacing/>
              <w:jc w:val="center"/>
              <w:rPr>
                <w:b/>
                <w:color w:val="000000"/>
                <w:kern w:val="0"/>
                <w:sz w:val="20"/>
                <w:szCs w:val="20"/>
              </w:rPr>
            </w:pPr>
            <w:r>
              <w:rPr>
                <w:b/>
                <w:color w:val="000000"/>
                <w:kern w:val="0"/>
                <w:sz w:val="20"/>
                <w:szCs w:val="20"/>
              </w:rPr>
              <w:t>内存</w:t>
            </w:r>
          </w:p>
        </w:tc>
        <w:tc>
          <w:tcPr>
            <w:tcW w:w="2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contextualSpacing/>
              <w:jc w:val="left"/>
              <w:rPr>
                <w:b/>
                <w:kern w:val="0"/>
                <w:sz w:val="20"/>
                <w:szCs w:val="20"/>
              </w:rPr>
            </w:pPr>
            <w:r>
              <w:rPr>
                <w:b/>
                <w:kern w:val="0"/>
                <w:sz w:val="20"/>
                <w:szCs w:val="20"/>
              </w:rPr>
              <w:t>内存类型</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contextualSpacing/>
              <w:jc w:val="left"/>
              <w:rPr>
                <w:kern w:val="0"/>
                <w:sz w:val="20"/>
                <w:szCs w:val="20"/>
              </w:rPr>
            </w:pPr>
            <w:r>
              <w:rPr>
                <w:kern w:val="0"/>
                <w:sz w:val="20"/>
                <w:szCs w:val="20"/>
              </w:rPr>
              <w:t>DDR4 | DDR5</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说明：目前常见的服务器内存类型为</w:t>
            </w:r>
            <w:r>
              <w:rPr>
                <w:kern w:val="0"/>
                <w:sz w:val="20"/>
                <w:szCs w:val="20"/>
              </w:rPr>
              <w:t>DDR4</w:t>
            </w:r>
            <w:r>
              <w:rPr>
                <w:kern w:val="0"/>
                <w:sz w:val="20"/>
                <w:szCs w:val="20"/>
              </w:rPr>
              <w:t>代。</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内存容量</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 xml:space="preserve">8GB | 16GB | 32GB | 64GB | 128GB </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内存频率</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2133Mhz | 2400Mhz | 3000Mhz</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说明：内存频率越快，速度越快。</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内存插槽数</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4</w:t>
            </w:r>
            <w:r>
              <w:rPr>
                <w:kern w:val="0"/>
                <w:sz w:val="20"/>
                <w:szCs w:val="20"/>
              </w:rPr>
              <w:t>个</w:t>
            </w:r>
            <w:r>
              <w:rPr>
                <w:kern w:val="0"/>
                <w:sz w:val="20"/>
                <w:szCs w:val="20"/>
              </w:rPr>
              <w:t xml:space="preserve"> | 8</w:t>
            </w:r>
            <w:r>
              <w:rPr>
                <w:kern w:val="0"/>
                <w:sz w:val="20"/>
                <w:szCs w:val="20"/>
              </w:rPr>
              <w:t>个</w:t>
            </w:r>
            <w:r>
              <w:rPr>
                <w:kern w:val="0"/>
                <w:sz w:val="20"/>
                <w:szCs w:val="20"/>
              </w:rPr>
              <w:t xml:space="preserve"> | 16</w:t>
            </w:r>
            <w:r>
              <w:rPr>
                <w:kern w:val="0"/>
                <w:sz w:val="20"/>
                <w:szCs w:val="20"/>
              </w:rPr>
              <w:t>个</w:t>
            </w:r>
            <w:r>
              <w:rPr>
                <w:kern w:val="0"/>
                <w:sz w:val="20"/>
                <w:szCs w:val="20"/>
              </w:rPr>
              <w:t xml:space="preserve"> | 24</w:t>
            </w:r>
            <w:r>
              <w:rPr>
                <w:kern w:val="0"/>
                <w:sz w:val="20"/>
                <w:szCs w:val="20"/>
              </w:rPr>
              <w:t>个</w:t>
            </w:r>
            <w:r>
              <w:rPr>
                <w:kern w:val="0"/>
                <w:sz w:val="20"/>
                <w:szCs w:val="20"/>
              </w:rPr>
              <w:t xml:space="preserve"> | 32</w:t>
            </w:r>
            <w:r>
              <w:rPr>
                <w:kern w:val="0"/>
                <w:sz w:val="20"/>
                <w:szCs w:val="20"/>
              </w:rPr>
              <w:t>个</w:t>
            </w:r>
            <w:r>
              <w:rPr>
                <w:kern w:val="0"/>
                <w:sz w:val="20"/>
                <w:szCs w:val="20"/>
              </w:rPr>
              <w:t xml:space="preserve"> | </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说明：内存插槽数决定今后内存可以继续扩展的容量。</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nil"/>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内存技术</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支持</w:t>
            </w:r>
            <w:r>
              <w:rPr>
                <w:kern w:val="0"/>
                <w:sz w:val="20"/>
                <w:szCs w:val="20"/>
              </w:rPr>
              <w:t>ECC</w:t>
            </w:r>
            <w:r>
              <w:rPr>
                <w:kern w:val="0"/>
                <w:sz w:val="20"/>
                <w:szCs w:val="20"/>
              </w:rPr>
              <w:t>技术、</w:t>
            </w:r>
            <w:r>
              <w:rPr>
                <w:kern w:val="0"/>
                <w:sz w:val="20"/>
                <w:szCs w:val="20"/>
              </w:rPr>
              <w:t>Register</w:t>
            </w:r>
            <w:r>
              <w:rPr>
                <w:kern w:val="0"/>
                <w:sz w:val="20"/>
                <w:szCs w:val="20"/>
              </w:rPr>
              <w:t>技术、热插拔技术等</w:t>
            </w:r>
          </w:p>
        </w:tc>
      </w:tr>
      <w:tr w:rsidR="002A1B83" w:rsidTr="00032D64">
        <w:trPr>
          <w:trHeight w:val="383"/>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硬盘</w:t>
            </w:r>
          </w:p>
        </w:tc>
        <w:tc>
          <w:tcPr>
            <w:tcW w:w="2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硬盘类型</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机械硬盘</w:t>
            </w:r>
            <w:r>
              <w:rPr>
                <w:color w:val="000000"/>
                <w:kern w:val="0"/>
                <w:sz w:val="20"/>
                <w:szCs w:val="20"/>
              </w:rPr>
              <w:t xml:space="preserve"> | </w:t>
            </w:r>
            <w:r>
              <w:rPr>
                <w:color w:val="000000"/>
                <w:kern w:val="0"/>
                <w:sz w:val="20"/>
                <w:szCs w:val="20"/>
              </w:rPr>
              <w:t>固态硬盘</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说明：机械硬盘容量大，价格低廉；固态硬盘价格贵，速度更快。</w:t>
            </w:r>
          </w:p>
        </w:tc>
      </w:tr>
      <w:tr w:rsidR="002A1B83" w:rsidTr="00032D64">
        <w:trPr>
          <w:trHeight w:val="600"/>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硬盘容量</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机械硬盘</w:t>
            </w:r>
            <w:r>
              <w:rPr>
                <w:color w:val="000000"/>
                <w:kern w:val="0"/>
                <w:sz w:val="20"/>
                <w:szCs w:val="20"/>
              </w:rPr>
              <w:t xml:space="preserve"> 500 GB/1TB/2TB  | </w:t>
            </w:r>
            <w:r>
              <w:rPr>
                <w:color w:val="000000"/>
                <w:kern w:val="0"/>
                <w:sz w:val="20"/>
                <w:szCs w:val="20"/>
              </w:rPr>
              <w:t>固态硬盘</w:t>
            </w:r>
            <w:r>
              <w:rPr>
                <w:color w:val="000000"/>
                <w:kern w:val="0"/>
                <w:sz w:val="20"/>
                <w:szCs w:val="20"/>
              </w:rPr>
              <w:t xml:space="preserve"> 256GB/512GB  </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硬盘扩展</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最大支持</w:t>
            </w:r>
            <w:r>
              <w:rPr>
                <w:color w:val="000000"/>
                <w:kern w:val="0"/>
                <w:sz w:val="20"/>
                <w:szCs w:val="20"/>
              </w:rPr>
              <w:t xml:space="preserve"> 8</w:t>
            </w:r>
            <w:r>
              <w:rPr>
                <w:color w:val="000000"/>
                <w:kern w:val="0"/>
                <w:sz w:val="20"/>
                <w:szCs w:val="20"/>
              </w:rPr>
              <w:t>块</w:t>
            </w:r>
            <w:r>
              <w:rPr>
                <w:color w:val="000000"/>
                <w:kern w:val="0"/>
                <w:sz w:val="20"/>
                <w:szCs w:val="20"/>
              </w:rPr>
              <w:t xml:space="preserve"> |12</w:t>
            </w:r>
            <w:r>
              <w:rPr>
                <w:color w:val="000000"/>
                <w:kern w:val="0"/>
                <w:sz w:val="20"/>
                <w:szCs w:val="20"/>
              </w:rPr>
              <w:t>块</w:t>
            </w:r>
            <w:r>
              <w:rPr>
                <w:color w:val="000000"/>
                <w:kern w:val="0"/>
                <w:sz w:val="20"/>
                <w:szCs w:val="20"/>
              </w:rPr>
              <w:t xml:space="preserve"> |24</w:t>
            </w:r>
            <w:r>
              <w:rPr>
                <w:color w:val="000000"/>
                <w:kern w:val="0"/>
                <w:sz w:val="20"/>
                <w:szCs w:val="20"/>
              </w:rPr>
              <w:t>块</w:t>
            </w:r>
            <w:r>
              <w:rPr>
                <w:color w:val="000000"/>
                <w:kern w:val="0"/>
                <w:sz w:val="20"/>
                <w:szCs w:val="20"/>
              </w:rPr>
              <w:t xml:space="preserve"> 2.5</w:t>
            </w:r>
            <w:r>
              <w:rPr>
                <w:color w:val="000000"/>
                <w:kern w:val="0"/>
                <w:sz w:val="20"/>
                <w:szCs w:val="20"/>
              </w:rPr>
              <w:t>寸硬盘</w:t>
            </w:r>
            <w:r>
              <w:rPr>
                <w:color w:val="000000"/>
                <w:kern w:val="0"/>
                <w:sz w:val="20"/>
                <w:szCs w:val="20"/>
              </w:rPr>
              <w:t xml:space="preserve"> |3.5</w:t>
            </w:r>
            <w:r>
              <w:rPr>
                <w:color w:val="000000"/>
                <w:kern w:val="0"/>
                <w:sz w:val="20"/>
                <w:szCs w:val="20"/>
              </w:rPr>
              <w:t>寸硬盘</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硬盘转速</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7200 RPM | 10000 RPM | 15000 RPM</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硬盘接口</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SATA | SAS | NVME SSD</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磁盘冗余技术</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支持</w:t>
            </w:r>
            <w:r>
              <w:rPr>
                <w:color w:val="000000"/>
                <w:kern w:val="0"/>
                <w:sz w:val="20"/>
                <w:szCs w:val="20"/>
              </w:rPr>
              <w:t>RAID 0</w:t>
            </w:r>
            <w:r>
              <w:rPr>
                <w:color w:val="000000"/>
                <w:kern w:val="0"/>
                <w:sz w:val="20"/>
                <w:szCs w:val="20"/>
              </w:rPr>
              <w:t>、</w:t>
            </w:r>
            <w:r>
              <w:rPr>
                <w:color w:val="000000"/>
                <w:kern w:val="0"/>
                <w:sz w:val="20"/>
                <w:szCs w:val="20"/>
              </w:rPr>
              <w:t>1</w:t>
            </w:r>
            <w:r>
              <w:rPr>
                <w:color w:val="000000"/>
                <w:kern w:val="0"/>
                <w:sz w:val="20"/>
                <w:szCs w:val="20"/>
              </w:rPr>
              <w:t>、</w:t>
            </w:r>
            <w:r>
              <w:rPr>
                <w:color w:val="000000"/>
                <w:kern w:val="0"/>
                <w:sz w:val="20"/>
                <w:szCs w:val="20"/>
              </w:rPr>
              <w:t>10</w:t>
            </w:r>
            <w:r>
              <w:rPr>
                <w:color w:val="000000"/>
                <w:kern w:val="0"/>
                <w:sz w:val="20"/>
                <w:szCs w:val="20"/>
              </w:rPr>
              <w:t>、</w:t>
            </w:r>
            <w:r>
              <w:rPr>
                <w:color w:val="000000"/>
                <w:kern w:val="0"/>
                <w:sz w:val="20"/>
                <w:szCs w:val="20"/>
              </w:rPr>
              <w:t>5</w:t>
            </w:r>
            <w:r>
              <w:rPr>
                <w:color w:val="000000"/>
                <w:kern w:val="0"/>
                <w:sz w:val="20"/>
                <w:szCs w:val="20"/>
              </w:rPr>
              <w:t>、</w:t>
            </w:r>
            <w:r>
              <w:rPr>
                <w:color w:val="000000"/>
                <w:kern w:val="0"/>
                <w:sz w:val="20"/>
                <w:szCs w:val="20"/>
              </w:rPr>
              <w:t>50</w:t>
            </w:r>
            <w:r>
              <w:rPr>
                <w:color w:val="000000"/>
                <w:kern w:val="0"/>
                <w:sz w:val="20"/>
                <w:szCs w:val="20"/>
              </w:rPr>
              <w:t>、</w:t>
            </w:r>
            <w:r>
              <w:rPr>
                <w:color w:val="000000"/>
                <w:kern w:val="0"/>
                <w:sz w:val="20"/>
                <w:szCs w:val="20"/>
              </w:rPr>
              <w:t>6</w:t>
            </w:r>
            <w:r>
              <w:rPr>
                <w:color w:val="000000"/>
                <w:kern w:val="0"/>
                <w:sz w:val="20"/>
                <w:szCs w:val="20"/>
              </w:rPr>
              <w:t>、</w:t>
            </w:r>
            <w:r>
              <w:rPr>
                <w:color w:val="000000"/>
                <w:kern w:val="0"/>
                <w:sz w:val="20"/>
                <w:szCs w:val="20"/>
              </w:rPr>
              <w:t>60</w:t>
            </w:r>
            <w:r>
              <w:rPr>
                <w:color w:val="000000"/>
                <w:kern w:val="0"/>
                <w:sz w:val="20"/>
                <w:szCs w:val="20"/>
              </w:rPr>
              <w:t>等磁盘冗余方式</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RAID</w:t>
            </w:r>
            <w:r>
              <w:rPr>
                <w:b/>
                <w:kern w:val="0"/>
                <w:sz w:val="20"/>
                <w:szCs w:val="20"/>
              </w:rPr>
              <w:t>卡缓存</w:t>
            </w:r>
          </w:p>
        </w:tc>
        <w:tc>
          <w:tcPr>
            <w:tcW w:w="6709"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512MB | 1GB | 2GB | 4GB</w:t>
            </w:r>
          </w:p>
        </w:tc>
      </w:tr>
      <w:tr w:rsidR="002A1B83" w:rsidTr="00032D64">
        <w:trPr>
          <w:trHeight w:val="885"/>
          <w:jc w:val="center"/>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lastRenderedPageBreak/>
              <w:t>操作系统</w:t>
            </w:r>
          </w:p>
        </w:tc>
        <w:tc>
          <w:tcPr>
            <w:tcW w:w="2133"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操作系统</w:t>
            </w:r>
          </w:p>
        </w:tc>
        <w:tc>
          <w:tcPr>
            <w:tcW w:w="6709"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 xml:space="preserve">Red Hat Enterprise Linux | SUSE Linux Enterprise Server | CentOS | </w:t>
            </w:r>
            <w:r>
              <w:rPr>
                <w:kern w:val="0"/>
                <w:sz w:val="20"/>
                <w:szCs w:val="20"/>
              </w:rPr>
              <w:t>中标麒麟</w:t>
            </w:r>
            <w:r>
              <w:rPr>
                <w:kern w:val="0"/>
                <w:sz w:val="20"/>
                <w:szCs w:val="20"/>
              </w:rPr>
              <w:t xml:space="preserve"> | </w:t>
            </w:r>
            <w:r>
              <w:rPr>
                <w:kern w:val="0"/>
                <w:sz w:val="20"/>
                <w:szCs w:val="20"/>
              </w:rPr>
              <w:t>中科方德</w:t>
            </w:r>
            <w:r>
              <w:rPr>
                <w:kern w:val="0"/>
                <w:sz w:val="20"/>
                <w:szCs w:val="20"/>
              </w:rPr>
              <w:t xml:space="preserve"> | </w:t>
            </w:r>
            <w:r>
              <w:rPr>
                <w:kern w:val="0"/>
                <w:sz w:val="20"/>
                <w:szCs w:val="20"/>
              </w:rPr>
              <w:t>银河麒麟</w:t>
            </w:r>
            <w:r>
              <w:rPr>
                <w:kern w:val="0"/>
                <w:sz w:val="20"/>
                <w:szCs w:val="20"/>
              </w:rPr>
              <w:t xml:space="preserve"> | UOS | WINDOWS SERVER</w:t>
            </w:r>
            <w:r>
              <w:rPr>
                <w:kern w:val="0"/>
                <w:sz w:val="20"/>
                <w:szCs w:val="20"/>
              </w:rPr>
              <w:t>等正版操作系统</w:t>
            </w:r>
          </w:p>
        </w:tc>
      </w:tr>
      <w:tr w:rsidR="002A1B83" w:rsidTr="00032D64">
        <w:trPr>
          <w:trHeight w:val="390"/>
          <w:jc w:val="center"/>
        </w:trPr>
        <w:tc>
          <w:tcPr>
            <w:tcW w:w="1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kern w:val="0"/>
                <w:sz w:val="20"/>
                <w:szCs w:val="20"/>
              </w:rPr>
            </w:pPr>
            <w:r>
              <w:rPr>
                <w:b/>
                <w:kern w:val="0"/>
                <w:sz w:val="20"/>
                <w:szCs w:val="20"/>
              </w:rPr>
              <w:t>输入</w:t>
            </w:r>
            <w:r>
              <w:rPr>
                <w:b/>
                <w:kern w:val="0"/>
                <w:sz w:val="20"/>
                <w:szCs w:val="20"/>
              </w:rPr>
              <w:t>/</w:t>
            </w:r>
            <w:r>
              <w:rPr>
                <w:b/>
                <w:kern w:val="0"/>
                <w:sz w:val="20"/>
                <w:szCs w:val="20"/>
              </w:rPr>
              <w:t>输出</w:t>
            </w:r>
          </w:p>
        </w:tc>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网络接口</w:t>
            </w:r>
          </w:p>
        </w:tc>
        <w:tc>
          <w:tcPr>
            <w:tcW w:w="6709" w:type="dxa"/>
            <w:vMerge w:val="restart"/>
            <w:tcBorders>
              <w:top w:val="nil"/>
              <w:left w:val="single" w:sz="4" w:space="0" w:color="auto"/>
              <w:bottom w:val="single" w:sz="4" w:space="0" w:color="000000"/>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千兆网口</w:t>
            </w:r>
            <w:r>
              <w:rPr>
                <w:kern w:val="0"/>
                <w:sz w:val="20"/>
                <w:szCs w:val="20"/>
              </w:rPr>
              <w:t xml:space="preserve"> 2</w:t>
            </w:r>
            <w:r>
              <w:rPr>
                <w:kern w:val="0"/>
                <w:sz w:val="20"/>
                <w:szCs w:val="20"/>
              </w:rPr>
              <w:t>个</w:t>
            </w:r>
            <w:r>
              <w:rPr>
                <w:kern w:val="0"/>
                <w:sz w:val="20"/>
                <w:szCs w:val="20"/>
              </w:rPr>
              <w:t xml:space="preserve"> | </w:t>
            </w:r>
            <w:r>
              <w:rPr>
                <w:kern w:val="0"/>
                <w:sz w:val="20"/>
                <w:szCs w:val="20"/>
              </w:rPr>
              <w:t>千兆网口</w:t>
            </w:r>
            <w:r>
              <w:rPr>
                <w:kern w:val="0"/>
                <w:sz w:val="20"/>
                <w:szCs w:val="20"/>
              </w:rPr>
              <w:t>4</w:t>
            </w:r>
            <w:r>
              <w:rPr>
                <w:kern w:val="0"/>
                <w:sz w:val="20"/>
                <w:szCs w:val="20"/>
              </w:rPr>
              <w:t>个</w:t>
            </w:r>
            <w:r>
              <w:rPr>
                <w:kern w:val="0"/>
                <w:sz w:val="20"/>
                <w:szCs w:val="20"/>
              </w:rPr>
              <w:t xml:space="preserve"> | </w:t>
            </w:r>
            <w:r>
              <w:rPr>
                <w:kern w:val="0"/>
                <w:sz w:val="20"/>
                <w:szCs w:val="20"/>
              </w:rPr>
              <w:t>万兆网口</w:t>
            </w:r>
            <w:r>
              <w:rPr>
                <w:kern w:val="0"/>
                <w:sz w:val="20"/>
                <w:szCs w:val="20"/>
              </w:rPr>
              <w:t xml:space="preserve"> 2</w:t>
            </w:r>
            <w:r>
              <w:rPr>
                <w:kern w:val="0"/>
                <w:sz w:val="20"/>
                <w:szCs w:val="20"/>
              </w:rPr>
              <w:t>个</w:t>
            </w:r>
          </w:p>
        </w:tc>
      </w:tr>
      <w:tr w:rsidR="002A1B83" w:rsidTr="00032D64">
        <w:trPr>
          <w:trHeight w:val="375"/>
          <w:jc w:val="center"/>
        </w:trPr>
        <w:tc>
          <w:tcPr>
            <w:tcW w:w="1598"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kern w:val="0"/>
                <w:sz w:val="20"/>
                <w:szCs w:val="20"/>
              </w:rPr>
            </w:pPr>
          </w:p>
        </w:tc>
      </w:tr>
      <w:tr w:rsidR="002A1B83" w:rsidTr="00032D64">
        <w:trPr>
          <w:trHeight w:val="499"/>
          <w:jc w:val="center"/>
        </w:trPr>
        <w:tc>
          <w:tcPr>
            <w:tcW w:w="1598"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PCI-E</w:t>
            </w:r>
            <w:r>
              <w:rPr>
                <w:b/>
                <w:kern w:val="0"/>
                <w:sz w:val="20"/>
                <w:szCs w:val="20"/>
              </w:rPr>
              <w:t>插槽</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4</w:t>
            </w:r>
            <w:r>
              <w:rPr>
                <w:kern w:val="0"/>
                <w:sz w:val="20"/>
                <w:szCs w:val="20"/>
              </w:rPr>
              <w:t>个</w:t>
            </w:r>
            <w:r>
              <w:rPr>
                <w:kern w:val="0"/>
                <w:sz w:val="20"/>
                <w:szCs w:val="20"/>
              </w:rPr>
              <w:t xml:space="preserve"> | 8</w:t>
            </w:r>
            <w:r>
              <w:rPr>
                <w:kern w:val="0"/>
                <w:sz w:val="20"/>
                <w:szCs w:val="20"/>
              </w:rPr>
              <w:t>个</w:t>
            </w:r>
            <w:r>
              <w:rPr>
                <w:kern w:val="0"/>
                <w:sz w:val="20"/>
                <w:szCs w:val="20"/>
              </w:rPr>
              <w:t xml:space="preserve"> | 12</w:t>
            </w:r>
            <w:r>
              <w:rPr>
                <w:kern w:val="0"/>
                <w:sz w:val="20"/>
                <w:szCs w:val="20"/>
              </w:rPr>
              <w:t>个</w:t>
            </w:r>
            <w:r>
              <w:rPr>
                <w:kern w:val="0"/>
                <w:sz w:val="20"/>
                <w:szCs w:val="20"/>
              </w:rPr>
              <w:t xml:space="preserve"> |</w:t>
            </w:r>
          </w:p>
        </w:tc>
      </w:tr>
      <w:tr w:rsidR="002A1B83" w:rsidTr="00032D64">
        <w:trPr>
          <w:trHeight w:val="499"/>
          <w:jc w:val="center"/>
        </w:trPr>
        <w:tc>
          <w:tcPr>
            <w:tcW w:w="1598"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kern w:val="0"/>
                <w:sz w:val="20"/>
                <w:szCs w:val="20"/>
              </w:rPr>
            </w:pPr>
          </w:p>
        </w:tc>
        <w:tc>
          <w:tcPr>
            <w:tcW w:w="2133" w:type="dxa"/>
            <w:tcBorders>
              <w:top w:val="nil"/>
              <w:left w:val="nil"/>
              <w:bottom w:val="single" w:sz="4" w:space="0" w:color="auto"/>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光驱</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kern w:val="0"/>
                <w:sz w:val="20"/>
                <w:szCs w:val="20"/>
              </w:rPr>
            </w:pPr>
            <w:r>
              <w:rPr>
                <w:kern w:val="0"/>
                <w:sz w:val="20"/>
                <w:szCs w:val="20"/>
              </w:rPr>
              <w:t>无光驱</w:t>
            </w:r>
            <w:r>
              <w:rPr>
                <w:kern w:val="0"/>
                <w:sz w:val="20"/>
                <w:szCs w:val="20"/>
              </w:rPr>
              <w:t xml:space="preserve"> | DVD</w:t>
            </w:r>
            <w:r>
              <w:rPr>
                <w:kern w:val="0"/>
                <w:sz w:val="20"/>
                <w:szCs w:val="20"/>
              </w:rPr>
              <w:t>光驱</w:t>
            </w:r>
          </w:p>
        </w:tc>
      </w:tr>
      <w:tr w:rsidR="002A1B83" w:rsidTr="00032D64">
        <w:trPr>
          <w:trHeight w:val="499"/>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电源与风扇</w:t>
            </w:r>
          </w:p>
        </w:tc>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rsidP="00A631A0">
            <w:pPr>
              <w:jc w:val="left"/>
              <w:rPr>
                <w:b/>
                <w:kern w:val="0"/>
                <w:sz w:val="20"/>
                <w:szCs w:val="20"/>
              </w:rPr>
            </w:pPr>
            <w:r>
              <w:rPr>
                <w:b/>
                <w:kern w:val="0"/>
                <w:sz w:val="20"/>
                <w:szCs w:val="20"/>
              </w:rPr>
              <w:t>要求</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双热插拔电源</w:t>
            </w:r>
            <w:r>
              <w:rPr>
                <w:color w:val="000000"/>
                <w:kern w:val="0"/>
                <w:sz w:val="20"/>
                <w:szCs w:val="20"/>
              </w:rPr>
              <w:t xml:space="preserve"> | </w:t>
            </w:r>
            <w:r>
              <w:rPr>
                <w:color w:val="000000"/>
                <w:kern w:val="0"/>
                <w:sz w:val="20"/>
                <w:szCs w:val="20"/>
              </w:rPr>
              <w:t>四个热插拔电源</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支持</w:t>
            </w:r>
            <w:r>
              <w:rPr>
                <w:color w:val="000000"/>
                <w:kern w:val="0"/>
                <w:sz w:val="20"/>
                <w:szCs w:val="20"/>
              </w:rPr>
              <w:t>1+1</w:t>
            </w:r>
            <w:r>
              <w:rPr>
                <w:color w:val="000000"/>
                <w:kern w:val="0"/>
                <w:sz w:val="20"/>
                <w:szCs w:val="20"/>
              </w:rPr>
              <w:t>冗余</w:t>
            </w:r>
            <w:r>
              <w:rPr>
                <w:color w:val="000000"/>
                <w:kern w:val="0"/>
                <w:sz w:val="20"/>
                <w:szCs w:val="20"/>
              </w:rPr>
              <w:t xml:space="preserve"> | </w:t>
            </w:r>
            <w:r>
              <w:rPr>
                <w:color w:val="000000"/>
                <w:kern w:val="0"/>
                <w:sz w:val="20"/>
                <w:szCs w:val="20"/>
              </w:rPr>
              <w:t>支持</w:t>
            </w:r>
            <w:r>
              <w:rPr>
                <w:color w:val="000000"/>
                <w:kern w:val="0"/>
                <w:sz w:val="20"/>
                <w:szCs w:val="20"/>
              </w:rPr>
              <w:t>2+2</w:t>
            </w:r>
            <w:r>
              <w:rPr>
                <w:color w:val="000000"/>
                <w:kern w:val="0"/>
                <w:sz w:val="20"/>
                <w:szCs w:val="20"/>
              </w:rPr>
              <w:t>冗余</w:t>
            </w:r>
            <w:r>
              <w:rPr>
                <w:color w:val="000000"/>
                <w:kern w:val="0"/>
                <w:sz w:val="20"/>
                <w:szCs w:val="20"/>
              </w:rPr>
              <w:t xml:space="preserve"> | </w:t>
            </w:r>
            <w:r>
              <w:rPr>
                <w:color w:val="000000"/>
                <w:kern w:val="0"/>
                <w:sz w:val="20"/>
                <w:szCs w:val="20"/>
              </w:rPr>
              <w:t>支持</w:t>
            </w:r>
            <w:r>
              <w:rPr>
                <w:color w:val="000000"/>
                <w:kern w:val="0"/>
                <w:sz w:val="20"/>
                <w:szCs w:val="20"/>
              </w:rPr>
              <w:t>2+1</w:t>
            </w:r>
            <w:r>
              <w:rPr>
                <w:color w:val="000000"/>
                <w:kern w:val="0"/>
                <w:sz w:val="20"/>
                <w:szCs w:val="20"/>
              </w:rPr>
              <w:t>冗余</w:t>
            </w:r>
            <w:r>
              <w:rPr>
                <w:color w:val="000000"/>
                <w:kern w:val="0"/>
                <w:sz w:val="20"/>
                <w:szCs w:val="20"/>
              </w:rPr>
              <w:t xml:space="preserve"> | </w:t>
            </w:r>
            <w:r>
              <w:rPr>
                <w:color w:val="000000"/>
                <w:kern w:val="0"/>
                <w:sz w:val="20"/>
                <w:szCs w:val="20"/>
              </w:rPr>
              <w:t>支持</w:t>
            </w:r>
            <w:r>
              <w:rPr>
                <w:color w:val="000000"/>
                <w:kern w:val="0"/>
                <w:sz w:val="20"/>
                <w:szCs w:val="20"/>
              </w:rPr>
              <w:t>3+1</w:t>
            </w:r>
            <w:r>
              <w:rPr>
                <w:color w:val="000000"/>
                <w:kern w:val="0"/>
                <w:sz w:val="20"/>
                <w:szCs w:val="20"/>
              </w:rPr>
              <w:t>冗余</w:t>
            </w:r>
          </w:p>
        </w:tc>
      </w:tr>
      <w:tr w:rsidR="002A1B83" w:rsidTr="00032D64">
        <w:trPr>
          <w:trHeight w:val="499"/>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rsidP="00A631A0">
            <w:pPr>
              <w:jc w:val="left"/>
              <w:rPr>
                <w:b/>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无风扇</w:t>
            </w:r>
            <w:r>
              <w:rPr>
                <w:color w:val="000000"/>
                <w:kern w:val="0"/>
                <w:sz w:val="20"/>
                <w:szCs w:val="20"/>
              </w:rPr>
              <w:t xml:space="preserve"> | </w:t>
            </w:r>
            <w:r>
              <w:rPr>
                <w:color w:val="000000"/>
                <w:kern w:val="0"/>
                <w:sz w:val="20"/>
                <w:szCs w:val="20"/>
              </w:rPr>
              <w:t>单风扇</w:t>
            </w:r>
            <w:r>
              <w:rPr>
                <w:color w:val="000000"/>
                <w:kern w:val="0"/>
                <w:sz w:val="20"/>
                <w:szCs w:val="20"/>
              </w:rPr>
              <w:t xml:space="preserve"> | </w:t>
            </w:r>
            <w:r>
              <w:rPr>
                <w:color w:val="000000"/>
                <w:kern w:val="0"/>
                <w:sz w:val="20"/>
                <w:szCs w:val="20"/>
              </w:rPr>
              <w:t>双风扇</w:t>
            </w:r>
            <w:r>
              <w:rPr>
                <w:color w:val="000000"/>
                <w:kern w:val="0"/>
                <w:sz w:val="20"/>
                <w:szCs w:val="20"/>
              </w:rPr>
              <w:t xml:space="preserve"> | </w:t>
            </w:r>
            <w:r>
              <w:rPr>
                <w:color w:val="000000"/>
                <w:kern w:val="0"/>
                <w:sz w:val="20"/>
                <w:szCs w:val="20"/>
              </w:rPr>
              <w:t>更多冗余风扇</w:t>
            </w:r>
          </w:p>
        </w:tc>
      </w:tr>
      <w:tr w:rsidR="002A1B83" w:rsidTr="00032D64">
        <w:trPr>
          <w:trHeight w:val="375"/>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外观</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1B83" w:rsidRDefault="00CE2CD9" w:rsidP="00A631A0">
            <w:pPr>
              <w:jc w:val="left"/>
              <w:rPr>
                <w:b/>
                <w:kern w:val="0"/>
                <w:sz w:val="20"/>
                <w:szCs w:val="20"/>
              </w:rPr>
            </w:pPr>
            <w:r>
              <w:rPr>
                <w:b/>
                <w:kern w:val="0"/>
                <w:sz w:val="20"/>
                <w:szCs w:val="20"/>
              </w:rPr>
              <w:t>高度</w:t>
            </w:r>
          </w:p>
        </w:tc>
        <w:tc>
          <w:tcPr>
            <w:tcW w:w="6709" w:type="dxa"/>
            <w:vMerge w:val="restart"/>
            <w:tcBorders>
              <w:top w:val="nil"/>
              <w:left w:val="single" w:sz="4" w:space="0" w:color="auto"/>
              <w:bottom w:val="single" w:sz="4" w:space="0" w:color="000000"/>
              <w:right w:val="single" w:sz="4" w:space="0" w:color="auto"/>
            </w:tcBorders>
            <w:shd w:val="clear" w:color="auto" w:fill="auto"/>
            <w:vAlign w:val="center"/>
            <w:hideMark/>
          </w:tcPr>
          <w:p w:rsidR="002A1B83" w:rsidRDefault="00CE2CD9" w:rsidP="00A631A0">
            <w:pPr>
              <w:jc w:val="left"/>
              <w:rPr>
                <w:color w:val="000000"/>
                <w:kern w:val="0"/>
                <w:sz w:val="20"/>
                <w:szCs w:val="20"/>
              </w:rPr>
            </w:pPr>
            <w:r>
              <w:rPr>
                <w:color w:val="000000"/>
                <w:kern w:val="0"/>
                <w:sz w:val="20"/>
                <w:szCs w:val="20"/>
              </w:rPr>
              <w:t>1U | 2U | 4U</w:t>
            </w:r>
          </w:p>
        </w:tc>
      </w:tr>
      <w:tr w:rsidR="002A1B83" w:rsidTr="00032D64">
        <w:trPr>
          <w:trHeight w:val="312"/>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kern w:val="0"/>
                <w:sz w:val="20"/>
                <w:szCs w:val="20"/>
              </w:rPr>
            </w:pPr>
          </w:p>
        </w:tc>
        <w:tc>
          <w:tcPr>
            <w:tcW w:w="6709"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r>
      <w:tr w:rsidR="002A1B83" w:rsidTr="00032D64">
        <w:trPr>
          <w:trHeight w:val="727"/>
          <w:jc w:val="center"/>
        </w:trPr>
        <w:tc>
          <w:tcPr>
            <w:tcW w:w="15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服务要求</w:t>
            </w:r>
          </w:p>
        </w:tc>
        <w:tc>
          <w:tcPr>
            <w:tcW w:w="2133" w:type="dxa"/>
            <w:vMerge w:val="restart"/>
            <w:tcBorders>
              <w:top w:val="nil"/>
              <w:left w:val="single" w:sz="4" w:space="0" w:color="auto"/>
              <w:bottom w:val="single" w:sz="4" w:space="0" w:color="000000"/>
              <w:right w:val="single" w:sz="4" w:space="0" w:color="auto"/>
            </w:tcBorders>
            <w:shd w:val="clear" w:color="auto" w:fill="auto"/>
            <w:vAlign w:val="center"/>
            <w:hideMark/>
          </w:tcPr>
          <w:p w:rsidR="002A1B83" w:rsidRDefault="00CE2CD9">
            <w:pPr>
              <w:jc w:val="center"/>
              <w:rPr>
                <w:b/>
                <w:kern w:val="0"/>
                <w:sz w:val="20"/>
                <w:szCs w:val="20"/>
              </w:rPr>
            </w:pPr>
            <w:r>
              <w:rPr>
                <w:b/>
                <w:kern w:val="0"/>
                <w:sz w:val="20"/>
                <w:szCs w:val="20"/>
              </w:rPr>
              <w:t xml:space="preserve">　</w:t>
            </w: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提供为期</w:t>
            </w:r>
            <w:r>
              <w:rPr>
                <w:color w:val="000000"/>
                <w:kern w:val="0"/>
                <w:sz w:val="20"/>
                <w:szCs w:val="20"/>
              </w:rPr>
              <w:t xml:space="preserve"> 3</w:t>
            </w:r>
            <w:r>
              <w:rPr>
                <w:color w:val="000000"/>
                <w:kern w:val="0"/>
                <w:sz w:val="20"/>
                <w:szCs w:val="20"/>
              </w:rPr>
              <w:t>年</w:t>
            </w:r>
            <w:r>
              <w:rPr>
                <w:color w:val="000000"/>
                <w:kern w:val="0"/>
                <w:sz w:val="20"/>
                <w:szCs w:val="20"/>
              </w:rPr>
              <w:t xml:space="preserve"> | 5</w:t>
            </w:r>
            <w:r>
              <w:rPr>
                <w:color w:val="000000"/>
                <w:kern w:val="0"/>
                <w:sz w:val="20"/>
                <w:szCs w:val="20"/>
              </w:rPr>
              <w:t>年的原厂保修和维护服务。</w:t>
            </w:r>
          </w:p>
        </w:tc>
      </w:tr>
      <w:tr w:rsidR="002A1B83" w:rsidTr="00032D64">
        <w:trPr>
          <w:trHeight w:val="825"/>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对硬盘等存储介质提供介质保留服务，由采购人保存。</w:t>
            </w:r>
          </w:p>
        </w:tc>
      </w:tr>
      <w:tr w:rsidR="002A1B83" w:rsidTr="00032D64">
        <w:trPr>
          <w:trHeight w:val="825"/>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发生故障时，应在</w:t>
            </w:r>
            <w:r>
              <w:rPr>
                <w:color w:val="000000"/>
                <w:kern w:val="0"/>
                <w:sz w:val="20"/>
                <w:szCs w:val="20"/>
              </w:rPr>
              <w:t>4</w:t>
            </w:r>
            <w:r>
              <w:rPr>
                <w:color w:val="000000"/>
                <w:kern w:val="0"/>
                <w:sz w:val="20"/>
                <w:szCs w:val="20"/>
              </w:rPr>
              <w:t>小时内赶到现场，</w:t>
            </w:r>
            <w:r>
              <w:rPr>
                <w:color w:val="000000"/>
                <w:kern w:val="0"/>
                <w:sz w:val="20"/>
                <w:szCs w:val="20"/>
              </w:rPr>
              <w:t>24</w:t>
            </w:r>
            <w:r>
              <w:rPr>
                <w:color w:val="000000"/>
                <w:kern w:val="0"/>
                <w:sz w:val="20"/>
                <w:szCs w:val="20"/>
              </w:rPr>
              <w:t>小时内给出故障原因和解决方案。</w:t>
            </w:r>
          </w:p>
        </w:tc>
      </w:tr>
      <w:tr w:rsidR="002A1B83" w:rsidTr="00032D64">
        <w:trPr>
          <w:trHeight w:val="825"/>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每季度巡检</w:t>
            </w:r>
            <w:r>
              <w:rPr>
                <w:color w:val="000000"/>
                <w:kern w:val="0"/>
                <w:sz w:val="20"/>
                <w:szCs w:val="20"/>
              </w:rPr>
              <w:t>1</w:t>
            </w:r>
            <w:r>
              <w:rPr>
                <w:color w:val="000000"/>
                <w:kern w:val="0"/>
                <w:sz w:val="20"/>
                <w:szCs w:val="20"/>
              </w:rPr>
              <w:t>次，并出具巡检报告。</w:t>
            </w:r>
          </w:p>
        </w:tc>
      </w:tr>
      <w:tr w:rsidR="002A1B83" w:rsidTr="00032D64">
        <w:trPr>
          <w:trHeight w:val="825"/>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提供</w:t>
            </w:r>
            <w:r>
              <w:rPr>
                <w:color w:val="000000"/>
                <w:kern w:val="0"/>
                <w:sz w:val="20"/>
                <w:szCs w:val="20"/>
              </w:rPr>
              <w:t>7×24</w:t>
            </w:r>
            <w:r>
              <w:rPr>
                <w:color w:val="000000"/>
                <w:kern w:val="0"/>
                <w:sz w:val="20"/>
                <w:szCs w:val="20"/>
              </w:rPr>
              <w:t>小时的响应服务，包括电话、邮件和远程支持等。</w:t>
            </w:r>
          </w:p>
        </w:tc>
      </w:tr>
      <w:tr w:rsidR="002A1B83" w:rsidTr="00032D64">
        <w:trPr>
          <w:trHeight w:val="825"/>
          <w:jc w:val="center"/>
        </w:trPr>
        <w:tc>
          <w:tcPr>
            <w:tcW w:w="1598"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kern w:val="0"/>
                <w:sz w:val="20"/>
                <w:szCs w:val="20"/>
              </w:rPr>
            </w:pPr>
          </w:p>
        </w:tc>
        <w:tc>
          <w:tcPr>
            <w:tcW w:w="6709"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供应商提供针对本产品的培训。</w:t>
            </w:r>
          </w:p>
        </w:tc>
      </w:tr>
      <w:tr w:rsidR="002A1B83" w:rsidTr="00032D64">
        <w:trPr>
          <w:trHeight w:val="499"/>
          <w:jc w:val="center"/>
        </w:trPr>
        <w:tc>
          <w:tcPr>
            <w:tcW w:w="10440" w:type="dxa"/>
            <w:gridSpan w:val="3"/>
            <w:tcBorders>
              <w:top w:val="single" w:sz="4" w:space="0" w:color="auto"/>
              <w:left w:val="nil"/>
              <w:bottom w:val="nil"/>
              <w:right w:val="nil"/>
            </w:tcBorders>
            <w:shd w:val="clear" w:color="auto" w:fill="auto"/>
            <w:vAlign w:val="center"/>
            <w:hideMark/>
          </w:tcPr>
          <w:p w:rsidR="002A1B83" w:rsidRDefault="00CE2CD9">
            <w:pPr>
              <w:ind w:firstLineChars="200" w:firstLine="400"/>
              <w:jc w:val="left"/>
              <w:rPr>
                <w:kern w:val="0"/>
                <w:sz w:val="20"/>
                <w:szCs w:val="20"/>
              </w:rPr>
            </w:pPr>
            <w:r>
              <w:rPr>
                <w:kern w:val="0"/>
                <w:sz w:val="20"/>
                <w:szCs w:val="20"/>
              </w:rPr>
              <w:t>注：以上配置标准仅供采购人参考。</w:t>
            </w:r>
          </w:p>
        </w:tc>
      </w:tr>
    </w:tbl>
    <w:p w:rsidR="002A1B83" w:rsidRDefault="002A1B83">
      <w:pPr>
        <w:spacing w:line="700" w:lineRule="exact"/>
      </w:pPr>
    </w:p>
    <w:p w:rsidR="002A1B83" w:rsidRDefault="00CE2CD9">
      <w:pPr>
        <w:jc w:val="left"/>
      </w:pPr>
      <w:r>
        <w:br w:type="page"/>
      </w:r>
    </w:p>
    <w:p w:rsidR="002A1B83" w:rsidRDefault="00CE2CD9">
      <w:pPr>
        <w:spacing w:line="360" w:lineRule="auto"/>
        <w:jc w:val="center"/>
        <w:rPr>
          <w:rFonts w:eastAsia="方正小标宋简体"/>
          <w:sz w:val="36"/>
          <w:szCs w:val="36"/>
        </w:rPr>
      </w:pPr>
      <w:r>
        <w:rPr>
          <w:rFonts w:eastAsia="方正小标宋简体"/>
          <w:sz w:val="36"/>
          <w:szCs w:val="36"/>
        </w:rPr>
        <w:lastRenderedPageBreak/>
        <w:t>台式计算机（</w:t>
      </w:r>
      <w:r>
        <w:rPr>
          <w:rFonts w:ascii="宋体" w:hAnsi="宋体" w:cs="宋体" w:hint="eastAsia"/>
          <w:sz w:val="36"/>
          <w:szCs w:val="36"/>
        </w:rPr>
        <w:t>Ⅰ</w:t>
      </w:r>
      <w:r>
        <w:rPr>
          <w:rFonts w:eastAsia="方正小标宋简体"/>
          <w:sz w:val="36"/>
          <w:szCs w:val="36"/>
        </w:rPr>
        <w:t>）项目采购需求</w:t>
      </w:r>
    </w:p>
    <w:p w:rsidR="002A1B83" w:rsidRDefault="00CE2CD9">
      <w:pPr>
        <w:pStyle w:val="a5"/>
        <w:spacing w:line="360" w:lineRule="auto"/>
        <w:rPr>
          <w:rFonts w:ascii="Times New Roman" w:hAnsi="Times New Roman"/>
        </w:rPr>
      </w:pPr>
      <w:r>
        <w:rPr>
          <w:rFonts w:ascii="Times New Roman" w:hAnsi="Times New Roman"/>
        </w:rPr>
        <w:t>一、总体要求</w:t>
      </w:r>
    </w:p>
    <w:p w:rsidR="002A1B83" w:rsidRDefault="00CE2CD9" w:rsidP="00AF2846">
      <w:pPr>
        <w:snapToGrid w:val="0"/>
        <w:spacing w:beforeLines="100" w:line="360" w:lineRule="auto"/>
        <w:ind w:firstLineChars="200" w:firstLine="480"/>
        <w:rPr>
          <w:sz w:val="24"/>
        </w:rPr>
      </w:pPr>
      <w:r>
        <w:rPr>
          <w:sz w:val="24"/>
        </w:rPr>
        <w:t xml:space="preserve">1. </w:t>
      </w:r>
      <w:r>
        <w:rPr>
          <w:sz w:val="24"/>
        </w:rPr>
        <w:t>本部分内容是根据本项目实际情况制定的。</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4. </w:t>
      </w:r>
      <w:r>
        <w:rPr>
          <w:sz w:val="24"/>
        </w:rPr>
        <w:t>履约保证金：供应商应在与采购人签订合同后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 </w:t>
      </w:r>
      <w:r>
        <w:rPr>
          <w:sz w:val="24"/>
        </w:rPr>
        <w:t>付款方式：</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2A1B83">
      <w:pPr>
        <w:pStyle w:val="a5"/>
        <w:spacing w:line="360" w:lineRule="auto"/>
        <w:contextualSpacing/>
        <w:rPr>
          <w:rFonts w:ascii="Times New Roman" w:hAnsi="Times New Roman"/>
        </w:rPr>
      </w:pPr>
    </w:p>
    <w:p w:rsidR="002A1B83" w:rsidRDefault="00CE2CD9">
      <w:pPr>
        <w:widowControl/>
        <w:jc w:val="left"/>
        <w:rPr>
          <w:b/>
          <w:bCs/>
          <w:kern w:val="0"/>
          <w:sz w:val="32"/>
          <w:szCs w:val="32"/>
        </w:rPr>
      </w:pPr>
      <w:r>
        <w:br w:type="page"/>
      </w:r>
    </w:p>
    <w:p w:rsidR="002A1B83" w:rsidRDefault="00CE2CD9">
      <w:pPr>
        <w:pStyle w:val="a5"/>
        <w:spacing w:line="360" w:lineRule="auto"/>
        <w:contextualSpacing/>
        <w:rPr>
          <w:rFonts w:ascii="Times New Roman" w:hAnsi="Times New Roman"/>
        </w:rPr>
      </w:pPr>
      <w:r>
        <w:rPr>
          <w:rFonts w:ascii="Times New Roman" w:hAnsi="Times New Roman"/>
        </w:rPr>
        <w:lastRenderedPageBreak/>
        <w:t>二、技术及服务要求</w:t>
      </w:r>
    </w:p>
    <w:p w:rsidR="002A1B83" w:rsidRDefault="00CE2CD9">
      <w:pPr>
        <w:pStyle w:val="a5"/>
        <w:spacing w:line="360" w:lineRule="auto"/>
        <w:contextualSpacing/>
        <w:rPr>
          <w:rFonts w:ascii="Times New Roman" w:hAnsi="Times New Roman"/>
        </w:rPr>
      </w:pPr>
      <w:r>
        <w:rPr>
          <w:rFonts w:ascii="Times New Roman" w:hAnsi="Times New Roman"/>
          <w:bCs w:val="0"/>
        </w:rPr>
        <w:t>台式计算机（</w:t>
      </w:r>
      <w:r>
        <w:rPr>
          <w:rFonts w:ascii="Times New Roman" w:hAnsi="Times New Roman" w:hint="eastAsia"/>
          <w:bCs w:val="0"/>
        </w:rPr>
        <w:t>Ⅰ</w:t>
      </w:r>
      <w:r>
        <w:rPr>
          <w:rFonts w:ascii="Times New Roman" w:hAnsi="Times New Roman"/>
          <w:bCs w:val="0"/>
        </w:rPr>
        <w:t>）配置参考</w:t>
      </w:r>
    </w:p>
    <w:tbl>
      <w:tblPr>
        <w:tblW w:w="10298" w:type="dxa"/>
        <w:jc w:val="center"/>
        <w:tblLook w:val="04A0"/>
      </w:tblPr>
      <w:tblGrid>
        <w:gridCol w:w="1235"/>
        <w:gridCol w:w="1655"/>
        <w:gridCol w:w="7408"/>
      </w:tblGrid>
      <w:tr w:rsidR="002A1B83">
        <w:trPr>
          <w:trHeight w:val="600"/>
          <w:jc w:val="center"/>
        </w:trPr>
        <w:tc>
          <w:tcPr>
            <w:tcW w:w="2890" w:type="dxa"/>
            <w:gridSpan w:val="2"/>
            <w:tcBorders>
              <w:top w:val="single" w:sz="4" w:space="0" w:color="auto"/>
              <w:left w:val="single" w:sz="4" w:space="0" w:color="auto"/>
              <w:bottom w:val="single" w:sz="4" w:space="0" w:color="auto"/>
              <w:right w:val="single" w:sz="4" w:space="0" w:color="000000"/>
            </w:tcBorders>
            <w:shd w:val="clear" w:color="000000" w:fill="FFFFFF" w:themeFill="background1"/>
            <w:noWrap/>
            <w:vAlign w:val="center"/>
            <w:hideMark/>
          </w:tcPr>
          <w:p w:rsidR="002A1B83" w:rsidRDefault="00CE2CD9">
            <w:pPr>
              <w:jc w:val="center"/>
              <w:rPr>
                <w:b/>
                <w:bCs/>
                <w:kern w:val="0"/>
                <w:sz w:val="20"/>
                <w:szCs w:val="20"/>
              </w:rPr>
            </w:pPr>
            <w:r>
              <w:rPr>
                <w:b/>
                <w:bCs/>
                <w:kern w:val="0"/>
                <w:sz w:val="20"/>
                <w:szCs w:val="20"/>
              </w:rPr>
              <w:t>技术参数</w:t>
            </w:r>
          </w:p>
        </w:tc>
        <w:tc>
          <w:tcPr>
            <w:tcW w:w="740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2A1B83" w:rsidRDefault="00CE2CD9">
            <w:pPr>
              <w:jc w:val="center"/>
              <w:rPr>
                <w:b/>
                <w:bCs/>
                <w:kern w:val="0"/>
                <w:sz w:val="20"/>
                <w:szCs w:val="20"/>
              </w:rPr>
            </w:pPr>
            <w:r>
              <w:rPr>
                <w:b/>
                <w:bCs/>
                <w:kern w:val="0"/>
                <w:sz w:val="20"/>
                <w:szCs w:val="20"/>
              </w:rPr>
              <w:t>参数值</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CPU</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型号</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性能不低于</w:t>
            </w:r>
            <w:r>
              <w:rPr>
                <w:kern w:val="0"/>
                <w:sz w:val="20"/>
                <w:szCs w:val="20"/>
              </w:rPr>
              <w:t>i5-6500</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主频</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2.5GHz</w:t>
            </w:r>
            <w:r>
              <w:rPr>
                <w:kern w:val="0"/>
                <w:sz w:val="20"/>
                <w:szCs w:val="20"/>
              </w:rPr>
              <w:t>以下</w:t>
            </w:r>
            <w:r>
              <w:rPr>
                <w:kern w:val="0"/>
                <w:sz w:val="20"/>
                <w:szCs w:val="20"/>
              </w:rPr>
              <w:t xml:space="preserve"> | 2.5-3.0GHz | 3.0-3.5GHz | 3.5GHz</w:t>
            </w:r>
            <w:r>
              <w:rPr>
                <w:kern w:val="0"/>
                <w:sz w:val="20"/>
                <w:szCs w:val="20"/>
              </w:rPr>
              <w:t>及以上</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核心</w:t>
            </w:r>
            <w:r>
              <w:rPr>
                <w:b/>
                <w:bCs/>
                <w:kern w:val="0"/>
                <w:sz w:val="20"/>
                <w:szCs w:val="20"/>
              </w:rPr>
              <w:t>/</w:t>
            </w:r>
            <w:r>
              <w:rPr>
                <w:b/>
                <w:bCs/>
                <w:kern w:val="0"/>
                <w:sz w:val="20"/>
                <w:szCs w:val="20"/>
              </w:rPr>
              <w:t>线程数</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双核心</w:t>
            </w:r>
            <w:r>
              <w:rPr>
                <w:kern w:val="0"/>
                <w:sz w:val="20"/>
                <w:szCs w:val="20"/>
              </w:rPr>
              <w:t>/</w:t>
            </w:r>
            <w:r>
              <w:rPr>
                <w:kern w:val="0"/>
                <w:sz w:val="20"/>
                <w:szCs w:val="20"/>
              </w:rPr>
              <w:t>四线程</w:t>
            </w:r>
            <w:r>
              <w:rPr>
                <w:kern w:val="0"/>
                <w:sz w:val="20"/>
                <w:szCs w:val="20"/>
              </w:rPr>
              <w:t xml:space="preserve"> | </w:t>
            </w:r>
            <w:r>
              <w:rPr>
                <w:kern w:val="0"/>
                <w:sz w:val="20"/>
                <w:szCs w:val="20"/>
              </w:rPr>
              <w:t>四核心</w:t>
            </w:r>
            <w:r>
              <w:rPr>
                <w:kern w:val="0"/>
                <w:sz w:val="20"/>
                <w:szCs w:val="20"/>
              </w:rPr>
              <w:t>/</w:t>
            </w:r>
            <w:r>
              <w:rPr>
                <w:kern w:val="0"/>
                <w:sz w:val="20"/>
                <w:szCs w:val="20"/>
              </w:rPr>
              <w:t>四线程</w:t>
            </w:r>
            <w:r>
              <w:rPr>
                <w:kern w:val="0"/>
                <w:sz w:val="20"/>
                <w:szCs w:val="20"/>
              </w:rPr>
              <w:t xml:space="preserve"> | </w:t>
            </w:r>
            <w:r>
              <w:rPr>
                <w:kern w:val="0"/>
                <w:sz w:val="20"/>
                <w:szCs w:val="20"/>
              </w:rPr>
              <w:t>四核心</w:t>
            </w:r>
            <w:r>
              <w:rPr>
                <w:kern w:val="0"/>
                <w:sz w:val="20"/>
                <w:szCs w:val="20"/>
              </w:rPr>
              <w:t>/</w:t>
            </w:r>
            <w:r>
              <w:rPr>
                <w:kern w:val="0"/>
                <w:sz w:val="20"/>
                <w:szCs w:val="20"/>
              </w:rPr>
              <w:t>八线程</w:t>
            </w:r>
            <w:r>
              <w:rPr>
                <w:kern w:val="0"/>
                <w:sz w:val="20"/>
                <w:szCs w:val="20"/>
              </w:rPr>
              <w:t xml:space="preserve"> | </w:t>
            </w:r>
            <w:r>
              <w:rPr>
                <w:kern w:val="0"/>
                <w:sz w:val="20"/>
                <w:szCs w:val="20"/>
              </w:rPr>
              <w:t>六核心</w:t>
            </w:r>
            <w:r>
              <w:rPr>
                <w:kern w:val="0"/>
                <w:sz w:val="20"/>
                <w:szCs w:val="20"/>
              </w:rPr>
              <w:t>/</w:t>
            </w:r>
            <w:r>
              <w:rPr>
                <w:kern w:val="0"/>
                <w:sz w:val="20"/>
                <w:szCs w:val="20"/>
              </w:rPr>
              <w:t>十二线程</w:t>
            </w:r>
            <w:r>
              <w:rPr>
                <w:kern w:val="0"/>
                <w:sz w:val="20"/>
                <w:szCs w:val="20"/>
              </w:rPr>
              <w:t xml:space="preserve"> | </w:t>
            </w:r>
            <w:r>
              <w:rPr>
                <w:kern w:val="0"/>
                <w:sz w:val="20"/>
                <w:szCs w:val="20"/>
              </w:rPr>
              <w:t>八核心</w:t>
            </w:r>
            <w:r>
              <w:rPr>
                <w:kern w:val="0"/>
                <w:sz w:val="20"/>
                <w:szCs w:val="20"/>
              </w:rPr>
              <w:t>/</w:t>
            </w:r>
            <w:r>
              <w:rPr>
                <w:kern w:val="0"/>
                <w:sz w:val="20"/>
                <w:szCs w:val="20"/>
              </w:rPr>
              <w:t>十六线程</w:t>
            </w:r>
            <w:r>
              <w:rPr>
                <w:kern w:val="0"/>
                <w:sz w:val="20"/>
                <w:szCs w:val="20"/>
              </w:rPr>
              <w:t xml:space="preserve"> | </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内存</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内存容量</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2GB | 4GB | 8GB | 16GB</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内存类型</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 xml:space="preserve">DDR3 | DDR3L | DDR4 | DDR5 </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硬盘</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硬盘类型</w:t>
            </w:r>
            <w:r>
              <w:rPr>
                <w:b/>
                <w:bCs/>
                <w:kern w:val="0"/>
                <w:sz w:val="20"/>
                <w:szCs w:val="20"/>
              </w:rPr>
              <w:t>/</w:t>
            </w:r>
            <w:r>
              <w:rPr>
                <w:b/>
                <w:bCs/>
                <w:kern w:val="0"/>
                <w:sz w:val="20"/>
                <w:szCs w:val="20"/>
              </w:rPr>
              <w:t>容量</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color w:val="000000"/>
                <w:kern w:val="0"/>
                <w:sz w:val="20"/>
                <w:szCs w:val="20"/>
              </w:rPr>
              <w:t>机械硬盘</w:t>
            </w:r>
            <w:r>
              <w:rPr>
                <w:color w:val="000000"/>
                <w:kern w:val="0"/>
                <w:sz w:val="20"/>
                <w:szCs w:val="20"/>
              </w:rPr>
              <w:t xml:space="preserve"> 500 GB/1TB/2TB  | </w:t>
            </w:r>
            <w:r>
              <w:rPr>
                <w:color w:val="000000"/>
                <w:kern w:val="0"/>
                <w:sz w:val="20"/>
                <w:szCs w:val="20"/>
              </w:rPr>
              <w:t>固态硬盘</w:t>
            </w:r>
            <w:r>
              <w:rPr>
                <w:color w:val="000000"/>
                <w:kern w:val="0"/>
                <w:sz w:val="20"/>
                <w:szCs w:val="20"/>
              </w:rPr>
              <w:t xml:space="preserve"> 256GB/512GB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硬盘接口类型</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 xml:space="preserve">IDE | SATA | SAS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硬盘转速</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5400 RPM | 7200 RPM | 10000 RPM</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显卡</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显卡类型</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集成显卡</w:t>
            </w:r>
            <w:r>
              <w:rPr>
                <w:kern w:val="0"/>
                <w:sz w:val="20"/>
                <w:szCs w:val="20"/>
              </w:rPr>
              <w:t xml:space="preserve"> | </w:t>
            </w:r>
            <w:r>
              <w:rPr>
                <w:kern w:val="0"/>
                <w:sz w:val="20"/>
                <w:szCs w:val="20"/>
              </w:rPr>
              <w:t>独立显卡</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显存容量</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共享内存容量</w:t>
            </w:r>
            <w:r>
              <w:rPr>
                <w:kern w:val="0"/>
                <w:sz w:val="20"/>
                <w:szCs w:val="20"/>
              </w:rPr>
              <w:t xml:space="preserve"> | 256MB | 512MB | 1GB | 1.5GB | 2GB </w:t>
            </w:r>
            <w:r w:rsidR="000F4FA1">
              <w:rPr>
                <w:kern w:val="0"/>
                <w:sz w:val="20"/>
                <w:szCs w:val="20"/>
              </w:rPr>
              <w:t>|</w:t>
            </w:r>
          </w:p>
        </w:tc>
      </w:tr>
      <w:tr w:rsidR="002A1B83">
        <w:trPr>
          <w:trHeight w:val="540"/>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操作系统</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操作系统</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WINDOWS</w:t>
            </w:r>
            <w:r>
              <w:rPr>
                <w:kern w:val="0"/>
                <w:sz w:val="20"/>
                <w:szCs w:val="20"/>
              </w:rPr>
              <w:t>等正版操作系统</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显示器</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屏幕尺寸</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无显示器</w:t>
            </w:r>
            <w:r>
              <w:rPr>
                <w:kern w:val="0"/>
                <w:sz w:val="20"/>
                <w:szCs w:val="20"/>
              </w:rPr>
              <w:t xml:space="preserve"> | </w:t>
            </w:r>
            <w:r>
              <w:rPr>
                <w:kern w:val="0"/>
                <w:sz w:val="20"/>
                <w:szCs w:val="20"/>
              </w:rPr>
              <w:t>＜</w:t>
            </w:r>
            <w:r>
              <w:rPr>
                <w:kern w:val="0"/>
                <w:sz w:val="20"/>
                <w:szCs w:val="20"/>
              </w:rPr>
              <w:t>17</w:t>
            </w:r>
            <w:r>
              <w:rPr>
                <w:kern w:val="0"/>
                <w:sz w:val="20"/>
                <w:szCs w:val="20"/>
              </w:rPr>
              <w:t>英寸</w:t>
            </w:r>
            <w:r>
              <w:rPr>
                <w:kern w:val="0"/>
                <w:sz w:val="20"/>
                <w:szCs w:val="20"/>
              </w:rPr>
              <w:t xml:space="preserve"> |  17—20</w:t>
            </w:r>
            <w:r>
              <w:rPr>
                <w:kern w:val="0"/>
                <w:sz w:val="20"/>
                <w:szCs w:val="20"/>
              </w:rPr>
              <w:t>英寸</w:t>
            </w:r>
            <w:r>
              <w:rPr>
                <w:kern w:val="0"/>
                <w:sz w:val="20"/>
                <w:szCs w:val="20"/>
              </w:rPr>
              <w:t xml:space="preserve"> |  </w:t>
            </w:r>
            <w:r>
              <w:rPr>
                <w:kern w:val="0"/>
                <w:sz w:val="20"/>
                <w:szCs w:val="20"/>
              </w:rPr>
              <w:t>＞</w:t>
            </w:r>
            <w:r>
              <w:rPr>
                <w:kern w:val="0"/>
                <w:sz w:val="20"/>
                <w:szCs w:val="20"/>
              </w:rPr>
              <w:t>20</w:t>
            </w:r>
            <w:r>
              <w:rPr>
                <w:kern w:val="0"/>
                <w:sz w:val="20"/>
                <w:szCs w:val="20"/>
              </w:rPr>
              <w:t>英寸</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屏幕类型</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LED</w:t>
            </w:r>
            <w:r>
              <w:rPr>
                <w:kern w:val="0"/>
                <w:sz w:val="20"/>
                <w:szCs w:val="20"/>
              </w:rPr>
              <w:t>屏</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屏幕比例</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4:3 | 16:9 | 16:10</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分辨率</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1920×1080 | 2160×1440 | 3840×2160</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宽屏</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是</w:t>
            </w:r>
            <w:r>
              <w:rPr>
                <w:kern w:val="0"/>
                <w:sz w:val="20"/>
                <w:szCs w:val="20"/>
              </w:rPr>
              <w:t xml:space="preserve"> | </w:t>
            </w:r>
            <w:r>
              <w:rPr>
                <w:kern w:val="0"/>
                <w:sz w:val="20"/>
                <w:szCs w:val="20"/>
              </w:rPr>
              <w:t>否</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可视角度</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水平可视角度</w:t>
            </w:r>
            <w:r>
              <w:rPr>
                <w:kern w:val="0"/>
                <w:sz w:val="20"/>
                <w:szCs w:val="20"/>
              </w:rPr>
              <w:t>170</w:t>
            </w:r>
            <w:r>
              <w:rPr>
                <w:kern w:val="0"/>
                <w:sz w:val="20"/>
                <w:szCs w:val="20"/>
              </w:rPr>
              <w:t>度</w:t>
            </w:r>
            <w:r>
              <w:rPr>
                <w:kern w:val="0"/>
                <w:sz w:val="20"/>
                <w:szCs w:val="20"/>
              </w:rPr>
              <w:t xml:space="preserve"> | </w:t>
            </w:r>
            <w:r>
              <w:rPr>
                <w:kern w:val="0"/>
                <w:sz w:val="20"/>
                <w:szCs w:val="20"/>
              </w:rPr>
              <w:t>垂直可视角度</w:t>
            </w:r>
            <w:r>
              <w:rPr>
                <w:kern w:val="0"/>
                <w:sz w:val="20"/>
                <w:szCs w:val="20"/>
              </w:rPr>
              <w:t>160</w:t>
            </w:r>
            <w:r>
              <w:rPr>
                <w:kern w:val="0"/>
                <w:sz w:val="20"/>
                <w:szCs w:val="20"/>
              </w:rPr>
              <w:t>度</w:t>
            </w:r>
            <w:r>
              <w:rPr>
                <w:kern w:val="0"/>
                <w:sz w:val="20"/>
                <w:szCs w:val="20"/>
              </w:rPr>
              <w:t xml:space="preserve"> | </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输入</w:t>
            </w:r>
            <w:r>
              <w:rPr>
                <w:b/>
                <w:bCs/>
                <w:kern w:val="0"/>
                <w:sz w:val="20"/>
                <w:szCs w:val="20"/>
              </w:rPr>
              <w:t>/</w:t>
            </w:r>
            <w:r>
              <w:rPr>
                <w:b/>
                <w:bCs/>
                <w:kern w:val="0"/>
                <w:sz w:val="20"/>
                <w:szCs w:val="20"/>
              </w:rPr>
              <w:t>输出</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DP</w:t>
            </w:r>
            <w:r>
              <w:rPr>
                <w:b/>
                <w:bCs/>
                <w:kern w:val="0"/>
                <w:sz w:val="20"/>
                <w:szCs w:val="20"/>
              </w:rPr>
              <w:t>接口</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DVI</w:t>
            </w:r>
            <w:r>
              <w:rPr>
                <w:b/>
                <w:bCs/>
                <w:kern w:val="0"/>
                <w:sz w:val="20"/>
                <w:szCs w:val="20"/>
              </w:rPr>
              <w:t>接口</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HDMI</w:t>
            </w:r>
            <w:r>
              <w:rPr>
                <w:b/>
                <w:bCs/>
                <w:kern w:val="0"/>
                <w:sz w:val="20"/>
                <w:szCs w:val="20"/>
              </w:rPr>
              <w:t>接口</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VGA</w:t>
            </w:r>
            <w:r>
              <w:rPr>
                <w:b/>
                <w:bCs/>
                <w:kern w:val="0"/>
                <w:sz w:val="20"/>
                <w:szCs w:val="20"/>
              </w:rPr>
              <w:t>接口</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540"/>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hideMark/>
          </w:tcPr>
          <w:p w:rsidR="002A1B83" w:rsidRDefault="00032D64" w:rsidP="00032D64">
            <w:pPr>
              <w:jc w:val="center"/>
              <w:rPr>
                <w:b/>
                <w:bCs/>
                <w:kern w:val="0"/>
                <w:sz w:val="20"/>
                <w:szCs w:val="20"/>
              </w:rPr>
            </w:pPr>
            <w:r>
              <w:rPr>
                <w:b/>
                <w:bCs/>
                <w:kern w:val="0"/>
                <w:sz w:val="20"/>
                <w:szCs w:val="20"/>
              </w:rPr>
              <w:lastRenderedPageBreak/>
              <w:t>输入</w:t>
            </w:r>
            <w:r>
              <w:rPr>
                <w:b/>
                <w:bCs/>
                <w:kern w:val="0"/>
                <w:sz w:val="20"/>
                <w:szCs w:val="20"/>
              </w:rPr>
              <w:t>/</w:t>
            </w:r>
            <w:r>
              <w:rPr>
                <w:b/>
                <w:bCs/>
                <w:kern w:val="0"/>
                <w:sz w:val="20"/>
                <w:szCs w:val="20"/>
              </w:rPr>
              <w:t>输出</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USB</w:t>
            </w:r>
            <w:r>
              <w:rPr>
                <w:b/>
                <w:bCs/>
                <w:kern w:val="0"/>
                <w:sz w:val="20"/>
                <w:szCs w:val="20"/>
              </w:rPr>
              <w:t>接口</w:t>
            </w:r>
          </w:p>
        </w:tc>
        <w:tc>
          <w:tcPr>
            <w:tcW w:w="7408"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USB2.0 | USB3.0 |  Type-C | USB3.1 | Thunderbolt</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音频接口</w:t>
            </w:r>
          </w:p>
        </w:tc>
        <w:tc>
          <w:tcPr>
            <w:tcW w:w="7408"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耳机输出接口</w:t>
            </w:r>
            <w:r>
              <w:rPr>
                <w:kern w:val="0"/>
                <w:sz w:val="20"/>
                <w:szCs w:val="20"/>
              </w:rPr>
              <w:t xml:space="preserve"> | </w:t>
            </w:r>
            <w:r>
              <w:rPr>
                <w:kern w:val="0"/>
                <w:sz w:val="20"/>
                <w:szCs w:val="20"/>
              </w:rPr>
              <w:t>麦克风输入接口</w:t>
            </w:r>
            <w:r>
              <w:rPr>
                <w:kern w:val="0"/>
                <w:sz w:val="20"/>
                <w:szCs w:val="20"/>
              </w:rPr>
              <w:t xml:space="preserve"> | </w:t>
            </w:r>
            <w:r>
              <w:rPr>
                <w:kern w:val="0"/>
                <w:sz w:val="20"/>
                <w:szCs w:val="20"/>
              </w:rPr>
              <w:t>耳机</w:t>
            </w:r>
            <w:r>
              <w:rPr>
                <w:kern w:val="0"/>
                <w:sz w:val="20"/>
                <w:szCs w:val="20"/>
              </w:rPr>
              <w:t>/</w:t>
            </w:r>
            <w:r>
              <w:rPr>
                <w:kern w:val="0"/>
                <w:sz w:val="20"/>
                <w:szCs w:val="20"/>
              </w:rPr>
              <w:t>麦克风两用接口</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网络接口</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RJ45</w:t>
            </w:r>
            <w:r>
              <w:rPr>
                <w:kern w:val="0"/>
                <w:sz w:val="20"/>
                <w:szCs w:val="20"/>
              </w:rPr>
              <w:t>（网络接口）</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光驱</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无内置光驱</w:t>
            </w:r>
            <w:r>
              <w:rPr>
                <w:kern w:val="0"/>
                <w:sz w:val="20"/>
                <w:szCs w:val="20"/>
              </w:rPr>
              <w:t xml:space="preserve"> | combo | </w:t>
            </w:r>
            <w:r>
              <w:rPr>
                <w:kern w:val="0"/>
                <w:sz w:val="20"/>
                <w:szCs w:val="20"/>
              </w:rPr>
              <w:t>吸入式</w:t>
            </w:r>
            <w:r>
              <w:rPr>
                <w:kern w:val="0"/>
                <w:sz w:val="20"/>
                <w:szCs w:val="20"/>
              </w:rPr>
              <w:t>DVD | DVD</w:t>
            </w:r>
            <w:r>
              <w:rPr>
                <w:kern w:val="0"/>
                <w:sz w:val="20"/>
                <w:szCs w:val="20"/>
              </w:rPr>
              <w:t>刻录</w:t>
            </w:r>
            <w:r>
              <w:rPr>
                <w:kern w:val="0"/>
                <w:sz w:val="20"/>
                <w:szCs w:val="20"/>
              </w:rPr>
              <w:t xml:space="preserve"> | </w:t>
            </w:r>
            <w:r>
              <w:rPr>
                <w:kern w:val="0"/>
                <w:sz w:val="20"/>
                <w:szCs w:val="20"/>
              </w:rPr>
              <w:t>蓝光刻录</w:t>
            </w:r>
            <w:r>
              <w:rPr>
                <w:kern w:val="0"/>
                <w:sz w:val="20"/>
                <w:szCs w:val="20"/>
              </w:rPr>
              <w:t xml:space="preserve"> | </w:t>
            </w:r>
          </w:p>
        </w:tc>
      </w:tr>
      <w:tr w:rsidR="002A1B83">
        <w:trPr>
          <w:trHeight w:val="540"/>
          <w:jc w:val="center"/>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电源</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电源功率</w:t>
            </w:r>
          </w:p>
        </w:tc>
        <w:tc>
          <w:tcPr>
            <w:tcW w:w="7408" w:type="dxa"/>
            <w:tcBorders>
              <w:top w:val="nil"/>
              <w:left w:val="nil"/>
              <w:bottom w:val="single" w:sz="4" w:space="0" w:color="auto"/>
              <w:right w:val="single" w:sz="4" w:space="0" w:color="auto"/>
            </w:tcBorders>
            <w:shd w:val="clear" w:color="auto" w:fill="auto"/>
            <w:noWrap/>
            <w:vAlign w:val="center"/>
            <w:hideMark/>
          </w:tcPr>
          <w:p w:rsidR="002A1B83" w:rsidRDefault="000F4FA1">
            <w:pPr>
              <w:jc w:val="left"/>
              <w:rPr>
                <w:kern w:val="0"/>
                <w:sz w:val="20"/>
                <w:szCs w:val="20"/>
              </w:rPr>
            </w:pPr>
            <w:r>
              <w:rPr>
                <w:kern w:val="0"/>
                <w:sz w:val="20"/>
                <w:szCs w:val="20"/>
              </w:rPr>
              <w:t>200W | 250W</w:t>
            </w:r>
            <w:r w:rsidR="00CE2CD9">
              <w:rPr>
                <w:kern w:val="0"/>
                <w:sz w:val="20"/>
                <w:szCs w:val="20"/>
              </w:rPr>
              <w:t xml:space="preserve"> | 300W | 300W</w:t>
            </w:r>
            <w:r w:rsidR="00CE2CD9">
              <w:rPr>
                <w:kern w:val="0"/>
                <w:sz w:val="20"/>
                <w:szCs w:val="20"/>
              </w:rPr>
              <w:t>以上</w:t>
            </w:r>
          </w:p>
        </w:tc>
      </w:tr>
      <w:tr w:rsidR="002A1B83">
        <w:trPr>
          <w:trHeight w:val="540"/>
          <w:jc w:val="center"/>
        </w:trPr>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配件</w:t>
            </w: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键盘</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鼠标</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机箱</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大机箱</w:t>
            </w:r>
            <w:r>
              <w:rPr>
                <w:kern w:val="0"/>
                <w:sz w:val="20"/>
                <w:szCs w:val="20"/>
              </w:rPr>
              <w:t xml:space="preserve"> | </w:t>
            </w:r>
            <w:r>
              <w:rPr>
                <w:kern w:val="0"/>
                <w:sz w:val="20"/>
                <w:szCs w:val="20"/>
              </w:rPr>
              <w:t>小机箱</w:t>
            </w:r>
            <w:r>
              <w:rPr>
                <w:kern w:val="0"/>
                <w:sz w:val="20"/>
                <w:szCs w:val="20"/>
              </w:rPr>
              <w:t xml:space="preserve"> | </w:t>
            </w:r>
          </w:p>
        </w:tc>
      </w:tr>
      <w:tr w:rsidR="002A1B83">
        <w:trPr>
          <w:trHeight w:val="540"/>
          <w:jc w:val="center"/>
        </w:trPr>
        <w:tc>
          <w:tcPr>
            <w:tcW w:w="1235"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655"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耳机</w:t>
            </w:r>
          </w:p>
        </w:tc>
        <w:tc>
          <w:tcPr>
            <w:tcW w:w="7408"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1159"/>
          <w:jc w:val="center"/>
        </w:trPr>
        <w:tc>
          <w:tcPr>
            <w:tcW w:w="102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售后服务：售后服务标准必须与该产品出厂市场标准服务一致，同时还应包括：</w:t>
            </w:r>
            <w:r>
              <w:rPr>
                <w:rFonts w:hint="eastAsia"/>
                <w:sz w:val="24"/>
              </w:rPr>
              <w:t>≥</w:t>
            </w:r>
            <w:r>
              <w:rPr>
                <w:kern w:val="0"/>
                <w:sz w:val="20"/>
                <w:szCs w:val="20"/>
              </w:rPr>
              <w:t>3</w:t>
            </w:r>
            <w:r>
              <w:rPr>
                <w:kern w:val="0"/>
                <w:sz w:val="20"/>
                <w:szCs w:val="20"/>
              </w:rPr>
              <w:t>年整机质保，</w:t>
            </w:r>
            <w:r>
              <w:rPr>
                <w:kern w:val="0"/>
                <w:sz w:val="20"/>
                <w:szCs w:val="20"/>
              </w:rPr>
              <w:t>5×8</w:t>
            </w:r>
            <w:r>
              <w:rPr>
                <w:kern w:val="0"/>
                <w:sz w:val="20"/>
                <w:szCs w:val="20"/>
              </w:rPr>
              <w:t>小时技术支持服务。两小时电话响应，第二个工作日现场服务。故障报修后两个工作日解决问题，否则在三个工作日内提供备机，免费送货到采购人指定的地点。故障硬盘不返还维修（硬盘故障后，免费更换新的硬盘，原盘由采购人保留）。</w:t>
            </w:r>
          </w:p>
        </w:tc>
      </w:tr>
    </w:tbl>
    <w:p w:rsidR="00674691" w:rsidRDefault="00CE2CD9" w:rsidP="00674691">
      <w:pPr>
        <w:ind w:leftChars="-405" w:left="-850" w:firstLineChars="200" w:firstLine="400"/>
        <w:jc w:val="left"/>
        <w:rPr>
          <w:kern w:val="0"/>
          <w:sz w:val="20"/>
          <w:szCs w:val="20"/>
        </w:rPr>
      </w:pPr>
      <w:r>
        <w:rPr>
          <w:kern w:val="0"/>
          <w:sz w:val="20"/>
          <w:szCs w:val="20"/>
        </w:rPr>
        <w:t>注：</w:t>
      </w:r>
      <w:r>
        <w:rPr>
          <w:kern w:val="0"/>
          <w:sz w:val="20"/>
          <w:szCs w:val="20"/>
        </w:rPr>
        <w:t xml:space="preserve">1. </w:t>
      </w:r>
      <w:r>
        <w:rPr>
          <w:kern w:val="0"/>
          <w:sz w:val="20"/>
          <w:szCs w:val="20"/>
        </w:rPr>
        <w:t>以上配置标准仅供采购人参考。</w:t>
      </w:r>
    </w:p>
    <w:p w:rsidR="002A1B83" w:rsidRDefault="00CE2CD9" w:rsidP="00674691">
      <w:pPr>
        <w:ind w:leftChars="-405" w:left="-850" w:firstLineChars="400" w:firstLine="800"/>
        <w:jc w:val="left"/>
        <w:rPr>
          <w:kern w:val="0"/>
          <w:sz w:val="20"/>
          <w:szCs w:val="20"/>
        </w:rPr>
      </w:pPr>
      <w:r>
        <w:rPr>
          <w:kern w:val="0"/>
          <w:sz w:val="20"/>
          <w:szCs w:val="20"/>
        </w:rPr>
        <w:t xml:space="preserve">2. </w:t>
      </w:r>
      <w:r>
        <w:rPr>
          <w:kern w:val="0"/>
          <w:sz w:val="20"/>
          <w:szCs w:val="20"/>
        </w:rPr>
        <w:t>根据《中央行政单位通用办公设备家具配置标准》的要求，台式计算机的价格上限为</w:t>
      </w:r>
      <w:r>
        <w:rPr>
          <w:kern w:val="0"/>
          <w:sz w:val="20"/>
          <w:szCs w:val="20"/>
        </w:rPr>
        <w:t>5000</w:t>
      </w:r>
      <w:r>
        <w:rPr>
          <w:kern w:val="0"/>
          <w:sz w:val="20"/>
          <w:szCs w:val="20"/>
        </w:rPr>
        <w:t>元。</w:t>
      </w:r>
    </w:p>
    <w:p w:rsidR="002A1B83" w:rsidRDefault="00CE2CD9">
      <w:pPr>
        <w:widowControl/>
        <w:jc w:val="left"/>
        <w:rPr>
          <w:kern w:val="0"/>
          <w:sz w:val="20"/>
          <w:szCs w:val="20"/>
        </w:rPr>
      </w:pPr>
      <w:r>
        <w:rPr>
          <w:kern w:val="0"/>
          <w:sz w:val="20"/>
          <w:szCs w:val="20"/>
        </w:rPr>
        <w:br w:type="page"/>
      </w:r>
    </w:p>
    <w:p w:rsidR="002A1B83" w:rsidRDefault="00CE2CD9">
      <w:pPr>
        <w:spacing w:line="560" w:lineRule="exact"/>
        <w:contextualSpacing/>
        <w:jc w:val="center"/>
        <w:rPr>
          <w:rFonts w:eastAsia="方正小标宋简体"/>
          <w:sz w:val="36"/>
          <w:szCs w:val="36"/>
        </w:rPr>
      </w:pPr>
      <w:r>
        <w:rPr>
          <w:rFonts w:eastAsia="方正小标宋简体"/>
          <w:sz w:val="36"/>
          <w:szCs w:val="36"/>
        </w:rPr>
        <w:lastRenderedPageBreak/>
        <w:t>台式计算机（</w:t>
      </w:r>
      <w:r>
        <w:rPr>
          <w:rFonts w:ascii="宋体" w:hAnsi="宋体" w:cs="宋体" w:hint="eastAsia"/>
          <w:sz w:val="36"/>
          <w:szCs w:val="36"/>
        </w:rPr>
        <w:t>Ⅱ</w:t>
      </w:r>
      <w:r>
        <w:rPr>
          <w:rFonts w:eastAsia="方正小标宋简体"/>
          <w:sz w:val="36"/>
          <w:szCs w:val="36"/>
        </w:rPr>
        <w:t>）项目采购需求</w:t>
      </w:r>
    </w:p>
    <w:p w:rsidR="002A1B83" w:rsidRDefault="00CE2CD9">
      <w:pPr>
        <w:pStyle w:val="a5"/>
        <w:spacing w:line="560" w:lineRule="exact"/>
        <w:contextualSpacing/>
        <w:rPr>
          <w:rFonts w:ascii="Times New Roman" w:hAnsi="Times New Roman"/>
        </w:rPr>
      </w:pPr>
      <w:r>
        <w:rPr>
          <w:rFonts w:ascii="Times New Roman" w:hAnsi="Times New Roman"/>
        </w:rPr>
        <w:t>一、总体要求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 </w:t>
      </w:r>
      <w:r>
        <w:rPr>
          <w:sz w:val="24"/>
        </w:rPr>
        <w:t>本部分内容是根据本项目实际情况制定的。</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4. </w:t>
      </w:r>
      <w:r>
        <w:rPr>
          <w:sz w:val="24"/>
        </w:rPr>
        <w:t>履约保证金：供应商应在与采购人签订合同后</w:t>
      </w:r>
      <w:r w:rsidRPr="003E4587">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 </w:t>
      </w:r>
      <w:r>
        <w:rPr>
          <w:sz w:val="24"/>
        </w:rPr>
        <w:t>付款方式：</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2A1B83">
      <w:pPr>
        <w:pStyle w:val="a5"/>
        <w:spacing w:line="560" w:lineRule="exact"/>
        <w:contextualSpacing/>
        <w:rPr>
          <w:rFonts w:ascii="Times New Roman" w:hAnsi="Times New Roman"/>
        </w:rPr>
      </w:pPr>
    </w:p>
    <w:p w:rsidR="002A1B83" w:rsidRDefault="00CE2CD9">
      <w:pPr>
        <w:widowControl/>
        <w:jc w:val="left"/>
        <w:rPr>
          <w:b/>
          <w:bCs/>
          <w:kern w:val="0"/>
          <w:sz w:val="32"/>
          <w:szCs w:val="32"/>
        </w:rPr>
      </w:pPr>
      <w:r>
        <w:br w:type="page"/>
      </w:r>
    </w:p>
    <w:p w:rsidR="002A1B83" w:rsidRDefault="00CE2CD9">
      <w:pPr>
        <w:pStyle w:val="a5"/>
        <w:spacing w:line="560" w:lineRule="exact"/>
        <w:contextualSpacing/>
        <w:rPr>
          <w:rFonts w:ascii="Times New Roman" w:hAnsi="Times New Roman"/>
        </w:rPr>
      </w:pPr>
      <w:r>
        <w:rPr>
          <w:rFonts w:ascii="Times New Roman" w:hAnsi="Times New Roman"/>
        </w:rPr>
        <w:lastRenderedPageBreak/>
        <w:t>二、技术及服务要求</w:t>
      </w:r>
    </w:p>
    <w:p w:rsidR="002A1B83" w:rsidRDefault="00CE2CD9">
      <w:pPr>
        <w:pStyle w:val="a5"/>
        <w:spacing w:line="560" w:lineRule="exact"/>
        <w:contextualSpacing/>
        <w:rPr>
          <w:rFonts w:ascii="Times New Roman" w:hAnsi="Times New Roman"/>
        </w:rPr>
      </w:pPr>
      <w:r>
        <w:rPr>
          <w:rFonts w:ascii="Times New Roman" w:hAnsi="Times New Roman"/>
        </w:rPr>
        <w:t>台式计算机（</w:t>
      </w:r>
      <w:r>
        <w:rPr>
          <w:rFonts w:ascii="Times New Roman" w:hAnsi="Times New Roman" w:hint="eastAsia"/>
        </w:rPr>
        <w:t>Ⅱ</w:t>
      </w:r>
      <w:r>
        <w:rPr>
          <w:rFonts w:ascii="Times New Roman" w:hAnsi="Times New Roman"/>
        </w:rPr>
        <w:t>）配置参考</w:t>
      </w:r>
    </w:p>
    <w:tbl>
      <w:tblPr>
        <w:tblW w:w="10652" w:type="dxa"/>
        <w:jc w:val="center"/>
        <w:tblLook w:val="04A0"/>
      </w:tblPr>
      <w:tblGrid>
        <w:gridCol w:w="1173"/>
        <w:gridCol w:w="1587"/>
        <w:gridCol w:w="7892"/>
      </w:tblGrid>
      <w:tr w:rsidR="002A1B83">
        <w:trPr>
          <w:trHeight w:val="600"/>
          <w:jc w:val="center"/>
        </w:trPr>
        <w:tc>
          <w:tcPr>
            <w:tcW w:w="276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2A1B83" w:rsidRDefault="00CE2CD9">
            <w:pPr>
              <w:jc w:val="center"/>
              <w:rPr>
                <w:b/>
                <w:bCs/>
                <w:kern w:val="0"/>
                <w:sz w:val="20"/>
                <w:szCs w:val="20"/>
              </w:rPr>
            </w:pPr>
            <w:r>
              <w:rPr>
                <w:b/>
                <w:bCs/>
                <w:kern w:val="0"/>
                <w:sz w:val="20"/>
                <w:szCs w:val="20"/>
              </w:rPr>
              <w:t>技术参数</w:t>
            </w:r>
          </w:p>
        </w:tc>
        <w:tc>
          <w:tcPr>
            <w:tcW w:w="7892" w:type="dxa"/>
            <w:tcBorders>
              <w:top w:val="single" w:sz="4" w:space="0" w:color="auto"/>
              <w:left w:val="nil"/>
              <w:bottom w:val="single" w:sz="4" w:space="0" w:color="auto"/>
              <w:right w:val="single" w:sz="4" w:space="0" w:color="auto"/>
            </w:tcBorders>
            <w:shd w:val="clear" w:color="000000" w:fill="auto"/>
            <w:noWrap/>
            <w:vAlign w:val="center"/>
            <w:hideMark/>
          </w:tcPr>
          <w:p w:rsidR="002A1B83" w:rsidRDefault="00CE2CD9">
            <w:pPr>
              <w:jc w:val="center"/>
              <w:rPr>
                <w:b/>
                <w:bCs/>
                <w:kern w:val="0"/>
                <w:sz w:val="20"/>
                <w:szCs w:val="20"/>
              </w:rPr>
            </w:pPr>
            <w:r>
              <w:rPr>
                <w:b/>
                <w:bCs/>
                <w:kern w:val="0"/>
                <w:sz w:val="20"/>
                <w:szCs w:val="20"/>
              </w:rPr>
              <w:t>参数值</w:t>
            </w:r>
          </w:p>
        </w:tc>
      </w:tr>
      <w:tr w:rsidR="002A1B83" w:rsidTr="00032D64">
        <w:trPr>
          <w:trHeight w:val="540"/>
          <w:jc w:val="center"/>
        </w:trPr>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CPU</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型号</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采用龙芯</w:t>
            </w:r>
            <w:r>
              <w:rPr>
                <w:kern w:val="0"/>
                <w:sz w:val="20"/>
                <w:szCs w:val="20"/>
              </w:rPr>
              <w:t xml:space="preserve">  |  </w:t>
            </w:r>
            <w:r>
              <w:rPr>
                <w:kern w:val="0"/>
                <w:sz w:val="20"/>
                <w:szCs w:val="20"/>
              </w:rPr>
              <w:t>兆芯</w:t>
            </w:r>
            <w:r>
              <w:rPr>
                <w:kern w:val="0"/>
                <w:sz w:val="20"/>
                <w:szCs w:val="20"/>
              </w:rPr>
              <w:t xml:space="preserve">  |  </w:t>
            </w:r>
            <w:r>
              <w:rPr>
                <w:kern w:val="0"/>
                <w:sz w:val="20"/>
                <w:szCs w:val="20"/>
              </w:rPr>
              <w:t>飞腾技术路线</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主频</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1.4GHz | 1.5GHz | 2.0GHz</w:t>
            </w:r>
          </w:p>
        </w:tc>
      </w:tr>
      <w:tr w:rsidR="002A1B83" w:rsidTr="00032D64">
        <w:trPr>
          <w:trHeight w:val="540"/>
          <w:jc w:val="center"/>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内存</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内存容量</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 xml:space="preserve">4GB | 8GB </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内存类型</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 xml:space="preserve">DDR3 | DDR3L | DDR4 | DDR5 </w:t>
            </w:r>
          </w:p>
        </w:tc>
      </w:tr>
      <w:tr w:rsidR="002A1B83" w:rsidTr="00032D64">
        <w:trPr>
          <w:trHeight w:val="540"/>
          <w:jc w:val="center"/>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硬盘</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硬盘类型</w:t>
            </w:r>
            <w:r>
              <w:rPr>
                <w:b/>
                <w:bCs/>
                <w:kern w:val="0"/>
                <w:sz w:val="20"/>
                <w:szCs w:val="20"/>
              </w:rPr>
              <w:t>/</w:t>
            </w:r>
            <w:r>
              <w:rPr>
                <w:b/>
                <w:bCs/>
                <w:kern w:val="0"/>
                <w:sz w:val="20"/>
                <w:szCs w:val="20"/>
              </w:rPr>
              <w:t>容量</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color w:val="000000"/>
                <w:kern w:val="0"/>
                <w:sz w:val="20"/>
                <w:szCs w:val="20"/>
              </w:rPr>
              <w:t>机械硬盘</w:t>
            </w:r>
            <w:r>
              <w:rPr>
                <w:color w:val="000000"/>
                <w:kern w:val="0"/>
                <w:sz w:val="20"/>
                <w:szCs w:val="20"/>
              </w:rPr>
              <w:t xml:space="preserve"> 500 GB/1TB/2TB  | </w:t>
            </w:r>
            <w:r>
              <w:rPr>
                <w:color w:val="000000"/>
                <w:kern w:val="0"/>
                <w:sz w:val="20"/>
                <w:szCs w:val="20"/>
              </w:rPr>
              <w:t>固态硬盘</w:t>
            </w:r>
            <w:r>
              <w:rPr>
                <w:color w:val="000000"/>
                <w:kern w:val="0"/>
                <w:sz w:val="20"/>
                <w:szCs w:val="20"/>
              </w:rPr>
              <w:t xml:space="preserve"> 256GB/512GB  </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硬盘接口类型</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 xml:space="preserve">IDE | SATA | SAS | </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硬盘转速</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5400 RPM | 7200 RPM | 10000 RPM</w:t>
            </w:r>
          </w:p>
        </w:tc>
      </w:tr>
      <w:tr w:rsidR="002A1B83" w:rsidTr="00032D64">
        <w:trPr>
          <w:trHeight w:val="540"/>
          <w:jc w:val="center"/>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显卡</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显卡类型</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集成显卡</w:t>
            </w:r>
            <w:r>
              <w:rPr>
                <w:kern w:val="0"/>
                <w:sz w:val="20"/>
                <w:szCs w:val="20"/>
              </w:rPr>
              <w:t xml:space="preserve"> | </w:t>
            </w:r>
            <w:r>
              <w:rPr>
                <w:kern w:val="0"/>
                <w:sz w:val="20"/>
                <w:szCs w:val="20"/>
              </w:rPr>
              <w:t>独立显卡</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显存容量</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共享内存容量</w:t>
            </w:r>
            <w:r>
              <w:rPr>
                <w:kern w:val="0"/>
                <w:sz w:val="20"/>
                <w:szCs w:val="20"/>
              </w:rPr>
              <w:t xml:space="preserve"> | 256MB | 512MB | 1GB | 1.5GB | 2GB </w:t>
            </w:r>
          </w:p>
        </w:tc>
      </w:tr>
      <w:tr w:rsidR="002A1B83" w:rsidTr="00032D64">
        <w:trPr>
          <w:trHeight w:val="54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操作系统</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操作系统</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中标麒麟</w:t>
            </w:r>
            <w:r>
              <w:rPr>
                <w:kern w:val="0"/>
                <w:sz w:val="20"/>
                <w:szCs w:val="20"/>
              </w:rPr>
              <w:t xml:space="preserve">  |  </w:t>
            </w:r>
            <w:r>
              <w:rPr>
                <w:kern w:val="0"/>
                <w:sz w:val="20"/>
                <w:szCs w:val="20"/>
              </w:rPr>
              <w:t>中科方德</w:t>
            </w:r>
            <w:r>
              <w:rPr>
                <w:kern w:val="0"/>
                <w:sz w:val="20"/>
                <w:szCs w:val="20"/>
              </w:rPr>
              <w:t xml:space="preserve">  |  </w:t>
            </w:r>
            <w:r>
              <w:rPr>
                <w:kern w:val="0"/>
                <w:sz w:val="20"/>
                <w:szCs w:val="20"/>
              </w:rPr>
              <w:t>银河麒麟</w:t>
            </w:r>
            <w:r>
              <w:rPr>
                <w:kern w:val="0"/>
                <w:sz w:val="20"/>
                <w:szCs w:val="20"/>
              </w:rPr>
              <w:t xml:space="preserve">  | UOS</w:t>
            </w:r>
          </w:p>
        </w:tc>
      </w:tr>
      <w:tr w:rsidR="002A1B83" w:rsidTr="00032D64">
        <w:trPr>
          <w:trHeight w:val="540"/>
          <w:jc w:val="center"/>
        </w:trPr>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显示器</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屏幕尺寸</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rsidP="000F4FA1">
            <w:pPr>
              <w:jc w:val="left"/>
              <w:rPr>
                <w:kern w:val="0"/>
                <w:sz w:val="20"/>
                <w:szCs w:val="20"/>
              </w:rPr>
            </w:pPr>
            <w:r>
              <w:rPr>
                <w:kern w:val="0"/>
                <w:sz w:val="20"/>
                <w:szCs w:val="20"/>
              </w:rPr>
              <w:t>＜</w:t>
            </w:r>
            <w:r>
              <w:rPr>
                <w:kern w:val="0"/>
                <w:sz w:val="20"/>
                <w:szCs w:val="20"/>
              </w:rPr>
              <w:t>20</w:t>
            </w:r>
            <w:r>
              <w:rPr>
                <w:kern w:val="0"/>
                <w:sz w:val="20"/>
                <w:szCs w:val="20"/>
              </w:rPr>
              <w:t>英寸</w:t>
            </w:r>
            <w:r>
              <w:rPr>
                <w:kern w:val="0"/>
                <w:sz w:val="20"/>
                <w:szCs w:val="20"/>
              </w:rPr>
              <w:t xml:space="preserve"> |  20—21</w:t>
            </w:r>
            <w:r>
              <w:rPr>
                <w:kern w:val="0"/>
                <w:sz w:val="20"/>
                <w:szCs w:val="20"/>
              </w:rPr>
              <w:t>英寸</w:t>
            </w:r>
            <w:r>
              <w:rPr>
                <w:kern w:val="0"/>
                <w:sz w:val="20"/>
                <w:szCs w:val="20"/>
              </w:rPr>
              <w:t xml:space="preserve"> |  21—22</w:t>
            </w:r>
            <w:r>
              <w:rPr>
                <w:kern w:val="0"/>
                <w:sz w:val="20"/>
                <w:szCs w:val="20"/>
              </w:rPr>
              <w:t>英寸</w:t>
            </w:r>
            <w:r>
              <w:rPr>
                <w:kern w:val="0"/>
                <w:sz w:val="20"/>
                <w:szCs w:val="20"/>
              </w:rPr>
              <w:t xml:space="preserve"> | 22—23</w:t>
            </w:r>
            <w:r>
              <w:rPr>
                <w:kern w:val="0"/>
                <w:sz w:val="20"/>
                <w:szCs w:val="20"/>
              </w:rPr>
              <w:t>英寸</w:t>
            </w:r>
            <w:r>
              <w:rPr>
                <w:kern w:val="0"/>
                <w:sz w:val="20"/>
                <w:szCs w:val="20"/>
              </w:rPr>
              <w:t xml:space="preserve"> | </w:t>
            </w:r>
            <w:r>
              <w:rPr>
                <w:kern w:val="0"/>
                <w:sz w:val="20"/>
                <w:szCs w:val="20"/>
              </w:rPr>
              <w:t>＞</w:t>
            </w:r>
            <w:r>
              <w:rPr>
                <w:kern w:val="0"/>
                <w:sz w:val="20"/>
                <w:szCs w:val="20"/>
              </w:rPr>
              <w:t>23</w:t>
            </w:r>
            <w:r>
              <w:rPr>
                <w:kern w:val="0"/>
                <w:sz w:val="20"/>
                <w:szCs w:val="20"/>
              </w:rPr>
              <w:t>英寸</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屏幕类型</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LED</w:t>
            </w:r>
            <w:r>
              <w:rPr>
                <w:kern w:val="0"/>
                <w:sz w:val="20"/>
                <w:szCs w:val="20"/>
              </w:rPr>
              <w:t>屏</w:t>
            </w:r>
            <w:r>
              <w:rPr>
                <w:kern w:val="0"/>
                <w:sz w:val="20"/>
                <w:szCs w:val="20"/>
              </w:rPr>
              <w:t xml:space="preserve"> | LCD</w:t>
            </w:r>
            <w:r>
              <w:rPr>
                <w:kern w:val="0"/>
                <w:sz w:val="20"/>
                <w:szCs w:val="20"/>
              </w:rPr>
              <w:t>屏</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屏幕比例</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4:3 | 16:9 | 16:10</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分辨率</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1920×1080 | 2160×1440 | 3840×2160</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宽屏</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是</w:t>
            </w:r>
            <w:r>
              <w:rPr>
                <w:kern w:val="0"/>
                <w:sz w:val="20"/>
                <w:szCs w:val="20"/>
              </w:rPr>
              <w:t xml:space="preserve"> | </w:t>
            </w:r>
            <w:r>
              <w:rPr>
                <w:kern w:val="0"/>
                <w:sz w:val="20"/>
                <w:szCs w:val="20"/>
              </w:rPr>
              <w:t>否</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000000"/>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可视角度</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水平可视角度</w:t>
            </w:r>
            <w:r>
              <w:rPr>
                <w:kern w:val="0"/>
                <w:sz w:val="20"/>
                <w:szCs w:val="20"/>
              </w:rPr>
              <w:t>170</w:t>
            </w:r>
            <w:r>
              <w:rPr>
                <w:kern w:val="0"/>
                <w:sz w:val="20"/>
                <w:szCs w:val="20"/>
              </w:rPr>
              <w:t>度</w:t>
            </w:r>
            <w:r>
              <w:rPr>
                <w:kern w:val="0"/>
                <w:sz w:val="20"/>
                <w:szCs w:val="20"/>
              </w:rPr>
              <w:t xml:space="preserve"> | </w:t>
            </w:r>
            <w:r>
              <w:rPr>
                <w:kern w:val="0"/>
                <w:sz w:val="20"/>
                <w:szCs w:val="20"/>
              </w:rPr>
              <w:t>垂直可视角度</w:t>
            </w:r>
            <w:r>
              <w:rPr>
                <w:kern w:val="0"/>
                <w:sz w:val="20"/>
                <w:szCs w:val="20"/>
              </w:rPr>
              <w:t>160</w:t>
            </w:r>
            <w:r>
              <w:rPr>
                <w:kern w:val="0"/>
                <w:sz w:val="20"/>
                <w:szCs w:val="20"/>
              </w:rPr>
              <w:t>度</w:t>
            </w:r>
            <w:r>
              <w:rPr>
                <w:kern w:val="0"/>
                <w:sz w:val="20"/>
                <w:szCs w:val="20"/>
              </w:rPr>
              <w:t xml:space="preserve"> | </w:t>
            </w:r>
          </w:p>
        </w:tc>
      </w:tr>
      <w:tr w:rsidR="002A1B83" w:rsidTr="00032D64">
        <w:trPr>
          <w:trHeight w:val="540"/>
          <w:jc w:val="center"/>
        </w:trPr>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输入</w:t>
            </w:r>
            <w:r>
              <w:rPr>
                <w:b/>
                <w:bCs/>
                <w:kern w:val="0"/>
                <w:sz w:val="20"/>
                <w:szCs w:val="20"/>
              </w:rPr>
              <w:t>/</w:t>
            </w:r>
            <w:r>
              <w:rPr>
                <w:b/>
                <w:bCs/>
                <w:kern w:val="0"/>
                <w:sz w:val="20"/>
                <w:szCs w:val="20"/>
              </w:rPr>
              <w:t>输出</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DP</w:t>
            </w:r>
            <w:r>
              <w:rPr>
                <w:b/>
                <w:bCs/>
                <w:kern w:val="0"/>
                <w:sz w:val="20"/>
                <w:szCs w:val="20"/>
              </w:rPr>
              <w:t>接口</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DVI</w:t>
            </w:r>
            <w:r>
              <w:rPr>
                <w:b/>
                <w:bCs/>
                <w:kern w:val="0"/>
                <w:sz w:val="20"/>
                <w:szCs w:val="20"/>
              </w:rPr>
              <w:t>接口</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HDMI</w:t>
            </w:r>
            <w:r>
              <w:rPr>
                <w:b/>
                <w:bCs/>
                <w:kern w:val="0"/>
                <w:sz w:val="20"/>
                <w:szCs w:val="20"/>
              </w:rPr>
              <w:t>接口</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VGA</w:t>
            </w:r>
            <w:r>
              <w:rPr>
                <w:b/>
                <w:bCs/>
                <w:kern w:val="0"/>
                <w:sz w:val="20"/>
                <w:szCs w:val="20"/>
              </w:rPr>
              <w:t>接口</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USB</w:t>
            </w:r>
            <w:r>
              <w:rPr>
                <w:b/>
                <w:bCs/>
                <w:kern w:val="0"/>
                <w:sz w:val="20"/>
                <w:szCs w:val="20"/>
              </w:rPr>
              <w:t>接口</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USB2.0 | USB3.0 |  Type-C | USB3.1 | Thunderbolt</w:t>
            </w:r>
          </w:p>
        </w:tc>
      </w:tr>
      <w:tr w:rsidR="002A1B83" w:rsidTr="00032D64">
        <w:trPr>
          <w:trHeight w:val="540"/>
          <w:jc w:val="center"/>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2A1B83" w:rsidRDefault="00032D64" w:rsidP="00032D64">
            <w:pPr>
              <w:jc w:val="center"/>
              <w:rPr>
                <w:b/>
                <w:bCs/>
                <w:kern w:val="0"/>
                <w:sz w:val="20"/>
                <w:szCs w:val="20"/>
              </w:rPr>
            </w:pPr>
            <w:r>
              <w:rPr>
                <w:b/>
                <w:bCs/>
                <w:kern w:val="0"/>
                <w:sz w:val="20"/>
                <w:szCs w:val="20"/>
              </w:rPr>
              <w:lastRenderedPageBreak/>
              <w:t>输入</w:t>
            </w:r>
            <w:r>
              <w:rPr>
                <w:b/>
                <w:bCs/>
                <w:kern w:val="0"/>
                <w:sz w:val="20"/>
                <w:szCs w:val="20"/>
              </w:rPr>
              <w:t>/</w:t>
            </w:r>
            <w:r>
              <w:rPr>
                <w:b/>
                <w:bCs/>
                <w:kern w:val="0"/>
                <w:sz w:val="20"/>
                <w:szCs w:val="20"/>
              </w:rPr>
              <w:t>输出</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音频接口</w:t>
            </w:r>
          </w:p>
        </w:tc>
        <w:tc>
          <w:tcPr>
            <w:tcW w:w="7892"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耳机输出接口</w:t>
            </w:r>
            <w:r>
              <w:rPr>
                <w:kern w:val="0"/>
                <w:sz w:val="20"/>
                <w:szCs w:val="20"/>
              </w:rPr>
              <w:t xml:space="preserve"> | </w:t>
            </w:r>
            <w:r>
              <w:rPr>
                <w:kern w:val="0"/>
                <w:sz w:val="20"/>
                <w:szCs w:val="20"/>
              </w:rPr>
              <w:t>麦克风输入接口</w:t>
            </w:r>
            <w:r>
              <w:rPr>
                <w:kern w:val="0"/>
                <w:sz w:val="20"/>
                <w:szCs w:val="20"/>
              </w:rPr>
              <w:t xml:space="preserve"> | </w:t>
            </w:r>
            <w:r>
              <w:rPr>
                <w:kern w:val="0"/>
                <w:sz w:val="20"/>
                <w:szCs w:val="20"/>
              </w:rPr>
              <w:t>耳机</w:t>
            </w:r>
            <w:r>
              <w:rPr>
                <w:kern w:val="0"/>
                <w:sz w:val="20"/>
                <w:szCs w:val="20"/>
              </w:rPr>
              <w:t>/</w:t>
            </w:r>
            <w:r>
              <w:rPr>
                <w:kern w:val="0"/>
                <w:sz w:val="20"/>
                <w:szCs w:val="20"/>
              </w:rPr>
              <w:t>麦克风两用接口</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网络接口</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RJ45</w:t>
            </w:r>
            <w:r>
              <w:rPr>
                <w:kern w:val="0"/>
                <w:sz w:val="20"/>
                <w:szCs w:val="20"/>
              </w:rPr>
              <w:t>（网络接口）</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光驱</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无内置光驱</w:t>
            </w:r>
            <w:r>
              <w:rPr>
                <w:kern w:val="0"/>
                <w:sz w:val="20"/>
                <w:szCs w:val="20"/>
              </w:rPr>
              <w:t xml:space="preserve"> | combo | </w:t>
            </w:r>
            <w:r>
              <w:rPr>
                <w:kern w:val="0"/>
                <w:sz w:val="20"/>
                <w:szCs w:val="20"/>
              </w:rPr>
              <w:t>吸入式</w:t>
            </w:r>
            <w:r>
              <w:rPr>
                <w:kern w:val="0"/>
                <w:sz w:val="20"/>
                <w:szCs w:val="20"/>
              </w:rPr>
              <w:t>DVD | DVD</w:t>
            </w:r>
            <w:r>
              <w:rPr>
                <w:kern w:val="0"/>
                <w:sz w:val="20"/>
                <w:szCs w:val="20"/>
              </w:rPr>
              <w:t>刻录</w:t>
            </w:r>
            <w:r>
              <w:rPr>
                <w:kern w:val="0"/>
                <w:sz w:val="20"/>
                <w:szCs w:val="20"/>
              </w:rPr>
              <w:t xml:space="preserve"> | </w:t>
            </w:r>
            <w:r>
              <w:rPr>
                <w:kern w:val="0"/>
                <w:sz w:val="20"/>
                <w:szCs w:val="20"/>
              </w:rPr>
              <w:t>蓝光刻录</w:t>
            </w:r>
            <w:r>
              <w:rPr>
                <w:kern w:val="0"/>
                <w:sz w:val="20"/>
                <w:szCs w:val="20"/>
              </w:rPr>
              <w:t xml:space="preserve"> | </w:t>
            </w:r>
          </w:p>
        </w:tc>
      </w:tr>
      <w:tr w:rsidR="002A1B83" w:rsidTr="00032D64">
        <w:trPr>
          <w:trHeight w:val="540"/>
          <w:jc w:val="center"/>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电源</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电源功率</w:t>
            </w:r>
          </w:p>
        </w:tc>
        <w:tc>
          <w:tcPr>
            <w:tcW w:w="7892" w:type="dxa"/>
            <w:tcBorders>
              <w:top w:val="nil"/>
              <w:left w:val="nil"/>
              <w:bottom w:val="single" w:sz="4" w:space="0" w:color="auto"/>
              <w:right w:val="single" w:sz="4" w:space="0" w:color="auto"/>
            </w:tcBorders>
            <w:shd w:val="clear" w:color="auto" w:fill="auto"/>
            <w:noWrap/>
            <w:vAlign w:val="center"/>
            <w:hideMark/>
          </w:tcPr>
          <w:p w:rsidR="002A1B83" w:rsidRDefault="000F4FA1">
            <w:pPr>
              <w:jc w:val="left"/>
              <w:rPr>
                <w:kern w:val="0"/>
                <w:sz w:val="20"/>
                <w:szCs w:val="20"/>
              </w:rPr>
            </w:pPr>
            <w:r>
              <w:rPr>
                <w:kern w:val="0"/>
                <w:sz w:val="20"/>
                <w:szCs w:val="20"/>
              </w:rPr>
              <w:t>200W | 250W</w:t>
            </w:r>
            <w:r w:rsidR="00CE2CD9">
              <w:rPr>
                <w:kern w:val="0"/>
                <w:sz w:val="20"/>
                <w:szCs w:val="20"/>
              </w:rPr>
              <w:t xml:space="preserve"> | 300W | 300W</w:t>
            </w:r>
            <w:r w:rsidR="00CE2CD9">
              <w:rPr>
                <w:kern w:val="0"/>
                <w:sz w:val="20"/>
                <w:szCs w:val="20"/>
              </w:rPr>
              <w:t>以上</w:t>
            </w:r>
          </w:p>
        </w:tc>
      </w:tr>
      <w:tr w:rsidR="002A1B83" w:rsidTr="00032D64">
        <w:trPr>
          <w:trHeight w:val="540"/>
          <w:jc w:val="center"/>
        </w:trPr>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B83" w:rsidRDefault="00CE2CD9">
            <w:pPr>
              <w:jc w:val="center"/>
              <w:rPr>
                <w:b/>
                <w:bCs/>
                <w:kern w:val="0"/>
                <w:sz w:val="20"/>
                <w:szCs w:val="20"/>
              </w:rPr>
            </w:pPr>
            <w:r>
              <w:rPr>
                <w:b/>
                <w:bCs/>
                <w:kern w:val="0"/>
                <w:sz w:val="20"/>
                <w:szCs w:val="20"/>
              </w:rPr>
              <w:t>配件</w:t>
            </w: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键盘</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鼠标</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single" w:sz="4" w:space="0" w:color="auto"/>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机箱</w:t>
            </w:r>
          </w:p>
        </w:tc>
        <w:tc>
          <w:tcPr>
            <w:tcW w:w="7892"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大机箱</w:t>
            </w:r>
            <w:r>
              <w:rPr>
                <w:kern w:val="0"/>
                <w:sz w:val="20"/>
                <w:szCs w:val="20"/>
              </w:rPr>
              <w:t xml:space="preserve"> | </w:t>
            </w:r>
            <w:r>
              <w:rPr>
                <w:kern w:val="0"/>
                <w:sz w:val="20"/>
                <w:szCs w:val="20"/>
              </w:rPr>
              <w:t>小机箱</w:t>
            </w:r>
            <w:r>
              <w:rPr>
                <w:kern w:val="0"/>
                <w:sz w:val="20"/>
                <w:szCs w:val="20"/>
              </w:rPr>
              <w:t xml:space="preserve"> | </w:t>
            </w:r>
          </w:p>
        </w:tc>
      </w:tr>
      <w:tr w:rsidR="002A1B83" w:rsidTr="00032D64">
        <w:trPr>
          <w:trHeight w:val="540"/>
          <w:jc w:val="center"/>
        </w:trPr>
        <w:tc>
          <w:tcPr>
            <w:tcW w:w="1173" w:type="dxa"/>
            <w:vMerge/>
            <w:tcBorders>
              <w:top w:val="nil"/>
              <w:left w:val="single" w:sz="4" w:space="0" w:color="auto"/>
              <w:bottom w:val="single" w:sz="4" w:space="0" w:color="auto"/>
              <w:right w:val="single" w:sz="4" w:space="0" w:color="auto"/>
            </w:tcBorders>
            <w:vAlign w:val="center"/>
            <w:hideMark/>
          </w:tcPr>
          <w:p w:rsidR="002A1B83" w:rsidRDefault="002A1B83">
            <w:pPr>
              <w:jc w:val="left"/>
              <w:rPr>
                <w:b/>
                <w:bCs/>
                <w:kern w:val="0"/>
                <w:sz w:val="20"/>
                <w:szCs w:val="20"/>
              </w:rPr>
            </w:pPr>
          </w:p>
        </w:tc>
        <w:tc>
          <w:tcPr>
            <w:tcW w:w="1587" w:type="dxa"/>
            <w:tcBorders>
              <w:top w:val="nil"/>
              <w:left w:val="nil"/>
              <w:bottom w:val="nil"/>
              <w:right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耳机</w:t>
            </w:r>
          </w:p>
        </w:tc>
        <w:tc>
          <w:tcPr>
            <w:tcW w:w="7892" w:type="dxa"/>
            <w:tcBorders>
              <w:top w:val="nil"/>
              <w:left w:val="nil"/>
              <w:bottom w:val="nil"/>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720"/>
          <w:jc w:val="center"/>
        </w:trPr>
        <w:tc>
          <w:tcPr>
            <w:tcW w:w="2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A1B83" w:rsidRDefault="00CE2CD9">
            <w:pPr>
              <w:jc w:val="center"/>
              <w:rPr>
                <w:b/>
                <w:bCs/>
                <w:kern w:val="0"/>
                <w:sz w:val="20"/>
                <w:szCs w:val="20"/>
              </w:rPr>
            </w:pPr>
            <w:r>
              <w:rPr>
                <w:b/>
                <w:bCs/>
                <w:kern w:val="0"/>
                <w:sz w:val="20"/>
                <w:szCs w:val="20"/>
              </w:rPr>
              <w:t>电磁泄漏发射防护类型</w:t>
            </w:r>
          </w:p>
        </w:tc>
        <w:tc>
          <w:tcPr>
            <w:tcW w:w="7892" w:type="dxa"/>
            <w:tcBorders>
              <w:top w:val="single" w:sz="4" w:space="0" w:color="auto"/>
              <w:left w:val="nil"/>
              <w:bottom w:val="single" w:sz="4" w:space="0" w:color="auto"/>
              <w:right w:val="single" w:sz="4" w:space="0" w:color="auto"/>
            </w:tcBorders>
            <w:shd w:val="clear" w:color="auto" w:fill="auto"/>
            <w:noWrap/>
            <w:vAlign w:val="center"/>
            <w:hideMark/>
          </w:tcPr>
          <w:p w:rsidR="002A1B83" w:rsidRDefault="00CE2CD9">
            <w:pPr>
              <w:jc w:val="left"/>
              <w:rPr>
                <w:kern w:val="0"/>
                <w:sz w:val="20"/>
                <w:szCs w:val="20"/>
              </w:rPr>
            </w:pPr>
            <w:r>
              <w:rPr>
                <w:kern w:val="0"/>
                <w:sz w:val="20"/>
                <w:szCs w:val="20"/>
              </w:rPr>
              <w:t>普通型</w:t>
            </w:r>
            <w:r>
              <w:rPr>
                <w:kern w:val="0"/>
                <w:sz w:val="20"/>
                <w:szCs w:val="20"/>
              </w:rPr>
              <w:t xml:space="preserve">  |  </w:t>
            </w:r>
            <w:r>
              <w:rPr>
                <w:kern w:val="0"/>
                <w:sz w:val="20"/>
                <w:szCs w:val="20"/>
              </w:rPr>
              <w:t>低泄射</w:t>
            </w:r>
          </w:p>
        </w:tc>
      </w:tr>
      <w:tr w:rsidR="002A1B83">
        <w:trPr>
          <w:trHeight w:val="540"/>
          <w:jc w:val="center"/>
        </w:trPr>
        <w:tc>
          <w:tcPr>
            <w:tcW w:w="106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1B83" w:rsidRDefault="00CE2CD9" w:rsidP="007B4331">
            <w:pPr>
              <w:ind w:leftChars="34" w:left="71"/>
              <w:jc w:val="left"/>
              <w:rPr>
                <w:kern w:val="0"/>
                <w:sz w:val="20"/>
                <w:szCs w:val="20"/>
              </w:rPr>
            </w:pPr>
            <w:r>
              <w:rPr>
                <w:kern w:val="0"/>
                <w:sz w:val="20"/>
                <w:szCs w:val="20"/>
              </w:rPr>
              <w:t>售后服务：售后服务标准必须与该产品出厂市场标准服务一致，同时还应包括：</w:t>
            </w:r>
            <w:r>
              <w:rPr>
                <w:rFonts w:hint="eastAsia"/>
                <w:sz w:val="24"/>
              </w:rPr>
              <w:t>≥</w:t>
            </w:r>
            <w:r>
              <w:rPr>
                <w:kern w:val="0"/>
                <w:sz w:val="20"/>
                <w:szCs w:val="20"/>
              </w:rPr>
              <w:t>3</w:t>
            </w:r>
            <w:r>
              <w:rPr>
                <w:kern w:val="0"/>
                <w:sz w:val="20"/>
                <w:szCs w:val="20"/>
              </w:rPr>
              <w:t>年整机质保，</w:t>
            </w:r>
            <w:r>
              <w:rPr>
                <w:kern w:val="0"/>
                <w:sz w:val="20"/>
                <w:szCs w:val="20"/>
              </w:rPr>
              <w:t>5×8</w:t>
            </w:r>
            <w:r>
              <w:rPr>
                <w:kern w:val="0"/>
                <w:sz w:val="20"/>
                <w:szCs w:val="20"/>
              </w:rPr>
              <w:t>小时技术支持服务。两小时电话响应，第二个工作日现场服务。故障报修后两个工作日解决问题，否则在三个工作日内提供备机，免费送货到采购人指定的地点。故障硬盘不返还维修（硬盘故障后，免费更换新的硬盘，原盘由采购人保留）。</w:t>
            </w:r>
          </w:p>
        </w:tc>
      </w:tr>
      <w:tr w:rsidR="002A1B83">
        <w:trPr>
          <w:trHeight w:val="540"/>
          <w:jc w:val="center"/>
        </w:trPr>
        <w:tc>
          <w:tcPr>
            <w:tcW w:w="10652" w:type="dxa"/>
            <w:gridSpan w:val="3"/>
            <w:tcBorders>
              <w:top w:val="single" w:sz="4" w:space="0" w:color="auto"/>
              <w:left w:val="nil"/>
              <w:bottom w:val="nil"/>
              <w:right w:val="nil"/>
            </w:tcBorders>
            <w:shd w:val="clear" w:color="auto" w:fill="auto"/>
            <w:noWrap/>
            <w:vAlign w:val="center"/>
            <w:hideMark/>
          </w:tcPr>
          <w:p w:rsidR="002A1B83" w:rsidRDefault="00CE2CD9">
            <w:pPr>
              <w:ind w:leftChars="-405" w:left="-850" w:firstLineChars="200" w:firstLine="400"/>
              <w:jc w:val="left"/>
              <w:rPr>
                <w:kern w:val="0"/>
                <w:sz w:val="20"/>
                <w:szCs w:val="20"/>
              </w:rPr>
            </w:pPr>
            <w:r>
              <w:rPr>
                <w:kern w:val="0"/>
                <w:sz w:val="20"/>
                <w:szCs w:val="20"/>
              </w:rPr>
              <w:t>注：以上配置标准仅供采购人参考。</w:t>
            </w:r>
          </w:p>
          <w:p w:rsidR="002A1B83" w:rsidRDefault="002A1B83">
            <w:pPr>
              <w:jc w:val="left"/>
              <w:rPr>
                <w:kern w:val="0"/>
                <w:sz w:val="20"/>
                <w:szCs w:val="20"/>
              </w:rPr>
            </w:pPr>
          </w:p>
        </w:tc>
      </w:tr>
      <w:tr w:rsidR="002A1B83">
        <w:trPr>
          <w:trHeight w:val="1350"/>
          <w:jc w:val="center"/>
        </w:trPr>
        <w:tc>
          <w:tcPr>
            <w:tcW w:w="10652" w:type="dxa"/>
            <w:gridSpan w:val="3"/>
            <w:tcBorders>
              <w:top w:val="nil"/>
              <w:left w:val="nil"/>
              <w:bottom w:val="nil"/>
              <w:right w:val="nil"/>
            </w:tcBorders>
            <w:shd w:val="clear" w:color="auto" w:fill="auto"/>
            <w:vAlign w:val="center"/>
            <w:hideMark/>
          </w:tcPr>
          <w:p w:rsidR="002A1B83" w:rsidRDefault="002A1B83">
            <w:pPr>
              <w:jc w:val="left"/>
              <w:rPr>
                <w:kern w:val="0"/>
                <w:sz w:val="20"/>
                <w:szCs w:val="20"/>
              </w:rPr>
            </w:pPr>
          </w:p>
        </w:tc>
      </w:tr>
    </w:tbl>
    <w:p w:rsidR="002A1B83" w:rsidRDefault="002A1B83">
      <w:pPr>
        <w:spacing w:line="700" w:lineRule="exact"/>
      </w:pPr>
    </w:p>
    <w:p w:rsidR="002A1B83" w:rsidRDefault="00CE2CD9">
      <w:pPr>
        <w:jc w:val="left"/>
      </w:pPr>
      <w:r>
        <w:br w:type="page"/>
      </w:r>
    </w:p>
    <w:p w:rsidR="002A1B83" w:rsidRDefault="00CE2CD9">
      <w:pPr>
        <w:jc w:val="center"/>
        <w:rPr>
          <w:rFonts w:eastAsia="方正小标宋简体"/>
          <w:sz w:val="36"/>
          <w:szCs w:val="36"/>
        </w:rPr>
      </w:pPr>
      <w:r>
        <w:rPr>
          <w:rFonts w:eastAsia="方正小标宋简体"/>
          <w:sz w:val="36"/>
          <w:szCs w:val="36"/>
        </w:rPr>
        <w:lastRenderedPageBreak/>
        <w:t>便携式计算机（</w:t>
      </w:r>
      <w:r>
        <w:rPr>
          <w:rFonts w:ascii="宋体" w:hAnsi="宋体" w:cs="宋体" w:hint="eastAsia"/>
          <w:sz w:val="36"/>
          <w:szCs w:val="36"/>
        </w:rPr>
        <w:t>Ⅰ</w:t>
      </w:r>
      <w:r>
        <w:rPr>
          <w:rFonts w:eastAsia="方正小标宋简体"/>
          <w:sz w:val="36"/>
          <w:szCs w:val="36"/>
        </w:rPr>
        <w:t>）项目采购需求</w:t>
      </w:r>
    </w:p>
    <w:p w:rsidR="002A1B83" w:rsidRDefault="00CE2CD9">
      <w:pPr>
        <w:pStyle w:val="a5"/>
        <w:rPr>
          <w:rFonts w:ascii="Times New Roman" w:hAnsi="Times New Roman"/>
        </w:rPr>
      </w:pPr>
      <w:r>
        <w:rPr>
          <w:rFonts w:ascii="Times New Roman" w:hAnsi="Times New Roman"/>
        </w:rPr>
        <w:t>一、总体要求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 </w:t>
      </w:r>
      <w:r>
        <w:rPr>
          <w:sz w:val="24"/>
        </w:rPr>
        <w:t>本部分内容是根据本项目实际情况制定的。</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4. </w:t>
      </w:r>
      <w:r>
        <w:rPr>
          <w:sz w:val="24"/>
        </w:rPr>
        <w:t>履约保证金：供应商应在与采购人签订合同后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 </w:t>
      </w:r>
      <w:r>
        <w:rPr>
          <w:sz w:val="24"/>
        </w:rPr>
        <w:t>付款方式：</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CE2CD9">
      <w:pPr>
        <w:widowControl/>
        <w:jc w:val="left"/>
        <w:rPr>
          <w:b/>
          <w:bCs/>
          <w:kern w:val="0"/>
          <w:sz w:val="32"/>
          <w:szCs w:val="32"/>
        </w:rPr>
      </w:pPr>
      <w:r>
        <w:br w:type="page"/>
      </w:r>
    </w:p>
    <w:p w:rsidR="002A1B83" w:rsidRDefault="00CE2CD9">
      <w:pPr>
        <w:pStyle w:val="a5"/>
        <w:spacing w:line="560" w:lineRule="exact"/>
        <w:contextualSpacing/>
        <w:rPr>
          <w:rFonts w:ascii="Times New Roman" w:hAnsi="Times New Roman"/>
        </w:rPr>
      </w:pPr>
      <w:r>
        <w:rPr>
          <w:rFonts w:ascii="Times New Roman" w:hAnsi="Times New Roman"/>
        </w:rPr>
        <w:lastRenderedPageBreak/>
        <w:t>二、技术及服务要求</w:t>
      </w:r>
    </w:p>
    <w:p w:rsidR="002A1B83" w:rsidRDefault="00CE2CD9">
      <w:pPr>
        <w:pStyle w:val="a5"/>
        <w:spacing w:line="560" w:lineRule="exact"/>
        <w:contextualSpacing/>
        <w:rPr>
          <w:rFonts w:ascii="Times New Roman" w:hAnsi="Times New Roman"/>
        </w:rPr>
      </w:pPr>
      <w:r>
        <w:rPr>
          <w:rFonts w:ascii="Times New Roman" w:hAnsi="Times New Roman"/>
        </w:rPr>
        <w:t>便携式计算机（</w:t>
      </w:r>
      <w:r>
        <w:rPr>
          <w:rFonts w:ascii="Times New Roman" w:hAnsi="Times New Roman" w:hint="eastAsia"/>
        </w:rPr>
        <w:t>Ⅰ</w:t>
      </w:r>
      <w:r>
        <w:rPr>
          <w:rFonts w:ascii="Times New Roman" w:hAnsi="Times New Roman"/>
        </w:rPr>
        <w:t>）配置参考</w:t>
      </w:r>
    </w:p>
    <w:tbl>
      <w:tblPr>
        <w:tblW w:w="104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2002"/>
        <w:gridCol w:w="6616"/>
      </w:tblGrid>
      <w:tr w:rsidR="002A1B83">
        <w:trPr>
          <w:trHeight w:val="615"/>
          <w:jc w:val="center"/>
        </w:trPr>
        <w:tc>
          <w:tcPr>
            <w:tcW w:w="3864" w:type="dxa"/>
            <w:gridSpan w:val="2"/>
            <w:shd w:val="clear" w:color="000000" w:fill="auto"/>
            <w:noWrap/>
            <w:vAlign w:val="center"/>
            <w:hideMark/>
          </w:tcPr>
          <w:p w:rsidR="002A1B83" w:rsidRDefault="00CE2CD9">
            <w:pPr>
              <w:jc w:val="center"/>
              <w:rPr>
                <w:b/>
                <w:bCs/>
                <w:kern w:val="0"/>
                <w:sz w:val="20"/>
                <w:szCs w:val="20"/>
              </w:rPr>
            </w:pPr>
            <w:r>
              <w:rPr>
                <w:b/>
                <w:bCs/>
                <w:kern w:val="0"/>
                <w:sz w:val="20"/>
                <w:szCs w:val="20"/>
              </w:rPr>
              <w:t>技术参数</w:t>
            </w:r>
          </w:p>
        </w:tc>
        <w:tc>
          <w:tcPr>
            <w:tcW w:w="6616" w:type="dxa"/>
            <w:shd w:val="clear" w:color="000000" w:fill="auto"/>
            <w:noWrap/>
            <w:vAlign w:val="center"/>
            <w:hideMark/>
          </w:tcPr>
          <w:p w:rsidR="002A1B83" w:rsidRDefault="00CE2CD9">
            <w:pPr>
              <w:jc w:val="center"/>
              <w:rPr>
                <w:b/>
                <w:bCs/>
                <w:kern w:val="0"/>
                <w:sz w:val="20"/>
                <w:szCs w:val="20"/>
              </w:rPr>
            </w:pPr>
            <w:r>
              <w:rPr>
                <w:b/>
                <w:bCs/>
                <w:kern w:val="0"/>
                <w:sz w:val="20"/>
                <w:szCs w:val="20"/>
              </w:rPr>
              <w:t>参数值</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CPU</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CPU</w:t>
            </w:r>
            <w:r>
              <w:rPr>
                <w:b/>
                <w:kern w:val="0"/>
                <w:sz w:val="20"/>
                <w:szCs w:val="20"/>
              </w:rPr>
              <w:t>型号</w:t>
            </w:r>
          </w:p>
        </w:tc>
        <w:tc>
          <w:tcPr>
            <w:tcW w:w="6616" w:type="dxa"/>
            <w:shd w:val="clear" w:color="auto" w:fill="auto"/>
            <w:vAlign w:val="center"/>
            <w:hideMark/>
          </w:tcPr>
          <w:p w:rsidR="002A1B83" w:rsidRDefault="00CE2CD9">
            <w:pPr>
              <w:jc w:val="left"/>
              <w:rPr>
                <w:kern w:val="0"/>
                <w:sz w:val="20"/>
                <w:szCs w:val="20"/>
              </w:rPr>
            </w:pPr>
            <w:r>
              <w:rPr>
                <w:kern w:val="0"/>
                <w:sz w:val="20"/>
                <w:szCs w:val="20"/>
              </w:rPr>
              <w:t>性能不低于</w:t>
            </w:r>
            <w:r>
              <w:rPr>
                <w:kern w:val="0"/>
                <w:sz w:val="20"/>
                <w:szCs w:val="20"/>
              </w:rPr>
              <w:t>i5-6200U</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CPU</w:t>
            </w:r>
            <w:r>
              <w:rPr>
                <w:b/>
                <w:kern w:val="0"/>
                <w:sz w:val="20"/>
                <w:szCs w:val="20"/>
              </w:rPr>
              <w:t>主频</w:t>
            </w:r>
          </w:p>
        </w:tc>
        <w:tc>
          <w:tcPr>
            <w:tcW w:w="6616" w:type="dxa"/>
            <w:shd w:val="clear" w:color="auto" w:fill="auto"/>
            <w:vAlign w:val="center"/>
            <w:hideMark/>
          </w:tcPr>
          <w:p w:rsidR="002A1B83" w:rsidRDefault="00CE2CD9">
            <w:pPr>
              <w:jc w:val="left"/>
              <w:rPr>
                <w:kern w:val="0"/>
                <w:sz w:val="20"/>
                <w:szCs w:val="20"/>
              </w:rPr>
            </w:pPr>
            <w:r>
              <w:rPr>
                <w:kern w:val="0"/>
                <w:sz w:val="20"/>
                <w:szCs w:val="20"/>
              </w:rPr>
              <w:t>2.0GHz</w:t>
            </w:r>
            <w:r>
              <w:rPr>
                <w:kern w:val="0"/>
                <w:sz w:val="20"/>
                <w:szCs w:val="20"/>
              </w:rPr>
              <w:t>以下</w:t>
            </w:r>
            <w:r>
              <w:rPr>
                <w:kern w:val="0"/>
                <w:sz w:val="20"/>
                <w:szCs w:val="20"/>
              </w:rPr>
              <w:t xml:space="preserve"> | 2.0-2.5GHz | 2.5-3.0GHz | 3.0GHz</w:t>
            </w:r>
            <w:r>
              <w:rPr>
                <w:kern w:val="0"/>
                <w:sz w:val="20"/>
                <w:szCs w:val="20"/>
              </w:rPr>
              <w:t>及以上</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核心</w:t>
            </w:r>
            <w:r>
              <w:rPr>
                <w:b/>
                <w:kern w:val="0"/>
                <w:sz w:val="20"/>
                <w:szCs w:val="20"/>
              </w:rPr>
              <w:t>/</w:t>
            </w:r>
            <w:r>
              <w:rPr>
                <w:b/>
                <w:kern w:val="0"/>
                <w:sz w:val="20"/>
                <w:szCs w:val="20"/>
              </w:rPr>
              <w:t>线程数</w:t>
            </w:r>
          </w:p>
        </w:tc>
        <w:tc>
          <w:tcPr>
            <w:tcW w:w="6616" w:type="dxa"/>
            <w:shd w:val="clear" w:color="auto" w:fill="auto"/>
            <w:vAlign w:val="center"/>
            <w:hideMark/>
          </w:tcPr>
          <w:p w:rsidR="002A1B83" w:rsidRDefault="00CE2CD9">
            <w:pPr>
              <w:jc w:val="left"/>
              <w:rPr>
                <w:kern w:val="0"/>
                <w:sz w:val="20"/>
                <w:szCs w:val="20"/>
              </w:rPr>
            </w:pPr>
            <w:r>
              <w:rPr>
                <w:kern w:val="0"/>
                <w:sz w:val="20"/>
                <w:szCs w:val="20"/>
              </w:rPr>
              <w:t>双核心</w:t>
            </w:r>
            <w:r>
              <w:rPr>
                <w:kern w:val="0"/>
                <w:sz w:val="20"/>
                <w:szCs w:val="20"/>
              </w:rPr>
              <w:t>/</w:t>
            </w:r>
            <w:r>
              <w:rPr>
                <w:kern w:val="0"/>
                <w:sz w:val="20"/>
                <w:szCs w:val="20"/>
              </w:rPr>
              <w:t>四线程</w:t>
            </w:r>
            <w:r>
              <w:rPr>
                <w:kern w:val="0"/>
                <w:sz w:val="20"/>
                <w:szCs w:val="20"/>
              </w:rPr>
              <w:t xml:space="preserve"> | </w:t>
            </w:r>
            <w:r>
              <w:rPr>
                <w:kern w:val="0"/>
                <w:sz w:val="20"/>
                <w:szCs w:val="20"/>
              </w:rPr>
              <w:t>四核心</w:t>
            </w:r>
            <w:r>
              <w:rPr>
                <w:kern w:val="0"/>
                <w:sz w:val="20"/>
                <w:szCs w:val="20"/>
              </w:rPr>
              <w:t>/</w:t>
            </w:r>
            <w:r>
              <w:rPr>
                <w:kern w:val="0"/>
                <w:sz w:val="20"/>
                <w:szCs w:val="20"/>
              </w:rPr>
              <w:t>四线程</w:t>
            </w:r>
            <w:r>
              <w:rPr>
                <w:kern w:val="0"/>
                <w:sz w:val="20"/>
                <w:szCs w:val="20"/>
              </w:rPr>
              <w:t xml:space="preserve"> | </w:t>
            </w:r>
            <w:r>
              <w:rPr>
                <w:kern w:val="0"/>
                <w:sz w:val="20"/>
                <w:szCs w:val="20"/>
              </w:rPr>
              <w:t>四核心</w:t>
            </w:r>
            <w:r>
              <w:rPr>
                <w:kern w:val="0"/>
                <w:sz w:val="20"/>
                <w:szCs w:val="20"/>
              </w:rPr>
              <w:t>/</w:t>
            </w:r>
            <w:r>
              <w:rPr>
                <w:kern w:val="0"/>
                <w:sz w:val="20"/>
                <w:szCs w:val="20"/>
              </w:rPr>
              <w:t>八线程</w:t>
            </w:r>
            <w:r>
              <w:rPr>
                <w:kern w:val="0"/>
                <w:sz w:val="20"/>
                <w:szCs w:val="20"/>
              </w:rPr>
              <w:t xml:space="preserve"> | </w:t>
            </w:r>
            <w:r>
              <w:rPr>
                <w:kern w:val="0"/>
                <w:sz w:val="20"/>
                <w:szCs w:val="20"/>
              </w:rPr>
              <w:t>六核心</w:t>
            </w:r>
            <w:r>
              <w:rPr>
                <w:kern w:val="0"/>
                <w:sz w:val="20"/>
                <w:szCs w:val="20"/>
              </w:rPr>
              <w:t>/</w:t>
            </w:r>
            <w:r>
              <w:rPr>
                <w:kern w:val="0"/>
                <w:sz w:val="20"/>
                <w:szCs w:val="20"/>
              </w:rPr>
              <w:t>十二线程</w:t>
            </w:r>
            <w:r>
              <w:rPr>
                <w:kern w:val="0"/>
                <w:sz w:val="20"/>
                <w:szCs w:val="20"/>
              </w:rPr>
              <w:t xml:space="preserve"> | </w:t>
            </w:r>
            <w:r>
              <w:rPr>
                <w:kern w:val="0"/>
                <w:sz w:val="20"/>
                <w:szCs w:val="20"/>
              </w:rPr>
              <w:t>八核心</w:t>
            </w:r>
            <w:r>
              <w:rPr>
                <w:kern w:val="0"/>
                <w:sz w:val="20"/>
                <w:szCs w:val="20"/>
              </w:rPr>
              <w:t>/</w:t>
            </w:r>
            <w:r>
              <w:rPr>
                <w:kern w:val="0"/>
                <w:sz w:val="20"/>
                <w:szCs w:val="20"/>
              </w:rPr>
              <w:t>十六线程</w:t>
            </w:r>
            <w:r>
              <w:rPr>
                <w:kern w:val="0"/>
                <w:sz w:val="20"/>
                <w:szCs w:val="20"/>
              </w:rPr>
              <w:t xml:space="preserve"> | </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内存</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内存类型</w:t>
            </w:r>
          </w:p>
        </w:tc>
        <w:tc>
          <w:tcPr>
            <w:tcW w:w="6616" w:type="dxa"/>
            <w:shd w:val="clear" w:color="auto" w:fill="auto"/>
            <w:vAlign w:val="center"/>
            <w:hideMark/>
          </w:tcPr>
          <w:p w:rsidR="002A1B83" w:rsidRDefault="00CE2CD9">
            <w:pPr>
              <w:jc w:val="left"/>
              <w:rPr>
                <w:kern w:val="0"/>
                <w:sz w:val="20"/>
                <w:szCs w:val="20"/>
              </w:rPr>
            </w:pPr>
            <w:r>
              <w:rPr>
                <w:kern w:val="0"/>
                <w:sz w:val="20"/>
                <w:szCs w:val="20"/>
              </w:rPr>
              <w:t>DDR3 | DDR3L | DDR4 | DDR5</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内存容量</w:t>
            </w:r>
          </w:p>
        </w:tc>
        <w:tc>
          <w:tcPr>
            <w:tcW w:w="6616" w:type="dxa"/>
            <w:shd w:val="clear" w:color="auto" w:fill="auto"/>
            <w:vAlign w:val="center"/>
            <w:hideMark/>
          </w:tcPr>
          <w:p w:rsidR="002A1B83" w:rsidRDefault="00CE2CD9">
            <w:pPr>
              <w:jc w:val="left"/>
              <w:rPr>
                <w:kern w:val="0"/>
                <w:sz w:val="20"/>
                <w:szCs w:val="20"/>
              </w:rPr>
            </w:pPr>
            <w:r>
              <w:rPr>
                <w:kern w:val="0"/>
                <w:sz w:val="20"/>
                <w:szCs w:val="20"/>
              </w:rPr>
              <w:t>1GB | 2GB | 4GB |</w:t>
            </w:r>
            <w:r>
              <w:rPr>
                <w:kern w:val="0"/>
                <w:sz w:val="20"/>
                <w:szCs w:val="20"/>
              </w:rPr>
              <w:t>＞</w:t>
            </w:r>
            <w:r>
              <w:rPr>
                <w:kern w:val="0"/>
                <w:sz w:val="20"/>
                <w:szCs w:val="20"/>
              </w:rPr>
              <w:t>4GB</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硬盘</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硬盘类型</w:t>
            </w:r>
            <w:r>
              <w:rPr>
                <w:b/>
                <w:kern w:val="0"/>
                <w:sz w:val="20"/>
                <w:szCs w:val="20"/>
              </w:rPr>
              <w:t>/</w:t>
            </w:r>
            <w:r>
              <w:rPr>
                <w:b/>
                <w:kern w:val="0"/>
                <w:sz w:val="20"/>
                <w:szCs w:val="20"/>
              </w:rPr>
              <w:t>容量</w:t>
            </w:r>
          </w:p>
        </w:tc>
        <w:tc>
          <w:tcPr>
            <w:tcW w:w="6616" w:type="dxa"/>
            <w:shd w:val="clear" w:color="auto" w:fill="auto"/>
            <w:vAlign w:val="center"/>
            <w:hideMark/>
          </w:tcPr>
          <w:p w:rsidR="002A1B83" w:rsidRDefault="00CE2CD9">
            <w:pPr>
              <w:jc w:val="left"/>
              <w:rPr>
                <w:color w:val="000000"/>
                <w:kern w:val="0"/>
                <w:sz w:val="20"/>
                <w:szCs w:val="20"/>
              </w:rPr>
            </w:pPr>
            <w:r>
              <w:rPr>
                <w:color w:val="000000"/>
                <w:kern w:val="0"/>
                <w:sz w:val="20"/>
                <w:szCs w:val="20"/>
              </w:rPr>
              <w:t>机械硬盘</w:t>
            </w:r>
            <w:r>
              <w:rPr>
                <w:color w:val="000000"/>
                <w:kern w:val="0"/>
                <w:sz w:val="20"/>
                <w:szCs w:val="20"/>
              </w:rPr>
              <w:t xml:space="preserve"> 500 GB/1TB/2TB  | </w:t>
            </w:r>
            <w:r>
              <w:rPr>
                <w:color w:val="000000"/>
                <w:kern w:val="0"/>
                <w:sz w:val="20"/>
                <w:szCs w:val="20"/>
              </w:rPr>
              <w:t>固态硬盘</w:t>
            </w:r>
            <w:r>
              <w:rPr>
                <w:color w:val="000000"/>
                <w:kern w:val="0"/>
                <w:sz w:val="20"/>
                <w:szCs w:val="20"/>
              </w:rPr>
              <w:t xml:space="preserve"> 256GB/512GB  </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硬盘转速</w:t>
            </w:r>
          </w:p>
        </w:tc>
        <w:tc>
          <w:tcPr>
            <w:tcW w:w="6616" w:type="dxa"/>
            <w:shd w:val="clear" w:color="auto" w:fill="auto"/>
            <w:vAlign w:val="center"/>
            <w:hideMark/>
          </w:tcPr>
          <w:p w:rsidR="002A1B83" w:rsidRDefault="00CE2CD9">
            <w:pPr>
              <w:jc w:val="left"/>
              <w:rPr>
                <w:color w:val="000000"/>
                <w:kern w:val="0"/>
                <w:sz w:val="20"/>
                <w:szCs w:val="20"/>
              </w:rPr>
            </w:pPr>
            <w:r>
              <w:rPr>
                <w:color w:val="000000"/>
                <w:kern w:val="0"/>
                <w:sz w:val="20"/>
                <w:szCs w:val="20"/>
              </w:rPr>
              <w:t>5400 RPM | 7200 RPM |</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显卡</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显卡类型</w:t>
            </w:r>
          </w:p>
        </w:tc>
        <w:tc>
          <w:tcPr>
            <w:tcW w:w="6616" w:type="dxa"/>
            <w:shd w:val="clear" w:color="auto" w:fill="auto"/>
            <w:vAlign w:val="center"/>
            <w:hideMark/>
          </w:tcPr>
          <w:p w:rsidR="002A1B83" w:rsidRDefault="00CE2CD9">
            <w:pPr>
              <w:jc w:val="left"/>
              <w:rPr>
                <w:kern w:val="0"/>
                <w:sz w:val="20"/>
                <w:szCs w:val="20"/>
              </w:rPr>
            </w:pPr>
            <w:r>
              <w:rPr>
                <w:kern w:val="0"/>
                <w:sz w:val="20"/>
                <w:szCs w:val="20"/>
              </w:rPr>
              <w:t>集成显卡</w:t>
            </w:r>
            <w:r>
              <w:rPr>
                <w:kern w:val="0"/>
                <w:sz w:val="20"/>
                <w:szCs w:val="20"/>
              </w:rPr>
              <w:t xml:space="preserve"> | </w:t>
            </w:r>
            <w:r>
              <w:rPr>
                <w:kern w:val="0"/>
                <w:sz w:val="20"/>
                <w:szCs w:val="20"/>
              </w:rPr>
              <w:t>独立显卡</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显存容量</w:t>
            </w:r>
          </w:p>
        </w:tc>
        <w:tc>
          <w:tcPr>
            <w:tcW w:w="6616" w:type="dxa"/>
            <w:shd w:val="clear" w:color="auto" w:fill="auto"/>
            <w:vAlign w:val="center"/>
            <w:hideMark/>
          </w:tcPr>
          <w:p w:rsidR="002A1B83" w:rsidRDefault="00CE2CD9">
            <w:pPr>
              <w:jc w:val="left"/>
              <w:rPr>
                <w:kern w:val="0"/>
                <w:sz w:val="20"/>
                <w:szCs w:val="20"/>
              </w:rPr>
            </w:pPr>
            <w:r>
              <w:rPr>
                <w:kern w:val="0"/>
                <w:sz w:val="20"/>
                <w:szCs w:val="20"/>
              </w:rPr>
              <w:t>共享内存容量</w:t>
            </w:r>
            <w:r>
              <w:rPr>
                <w:kern w:val="0"/>
                <w:sz w:val="20"/>
                <w:szCs w:val="20"/>
              </w:rPr>
              <w:t xml:space="preserve"> | 256MB | 512MB | 1GB | 1.5GB | 2GB </w:t>
            </w:r>
          </w:p>
        </w:tc>
      </w:tr>
      <w:tr w:rsidR="002A1B83">
        <w:trPr>
          <w:trHeight w:val="600"/>
          <w:jc w:val="center"/>
        </w:trPr>
        <w:tc>
          <w:tcPr>
            <w:tcW w:w="1862" w:type="dxa"/>
            <w:shd w:val="clear" w:color="auto" w:fill="auto"/>
            <w:noWrap/>
            <w:vAlign w:val="center"/>
            <w:hideMark/>
          </w:tcPr>
          <w:p w:rsidR="002A1B83" w:rsidRDefault="00CE2CD9" w:rsidP="007B4331">
            <w:pPr>
              <w:jc w:val="center"/>
              <w:rPr>
                <w:b/>
                <w:color w:val="000000"/>
                <w:kern w:val="0"/>
                <w:sz w:val="20"/>
                <w:szCs w:val="20"/>
              </w:rPr>
            </w:pPr>
            <w:r>
              <w:rPr>
                <w:b/>
                <w:color w:val="000000"/>
                <w:kern w:val="0"/>
                <w:sz w:val="20"/>
                <w:szCs w:val="20"/>
              </w:rPr>
              <w:t>操作系统</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操作系统</w:t>
            </w:r>
          </w:p>
        </w:tc>
        <w:tc>
          <w:tcPr>
            <w:tcW w:w="6616" w:type="dxa"/>
            <w:shd w:val="clear" w:color="auto" w:fill="auto"/>
            <w:vAlign w:val="center"/>
            <w:hideMark/>
          </w:tcPr>
          <w:p w:rsidR="002A1B83" w:rsidRDefault="00CE2CD9">
            <w:pPr>
              <w:jc w:val="left"/>
              <w:rPr>
                <w:kern w:val="0"/>
                <w:sz w:val="20"/>
                <w:szCs w:val="20"/>
              </w:rPr>
            </w:pPr>
            <w:r>
              <w:rPr>
                <w:kern w:val="0"/>
                <w:sz w:val="20"/>
                <w:szCs w:val="20"/>
              </w:rPr>
              <w:t xml:space="preserve">LINUX </w:t>
            </w:r>
            <w:r>
              <w:rPr>
                <w:kern w:val="0"/>
                <w:sz w:val="20"/>
                <w:szCs w:val="20"/>
              </w:rPr>
              <w:t>、</w:t>
            </w:r>
            <w:r>
              <w:rPr>
                <w:kern w:val="0"/>
                <w:sz w:val="20"/>
                <w:szCs w:val="20"/>
              </w:rPr>
              <w:t>WINDOWS</w:t>
            </w:r>
            <w:r>
              <w:rPr>
                <w:kern w:val="0"/>
                <w:sz w:val="20"/>
                <w:szCs w:val="20"/>
              </w:rPr>
              <w:t>等正版操作系统</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屏幕</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屏幕比例</w:t>
            </w:r>
          </w:p>
        </w:tc>
        <w:tc>
          <w:tcPr>
            <w:tcW w:w="6616" w:type="dxa"/>
            <w:shd w:val="clear" w:color="auto" w:fill="auto"/>
            <w:noWrap/>
            <w:vAlign w:val="center"/>
            <w:hideMark/>
          </w:tcPr>
          <w:p w:rsidR="002A1B83" w:rsidRDefault="00CE2CD9">
            <w:pPr>
              <w:jc w:val="left"/>
              <w:rPr>
                <w:kern w:val="0"/>
                <w:sz w:val="20"/>
                <w:szCs w:val="20"/>
              </w:rPr>
            </w:pPr>
            <w:r>
              <w:rPr>
                <w:kern w:val="0"/>
                <w:sz w:val="20"/>
                <w:szCs w:val="20"/>
              </w:rPr>
              <w:t>4:3 | 16:9 | 16:10</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屏幕尺寸</w:t>
            </w:r>
          </w:p>
        </w:tc>
        <w:tc>
          <w:tcPr>
            <w:tcW w:w="6616" w:type="dxa"/>
            <w:shd w:val="clear" w:color="auto" w:fill="auto"/>
            <w:vAlign w:val="center"/>
            <w:hideMark/>
          </w:tcPr>
          <w:p w:rsidR="002A1B83" w:rsidRDefault="00CE2CD9">
            <w:pPr>
              <w:jc w:val="left"/>
              <w:rPr>
                <w:color w:val="000000"/>
                <w:kern w:val="0"/>
                <w:sz w:val="20"/>
                <w:szCs w:val="20"/>
              </w:rPr>
            </w:pPr>
            <w:r>
              <w:rPr>
                <w:color w:val="000000"/>
                <w:kern w:val="0"/>
                <w:sz w:val="20"/>
                <w:szCs w:val="20"/>
              </w:rPr>
              <w:t>＜</w:t>
            </w:r>
            <w:r>
              <w:rPr>
                <w:color w:val="000000"/>
                <w:kern w:val="0"/>
                <w:sz w:val="20"/>
                <w:szCs w:val="20"/>
              </w:rPr>
              <w:t>12</w:t>
            </w:r>
            <w:r>
              <w:rPr>
                <w:color w:val="000000"/>
                <w:kern w:val="0"/>
                <w:sz w:val="20"/>
                <w:szCs w:val="20"/>
              </w:rPr>
              <w:t>英寸</w:t>
            </w:r>
            <w:r>
              <w:rPr>
                <w:color w:val="000000"/>
                <w:kern w:val="0"/>
                <w:sz w:val="20"/>
                <w:szCs w:val="20"/>
              </w:rPr>
              <w:t xml:space="preserve"> |  12—14</w:t>
            </w:r>
            <w:r>
              <w:rPr>
                <w:color w:val="000000"/>
                <w:kern w:val="0"/>
                <w:sz w:val="20"/>
                <w:szCs w:val="20"/>
              </w:rPr>
              <w:t>英寸</w:t>
            </w:r>
            <w:r>
              <w:rPr>
                <w:color w:val="000000"/>
                <w:kern w:val="0"/>
                <w:sz w:val="20"/>
                <w:szCs w:val="20"/>
              </w:rPr>
              <w:t xml:space="preserve"> |   </w:t>
            </w:r>
            <w:r>
              <w:rPr>
                <w:color w:val="000000"/>
                <w:kern w:val="0"/>
                <w:sz w:val="20"/>
                <w:szCs w:val="20"/>
              </w:rPr>
              <w:t>＞</w:t>
            </w:r>
            <w:r>
              <w:rPr>
                <w:color w:val="000000"/>
                <w:kern w:val="0"/>
                <w:sz w:val="20"/>
                <w:szCs w:val="20"/>
              </w:rPr>
              <w:t>14</w:t>
            </w:r>
            <w:r>
              <w:rPr>
                <w:color w:val="000000"/>
                <w:kern w:val="0"/>
                <w:sz w:val="20"/>
                <w:szCs w:val="20"/>
              </w:rPr>
              <w:t>英寸</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屏幕分辨率</w:t>
            </w:r>
          </w:p>
        </w:tc>
        <w:tc>
          <w:tcPr>
            <w:tcW w:w="6616" w:type="dxa"/>
            <w:shd w:val="clear" w:color="auto" w:fill="auto"/>
            <w:vAlign w:val="center"/>
            <w:hideMark/>
          </w:tcPr>
          <w:p w:rsidR="002A1B83" w:rsidRDefault="00CE2CD9">
            <w:pPr>
              <w:jc w:val="left"/>
              <w:rPr>
                <w:kern w:val="0"/>
                <w:sz w:val="20"/>
                <w:szCs w:val="20"/>
              </w:rPr>
            </w:pPr>
            <w:r>
              <w:rPr>
                <w:kern w:val="0"/>
                <w:sz w:val="20"/>
                <w:szCs w:val="20"/>
              </w:rPr>
              <w:t>1920×1080 | 2160×1440 | 3840×2160</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kern w:val="0"/>
                <w:sz w:val="20"/>
                <w:szCs w:val="20"/>
              </w:rPr>
            </w:pPr>
            <w:r>
              <w:rPr>
                <w:b/>
                <w:kern w:val="0"/>
                <w:sz w:val="20"/>
                <w:szCs w:val="20"/>
              </w:rPr>
              <w:t>输入</w:t>
            </w:r>
            <w:r>
              <w:rPr>
                <w:b/>
                <w:kern w:val="0"/>
                <w:sz w:val="20"/>
                <w:szCs w:val="20"/>
              </w:rPr>
              <w:t>/</w:t>
            </w:r>
            <w:r w:rsidR="00DC6EF5">
              <w:rPr>
                <w:b/>
                <w:kern w:val="0"/>
                <w:sz w:val="20"/>
                <w:szCs w:val="20"/>
              </w:rPr>
              <w:t>输出</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DP</w:t>
            </w:r>
            <w:r>
              <w:rPr>
                <w:b/>
                <w:kern w:val="0"/>
                <w:sz w:val="20"/>
                <w:szCs w:val="20"/>
              </w:rPr>
              <w:t>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DVI</w:t>
            </w:r>
            <w:r>
              <w:rPr>
                <w:b/>
                <w:kern w:val="0"/>
                <w:sz w:val="20"/>
                <w:szCs w:val="20"/>
              </w:rPr>
              <w:t>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HDMI</w:t>
            </w:r>
            <w:r>
              <w:rPr>
                <w:b/>
                <w:kern w:val="0"/>
                <w:sz w:val="20"/>
                <w:szCs w:val="20"/>
              </w:rPr>
              <w:t>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VGA</w:t>
            </w:r>
            <w:r>
              <w:rPr>
                <w:b/>
                <w:kern w:val="0"/>
                <w:sz w:val="20"/>
                <w:szCs w:val="20"/>
              </w:rPr>
              <w:t>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USB</w:t>
            </w:r>
            <w:r>
              <w:rPr>
                <w:b/>
                <w:kern w:val="0"/>
                <w:sz w:val="20"/>
                <w:szCs w:val="20"/>
              </w:rPr>
              <w:t>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USB | Type-C | USB3.1 | USB3.0 | Thunderbolt | USB</w:t>
            </w:r>
            <w:r>
              <w:rPr>
                <w:kern w:val="0"/>
                <w:sz w:val="20"/>
                <w:szCs w:val="20"/>
              </w:rPr>
              <w:t>关机充电功能</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音频接口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耳机输出接口</w:t>
            </w:r>
            <w:r>
              <w:rPr>
                <w:kern w:val="0"/>
                <w:sz w:val="20"/>
                <w:szCs w:val="20"/>
              </w:rPr>
              <w:t xml:space="preserve"> | </w:t>
            </w:r>
            <w:r>
              <w:rPr>
                <w:kern w:val="0"/>
                <w:sz w:val="20"/>
                <w:szCs w:val="20"/>
              </w:rPr>
              <w:t>麦克风输入接口</w:t>
            </w:r>
            <w:r>
              <w:rPr>
                <w:kern w:val="0"/>
                <w:sz w:val="20"/>
                <w:szCs w:val="20"/>
              </w:rPr>
              <w:t xml:space="preserve"> | </w:t>
            </w:r>
            <w:r>
              <w:rPr>
                <w:kern w:val="0"/>
                <w:sz w:val="20"/>
                <w:szCs w:val="20"/>
              </w:rPr>
              <w:t>耳机</w:t>
            </w:r>
            <w:r>
              <w:rPr>
                <w:kern w:val="0"/>
                <w:sz w:val="20"/>
                <w:szCs w:val="20"/>
              </w:rPr>
              <w:t>/</w:t>
            </w:r>
            <w:r>
              <w:rPr>
                <w:kern w:val="0"/>
                <w:sz w:val="20"/>
                <w:szCs w:val="20"/>
              </w:rPr>
              <w:t>麦克风两用接口</w:t>
            </w:r>
            <w:r>
              <w:rPr>
                <w:kern w:val="0"/>
                <w:sz w:val="20"/>
                <w:szCs w:val="20"/>
              </w:rPr>
              <w:t xml:space="preserve"> | </w:t>
            </w:r>
          </w:p>
        </w:tc>
      </w:tr>
      <w:tr w:rsidR="002A1B83">
        <w:trPr>
          <w:trHeight w:val="495"/>
          <w:jc w:val="center"/>
        </w:trPr>
        <w:tc>
          <w:tcPr>
            <w:tcW w:w="1862" w:type="dxa"/>
            <w:vMerge w:val="restart"/>
            <w:vAlign w:val="center"/>
            <w:hideMark/>
          </w:tcPr>
          <w:p w:rsidR="002A1B83" w:rsidRDefault="00032D64" w:rsidP="00032D64">
            <w:pPr>
              <w:jc w:val="center"/>
              <w:rPr>
                <w:b/>
                <w:kern w:val="0"/>
                <w:sz w:val="20"/>
                <w:szCs w:val="20"/>
              </w:rPr>
            </w:pPr>
            <w:r>
              <w:rPr>
                <w:b/>
                <w:kern w:val="0"/>
                <w:sz w:val="20"/>
                <w:szCs w:val="20"/>
              </w:rPr>
              <w:lastRenderedPageBreak/>
              <w:t>输入</w:t>
            </w:r>
            <w:r>
              <w:rPr>
                <w:b/>
                <w:kern w:val="0"/>
                <w:sz w:val="20"/>
                <w:szCs w:val="20"/>
              </w:rPr>
              <w:t>/</w:t>
            </w:r>
            <w:r w:rsidR="00DC6EF5">
              <w:rPr>
                <w:b/>
                <w:kern w:val="0"/>
                <w:sz w:val="20"/>
                <w:szCs w:val="20"/>
              </w:rPr>
              <w:t>输出</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网络接口</w:t>
            </w:r>
          </w:p>
        </w:tc>
        <w:tc>
          <w:tcPr>
            <w:tcW w:w="6616" w:type="dxa"/>
            <w:shd w:val="clear" w:color="auto" w:fill="auto"/>
            <w:vAlign w:val="center"/>
            <w:hideMark/>
          </w:tcPr>
          <w:p w:rsidR="002A1B83" w:rsidRDefault="00CE2CD9">
            <w:pPr>
              <w:jc w:val="left"/>
              <w:rPr>
                <w:kern w:val="0"/>
                <w:sz w:val="20"/>
                <w:szCs w:val="20"/>
              </w:rPr>
            </w:pPr>
            <w:r>
              <w:rPr>
                <w:kern w:val="0"/>
                <w:sz w:val="20"/>
                <w:szCs w:val="20"/>
              </w:rPr>
              <w:t>RJ45</w:t>
            </w:r>
            <w:r>
              <w:rPr>
                <w:kern w:val="0"/>
                <w:sz w:val="20"/>
                <w:szCs w:val="20"/>
              </w:rPr>
              <w:t>（网络接口）</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光驱</w:t>
            </w:r>
          </w:p>
        </w:tc>
        <w:tc>
          <w:tcPr>
            <w:tcW w:w="6616" w:type="dxa"/>
            <w:shd w:val="clear" w:color="auto" w:fill="auto"/>
            <w:vAlign w:val="center"/>
            <w:hideMark/>
          </w:tcPr>
          <w:p w:rsidR="002A1B83" w:rsidRDefault="00CE2CD9">
            <w:pPr>
              <w:jc w:val="left"/>
              <w:rPr>
                <w:kern w:val="0"/>
                <w:sz w:val="20"/>
                <w:szCs w:val="20"/>
              </w:rPr>
            </w:pPr>
            <w:r>
              <w:rPr>
                <w:kern w:val="0"/>
                <w:sz w:val="20"/>
                <w:szCs w:val="20"/>
              </w:rPr>
              <w:t>无内置光驱</w:t>
            </w:r>
            <w:r>
              <w:rPr>
                <w:kern w:val="0"/>
                <w:sz w:val="20"/>
                <w:szCs w:val="20"/>
              </w:rPr>
              <w:t xml:space="preserve"> | combo | </w:t>
            </w:r>
            <w:r>
              <w:rPr>
                <w:kern w:val="0"/>
                <w:sz w:val="20"/>
                <w:szCs w:val="20"/>
              </w:rPr>
              <w:t>吸入式</w:t>
            </w:r>
            <w:r>
              <w:rPr>
                <w:kern w:val="0"/>
                <w:sz w:val="20"/>
                <w:szCs w:val="20"/>
              </w:rPr>
              <w:t>DVD | DVD</w:t>
            </w:r>
            <w:r>
              <w:rPr>
                <w:kern w:val="0"/>
                <w:sz w:val="20"/>
                <w:szCs w:val="20"/>
              </w:rPr>
              <w:t>刻录</w:t>
            </w:r>
            <w:r>
              <w:rPr>
                <w:kern w:val="0"/>
                <w:sz w:val="20"/>
                <w:szCs w:val="20"/>
              </w:rPr>
              <w:t xml:space="preserve"> | </w:t>
            </w:r>
            <w:r>
              <w:rPr>
                <w:kern w:val="0"/>
                <w:sz w:val="20"/>
                <w:szCs w:val="20"/>
              </w:rPr>
              <w:t>蓝光刻录</w:t>
            </w:r>
            <w:r>
              <w:rPr>
                <w:kern w:val="0"/>
                <w:sz w:val="20"/>
                <w:szCs w:val="20"/>
              </w:rPr>
              <w:t xml:space="preserve"> | </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kern w:val="0"/>
                <w:sz w:val="20"/>
                <w:szCs w:val="20"/>
              </w:rPr>
            </w:pPr>
            <w:r>
              <w:rPr>
                <w:b/>
                <w:kern w:val="0"/>
                <w:sz w:val="20"/>
                <w:szCs w:val="20"/>
              </w:rPr>
              <w:t>内置功能</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内置无线上网卡</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内置摄像头</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内置蓝牙</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指纹识别</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电池</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电池容量</w:t>
            </w:r>
          </w:p>
        </w:tc>
        <w:tc>
          <w:tcPr>
            <w:tcW w:w="6616" w:type="dxa"/>
            <w:shd w:val="clear" w:color="auto" w:fill="auto"/>
            <w:vAlign w:val="center"/>
            <w:hideMark/>
          </w:tcPr>
          <w:p w:rsidR="002A1B83" w:rsidRDefault="00CE2CD9">
            <w:pPr>
              <w:jc w:val="left"/>
              <w:rPr>
                <w:color w:val="000000"/>
                <w:kern w:val="0"/>
                <w:sz w:val="20"/>
                <w:szCs w:val="20"/>
              </w:rPr>
            </w:pPr>
            <w:r>
              <w:rPr>
                <w:rFonts w:hint="eastAsia"/>
                <w:sz w:val="24"/>
              </w:rPr>
              <w:t>≥</w:t>
            </w:r>
            <w:r>
              <w:rPr>
                <w:color w:val="000000"/>
                <w:kern w:val="0"/>
                <w:sz w:val="20"/>
                <w:szCs w:val="20"/>
              </w:rPr>
              <w:t>40wh</w:t>
            </w:r>
          </w:p>
        </w:tc>
      </w:tr>
      <w:tr w:rsidR="002A1B83">
        <w:trPr>
          <w:trHeight w:val="600"/>
          <w:jc w:val="center"/>
        </w:trPr>
        <w:tc>
          <w:tcPr>
            <w:tcW w:w="1862" w:type="dxa"/>
            <w:vMerge/>
            <w:vAlign w:val="center"/>
            <w:hideMark/>
          </w:tcPr>
          <w:p w:rsidR="002A1B83" w:rsidRDefault="002A1B83">
            <w:pPr>
              <w:jc w:val="left"/>
              <w:rPr>
                <w:b/>
                <w:color w:val="000000"/>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续航时间</w:t>
            </w:r>
          </w:p>
        </w:tc>
        <w:tc>
          <w:tcPr>
            <w:tcW w:w="6616" w:type="dxa"/>
            <w:shd w:val="clear" w:color="auto" w:fill="auto"/>
            <w:vAlign w:val="center"/>
            <w:hideMark/>
          </w:tcPr>
          <w:p w:rsidR="002A1B83" w:rsidRDefault="00CE2CD9">
            <w:pPr>
              <w:jc w:val="left"/>
              <w:rPr>
                <w:color w:val="000000"/>
                <w:kern w:val="0"/>
                <w:sz w:val="20"/>
                <w:szCs w:val="20"/>
              </w:rPr>
            </w:pPr>
            <w:r>
              <w:rPr>
                <w:rFonts w:hint="eastAsia"/>
                <w:sz w:val="24"/>
              </w:rPr>
              <w:t>≥</w:t>
            </w:r>
            <w:r>
              <w:rPr>
                <w:color w:val="000000"/>
                <w:kern w:val="0"/>
                <w:sz w:val="20"/>
                <w:szCs w:val="20"/>
              </w:rPr>
              <w:t>6</w:t>
            </w:r>
            <w:r>
              <w:rPr>
                <w:color w:val="000000"/>
                <w:kern w:val="0"/>
                <w:sz w:val="20"/>
                <w:szCs w:val="20"/>
              </w:rPr>
              <w:t>小时</w:t>
            </w:r>
          </w:p>
        </w:tc>
      </w:tr>
      <w:tr w:rsidR="002A1B83">
        <w:trPr>
          <w:trHeight w:val="600"/>
          <w:jc w:val="center"/>
        </w:trPr>
        <w:tc>
          <w:tcPr>
            <w:tcW w:w="1862" w:type="dxa"/>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键盘</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键盘描述</w:t>
            </w:r>
          </w:p>
        </w:tc>
        <w:tc>
          <w:tcPr>
            <w:tcW w:w="6616" w:type="dxa"/>
            <w:shd w:val="clear" w:color="auto" w:fill="auto"/>
            <w:vAlign w:val="center"/>
            <w:hideMark/>
          </w:tcPr>
          <w:p w:rsidR="002A1B83" w:rsidRDefault="00CE2CD9">
            <w:pPr>
              <w:jc w:val="left"/>
              <w:rPr>
                <w:color w:val="000000"/>
                <w:kern w:val="0"/>
                <w:sz w:val="20"/>
                <w:szCs w:val="20"/>
              </w:rPr>
            </w:pPr>
            <w:r>
              <w:rPr>
                <w:color w:val="000000"/>
                <w:kern w:val="0"/>
                <w:sz w:val="20"/>
                <w:szCs w:val="20"/>
              </w:rPr>
              <w:t>普通键盘</w:t>
            </w:r>
            <w:r>
              <w:rPr>
                <w:color w:val="000000"/>
                <w:kern w:val="0"/>
                <w:sz w:val="20"/>
                <w:szCs w:val="20"/>
              </w:rPr>
              <w:t xml:space="preserve"> | </w:t>
            </w:r>
            <w:r>
              <w:rPr>
                <w:color w:val="000000"/>
                <w:kern w:val="0"/>
                <w:sz w:val="20"/>
                <w:szCs w:val="20"/>
              </w:rPr>
              <w:t>防渗漏键盘</w:t>
            </w:r>
          </w:p>
        </w:tc>
      </w:tr>
      <w:tr w:rsidR="002A1B83">
        <w:trPr>
          <w:trHeight w:val="600"/>
          <w:jc w:val="center"/>
        </w:trPr>
        <w:tc>
          <w:tcPr>
            <w:tcW w:w="1862" w:type="dxa"/>
            <w:shd w:val="clear" w:color="auto" w:fill="auto"/>
            <w:noWrap/>
            <w:vAlign w:val="center"/>
            <w:hideMark/>
          </w:tcPr>
          <w:p w:rsidR="002A1B83" w:rsidRDefault="00CE2CD9">
            <w:pPr>
              <w:jc w:val="center"/>
              <w:rPr>
                <w:b/>
                <w:color w:val="000000"/>
                <w:kern w:val="0"/>
                <w:sz w:val="20"/>
                <w:szCs w:val="20"/>
              </w:rPr>
            </w:pPr>
            <w:r>
              <w:rPr>
                <w:b/>
                <w:color w:val="000000"/>
                <w:kern w:val="0"/>
                <w:sz w:val="20"/>
                <w:szCs w:val="20"/>
              </w:rPr>
              <w:t>材质</w:t>
            </w:r>
          </w:p>
        </w:tc>
        <w:tc>
          <w:tcPr>
            <w:tcW w:w="2002" w:type="dxa"/>
            <w:shd w:val="clear" w:color="auto" w:fill="auto"/>
            <w:noWrap/>
            <w:vAlign w:val="center"/>
            <w:hideMark/>
          </w:tcPr>
          <w:p w:rsidR="002A1B83" w:rsidRDefault="002A1B83">
            <w:pPr>
              <w:jc w:val="left"/>
              <w:rPr>
                <w:b/>
                <w:color w:val="000000"/>
                <w:kern w:val="0"/>
                <w:sz w:val="20"/>
                <w:szCs w:val="20"/>
              </w:rPr>
            </w:pPr>
          </w:p>
        </w:tc>
        <w:tc>
          <w:tcPr>
            <w:tcW w:w="6616" w:type="dxa"/>
            <w:shd w:val="clear" w:color="auto" w:fill="auto"/>
            <w:vAlign w:val="center"/>
            <w:hideMark/>
          </w:tcPr>
          <w:p w:rsidR="002A1B83" w:rsidRDefault="00CE2CD9">
            <w:pPr>
              <w:jc w:val="left"/>
              <w:rPr>
                <w:color w:val="000000"/>
                <w:kern w:val="0"/>
                <w:sz w:val="20"/>
                <w:szCs w:val="20"/>
              </w:rPr>
            </w:pPr>
            <w:r>
              <w:rPr>
                <w:color w:val="000000"/>
                <w:kern w:val="0"/>
                <w:sz w:val="20"/>
                <w:szCs w:val="20"/>
              </w:rPr>
              <w:t>工程塑料</w:t>
            </w:r>
            <w:r>
              <w:rPr>
                <w:color w:val="000000"/>
                <w:kern w:val="0"/>
                <w:sz w:val="20"/>
                <w:szCs w:val="20"/>
              </w:rPr>
              <w:t xml:space="preserve"> | </w:t>
            </w:r>
            <w:r>
              <w:rPr>
                <w:color w:val="000000"/>
                <w:kern w:val="0"/>
                <w:sz w:val="20"/>
                <w:szCs w:val="20"/>
              </w:rPr>
              <w:t>聚碳酸酯</w:t>
            </w:r>
            <w:r>
              <w:rPr>
                <w:color w:val="000000"/>
                <w:kern w:val="0"/>
                <w:sz w:val="20"/>
                <w:szCs w:val="20"/>
              </w:rPr>
              <w:t xml:space="preserve">PC | </w:t>
            </w:r>
            <w:r>
              <w:rPr>
                <w:color w:val="000000"/>
                <w:kern w:val="0"/>
                <w:sz w:val="20"/>
                <w:szCs w:val="20"/>
              </w:rPr>
              <w:t>镁铝合金</w:t>
            </w:r>
            <w:r>
              <w:rPr>
                <w:color w:val="000000"/>
                <w:kern w:val="0"/>
                <w:sz w:val="20"/>
                <w:szCs w:val="20"/>
              </w:rPr>
              <w:t xml:space="preserve"> | </w:t>
            </w:r>
            <w:r>
              <w:rPr>
                <w:color w:val="000000"/>
                <w:kern w:val="0"/>
                <w:sz w:val="20"/>
                <w:szCs w:val="20"/>
              </w:rPr>
              <w:t>碳纤维</w:t>
            </w:r>
            <w:r>
              <w:rPr>
                <w:color w:val="000000"/>
                <w:kern w:val="0"/>
                <w:sz w:val="20"/>
                <w:szCs w:val="20"/>
              </w:rPr>
              <w:t xml:space="preserve"> | </w:t>
            </w:r>
            <w:r>
              <w:rPr>
                <w:color w:val="000000"/>
                <w:kern w:val="0"/>
                <w:sz w:val="20"/>
                <w:szCs w:val="20"/>
              </w:rPr>
              <w:t>玻璃纤维</w:t>
            </w:r>
          </w:p>
        </w:tc>
      </w:tr>
      <w:tr w:rsidR="002A1B83">
        <w:trPr>
          <w:trHeight w:val="600"/>
          <w:jc w:val="center"/>
        </w:trPr>
        <w:tc>
          <w:tcPr>
            <w:tcW w:w="1862" w:type="dxa"/>
            <w:vMerge w:val="restart"/>
            <w:shd w:val="clear" w:color="auto" w:fill="auto"/>
            <w:noWrap/>
            <w:vAlign w:val="center"/>
            <w:hideMark/>
          </w:tcPr>
          <w:p w:rsidR="002A1B83" w:rsidRDefault="00CE2CD9">
            <w:pPr>
              <w:jc w:val="center"/>
              <w:rPr>
                <w:b/>
                <w:kern w:val="0"/>
                <w:sz w:val="20"/>
                <w:szCs w:val="20"/>
              </w:rPr>
            </w:pPr>
            <w:r>
              <w:rPr>
                <w:b/>
                <w:kern w:val="0"/>
                <w:sz w:val="20"/>
                <w:szCs w:val="20"/>
              </w:rPr>
              <w:t>配件</w:t>
            </w: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鼠标</w:t>
            </w:r>
          </w:p>
        </w:tc>
        <w:tc>
          <w:tcPr>
            <w:tcW w:w="6616" w:type="dxa"/>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trPr>
          <w:trHeight w:val="600"/>
          <w:jc w:val="center"/>
        </w:trPr>
        <w:tc>
          <w:tcPr>
            <w:tcW w:w="1862" w:type="dxa"/>
            <w:vMerge/>
            <w:vAlign w:val="center"/>
            <w:hideMark/>
          </w:tcPr>
          <w:p w:rsidR="002A1B83" w:rsidRDefault="002A1B83">
            <w:pPr>
              <w:jc w:val="left"/>
              <w:rPr>
                <w:b/>
                <w:kern w:val="0"/>
                <w:sz w:val="20"/>
                <w:szCs w:val="20"/>
              </w:rPr>
            </w:pPr>
          </w:p>
        </w:tc>
        <w:tc>
          <w:tcPr>
            <w:tcW w:w="2002" w:type="dxa"/>
            <w:shd w:val="clear" w:color="auto" w:fill="auto"/>
            <w:noWrap/>
            <w:vAlign w:val="center"/>
            <w:hideMark/>
          </w:tcPr>
          <w:p w:rsidR="002A1B83" w:rsidRDefault="00CE2CD9">
            <w:pPr>
              <w:jc w:val="left"/>
              <w:rPr>
                <w:b/>
                <w:kern w:val="0"/>
                <w:sz w:val="20"/>
                <w:szCs w:val="20"/>
              </w:rPr>
            </w:pPr>
            <w:r>
              <w:rPr>
                <w:b/>
                <w:kern w:val="0"/>
                <w:sz w:val="20"/>
                <w:szCs w:val="20"/>
              </w:rPr>
              <w:t>耳机</w:t>
            </w:r>
          </w:p>
        </w:tc>
        <w:tc>
          <w:tcPr>
            <w:tcW w:w="6616"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600"/>
          <w:jc w:val="center"/>
        </w:trPr>
        <w:tc>
          <w:tcPr>
            <w:tcW w:w="10480" w:type="dxa"/>
            <w:gridSpan w:val="3"/>
            <w:shd w:val="clear" w:color="auto" w:fill="auto"/>
            <w:noWrap/>
            <w:vAlign w:val="center"/>
          </w:tcPr>
          <w:p w:rsidR="002A1B83" w:rsidRDefault="00CE2CD9">
            <w:pPr>
              <w:jc w:val="left"/>
              <w:rPr>
                <w:kern w:val="0"/>
                <w:sz w:val="20"/>
                <w:szCs w:val="20"/>
              </w:rPr>
            </w:pPr>
            <w:r>
              <w:rPr>
                <w:kern w:val="0"/>
                <w:sz w:val="20"/>
                <w:szCs w:val="20"/>
              </w:rPr>
              <w:t>售后服务：售后服务标准必须与该产品出厂市场标准服务一致，同时还应包括：</w:t>
            </w:r>
            <w:r>
              <w:rPr>
                <w:rFonts w:hint="eastAsia"/>
                <w:sz w:val="24"/>
              </w:rPr>
              <w:t>≥</w:t>
            </w:r>
            <w:r>
              <w:rPr>
                <w:kern w:val="0"/>
                <w:sz w:val="20"/>
                <w:szCs w:val="20"/>
              </w:rPr>
              <w:t>3</w:t>
            </w:r>
            <w:r>
              <w:rPr>
                <w:kern w:val="0"/>
                <w:sz w:val="20"/>
                <w:szCs w:val="20"/>
              </w:rPr>
              <w:t>年整机质保（电池一年质保），</w:t>
            </w:r>
            <w:r>
              <w:rPr>
                <w:kern w:val="0"/>
                <w:sz w:val="20"/>
                <w:szCs w:val="20"/>
              </w:rPr>
              <w:t>5×8</w:t>
            </w:r>
            <w:r>
              <w:rPr>
                <w:kern w:val="0"/>
                <w:sz w:val="20"/>
                <w:szCs w:val="20"/>
              </w:rPr>
              <w:t>小时技术支持服务。</w:t>
            </w:r>
            <w:r>
              <w:rPr>
                <w:kern w:val="0"/>
                <w:sz w:val="20"/>
                <w:szCs w:val="20"/>
              </w:rPr>
              <w:t>2</w:t>
            </w:r>
            <w:r>
              <w:rPr>
                <w:kern w:val="0"/>
                <w:sz w:val="20"/>
                <w:szCs w:val="20"/>
              </w:rPr>
              <w:t>小时电话响应，第二个工作日现场服务。故障报修后两个工作日解决问题，否则在</w:t>
            </w:r>
            <w:r>
              <w:rPr>
                <w:kern w:val="0"/>
                <w:sz w:val="20"/>
                <w:szCs w:val="20"/>
              </w:rPr>
              <w:t>3</w:t>
            </w:r>
            <w:r>
              <w:rPr>
                <w:kern w:val="0"/>
                <w:sz w:val="20"/>
                <w:szCs w:val="20"/>
              </w:rPr>
              <w:t>个工作日内提供备机，免费送货到采购人指定的地点。故障硬盘不返还维修（硬盘故障后，免费更换新的硬盘，原盘由采购人保留）。</w:t>
            </w:r>
          </w:p>
        </w:tc>
      </w:tr>
    </w:tbl>
    <w:p w:rsidR="002A1B83" w:rsidRDefault="00CE2CD9">
      <w:pPr>
        <w:ind w:leftChars="-272" w:left="21" w:hangingChars="296" w:hanging="592"/>
        <w:rPr>
          <w:kern w:val="0"/>
          <w:sz w:val="20"/>
          <w:szCs w:val="20"/>
        </w:rPr>
      </w:pPr>
      <w:r>
        <w:rPr>
          <w:kern w:val="0"/>
          <w:sz w:val="20"/>
          <w:szCs w:val="20"/>
        </w:rPr>
        <w:t>注：</w:t>
      </w:r>
      <w:r>
        <w:rPr>
          <w:kern w:val="0"/>
          <w:sz w:val="20"/>
          <w:szCs w:val="20"/>
        </w:rPr>
        <w:t xml:space="preserve">1. </w:t>
      </w:r>
      <w:r>
        <w:rPr>
          <w:kern w:val="0"/>
          <w:sz w:val="20"/>
          <w:szCs w:val="20"/>
        </w:rPr>
        <w:t>以上配置参数仅供采购人参考。</w:t>
      </w:r>
    </w:p>
    <w:p w:rsidR="002A1B83" w:rsidRDefault="00CE2CD9" w:rsidP="00674691">
      <w:pPr>
        <w:ind w:leftChars="-72" w:left="41" w:hangingChars="96" w:hanging="192"/>
        <w:rPr>
          <w:kern w:val="0"/>
          <w:sz w:val="20"/>
          <w:szCs w:val="20"/>
        </w:rPr>
      </w:pPr>
      <w:r>
        <w:rPr>
          <w:kern w:val="0"/>
          <w:sz w:val="20"/>
          <w:szCs w:val="20"/>
        </w:rPr>
        <w:t xml:space="preserve">2. </w:t>
      </w:r>
      <w:r>
        <w:rPr>
          <w:kern w:val="0"/>
          <w:sz w:val="20"/>
          <w:szCs w:val="20"/>
        </w:rPr>
        <w:t>根据《中央行政单位通用办公设备家具配置标准》的要求，便携式计算机的价格上限为</w:t>
      </w:r>
      <w:r>
        <w:rPr>
          <w:kern w:val="0"/>
          <w:sz w:val="20"/>
          <w:szCs w:val="20"/>
        </w:rPr>
        <w:t>7000</w:t>
      </w:r>
      <w:r>
        <w:rPr>
          <w:kern w:val="0"/>
          <w:sz w:val="20"/>
          <w:szCs w:val="20"/>
        </w:rPr>
        <w:t>元。</w:t>
      </w:r>
    </w:p>
    <w:p w:rsidR="002A1B83" w:rsidRDefault="00CE2CD9">
      <w:pPr>
        <w:jc w:val="left"/>
      </w:pPr>
      <w:r>
        <w:br w:type="page"/>
      </w:r>
    </w:p>
    <w:p w:rsidR="002A1B83" w:rsidRDefault="00CE2CD9">
      <w:pPr>
        <w:jc w:val="center"/>
        <w:rPr>
          <w:rFonts w:eastAsia="方正小标宋简体"/>
          <w:sz w:val="36"/>
          <w:szCs w:val="36"/>
        </w:rPr>
      </w:pPr>
      <w:r>
        <w:rPr>
          <w:rFonts w:eastAsia="方正小标宋简体"/>
          <w:sz w:val="36"/>
          <w:szCs w:val="36"/>
        </w:rPr>
        <w:lastRenderedPageBreak/>
        <w:t>便携式计算机（</w:t>
      </w:r>
      <w:r>
        <w:rPr>
          <w:rFonts w:ascii="宋体" w:hAnsi="宋体" w:cs="宋体" w:hint="eastAsia"/>
          <w:sz w:val="36"/>
          <w:szCs w:val="36"/>
        </w:rPr>
        <w:t>Ⅱ</w:t>
      </w:r>
      <w:r>
        <w:rPr>
          <w:rFonts w:eastAsia="方正小标宋简体"/>
          <w:sz w:val="36"/>
          <w:szCs w:val="36"/>
        </w:rPr>
        <w:t>）项目采购需求</w:t>
      </w:r>
    </w:p>
    <w:p w:rsidR="002A1B83" w:rsidRDefault="00CE2CD9">
      <w:pPr>
        <w:pStyle w:val="a5"/>
        <w:rPr>
          <w:rFonts w:ascii="Times New Roman" w:hAnsi="Times New Roman"/>
        </w:rPr>
      </w:pPr>
      <w:r>
        <w:rPr>
          <w:rFonts w:ascii="Times New Roman" w:hAnsi="Times New Roman"/>
        </w:rPr>
        <w:t>一、总体要求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 </w:t>
      </w:r>
      <w:r>
        <w:rPr>
          <w:sz w:val="24"/>
        </w:rPr>
        <w:t>本部分内容是根据本项目实际情况制定的。</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4. </w:t>
      </w:r>
      <w:r>
        <w:rPr>
          <w:sz w:val="24"/>
        </w:rPr>
        <w:t>履约保证金：供应商应在与采购人签订合同后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 </w:t>
      </w:r>
      <w:r>
        <w:rPr>
          <w:sz w:val="24"/>
        </w:rPr>
        <w:t>付款方式：</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2A1B83">
      <w:pPr>
        <w:pStyle w:val="a5"/>
        <w:spacing w:line="560" w:lineRule="exact"/>
        <w:contextualSpacing/>
        <w:rPr>
          <w:rFonts w:ascii="Times New Roman" w:hAnsi="Times New Roman"/>
        </w:rPr>
      </w:pPr>
    </w:p>
    <w:p w:rsidR="002A1B83" w:rsidRDefault="00CE2CD9">
      <w:pPr>
        <w:widowControl/>
        <w:jc w:val="left"/>
        <w:rPr>
          <w:b/>
          <w:bCs/>
          <w:kern w:val="0"/>
          <w:sz w:val="32"/>
          <w:szCs w:val="32"/>
        </w:rPr>
      </w:pPr>
      <w:r>
        <w:br w:type="page"/>
      </w:r>
    </w:p>
    <w:p w:rsidR="002A1B83" w:rsidRDefault="00CE2CD9">
      <w:pPr>
        <w:pStyle w:val="a5"/>
        <w:spacing w:line="560" w:lineRule="exact"/>
        <w:contextualSpacing/>
        <w:rPr>
          <w:rFonts w:ascii="Times New Roman" w:hAnsi="Times New Roman"/>
        </w:rPr>
      </w:pPr>
      <w:r>
        <w:rPr>
          <w:rFonts w:ascii="Times New Roman" w:hAnsi="Times New Roman"/>
        </w:rPr>
        <w:lastRenderedPageBreak/>
        <w:t>二、技术及服务要求</w:t>
      </w:r>
    </w:p>
    <w:p w:rsidR="002A1B83" w:rsidRDefault="00CE2CD9">
      <w:pPr>
        <w:tabs>
          <w:tab w:val="left" w:pos="705"/>
        </w:tabs>
        <w:snapToGrid w:val="0"/>
        <w:spacing w:line="360" w:lineRule="auto"/>
        <w:jc w:val="center"/>
        <w:rPr>
          <w:b/>
          <w:bCs/>
          <w:kern w:val="0"/>
          <w:sz w:val="32"/>
          <w:szCs w:val="32"/>
        </w:rPr>
      </w:pPr>
      <w:r>
        <w:rPr>
          <w:b/>
          <w:bCs/>
          <w:kern w:val="0"/>
          <w:sz w:val="32"/>
          <w:szCs w:val="32"/>
        </w:rPr>
        <w:t>便携式计算机（</w:t>
      </w:r>
      <w:r>
        <w:rPr>
          <w:rFonts w:hint="eastAsia"/>
          <w:b/>
          <w:bCs/>
          <w:kern w:val="0"/>
          <w:sz w:val="32"/>
          <w:szCs w:val="32"/>
        </w:rPr>
        <w:t>Ⅱ</w:t>
      </w:r>
      <w:r>
        <w:rPr>
          <w:b/>
          <w:bCs/>
          <w:kern w:val="0"/>
          <w:sz w:val="32"/>
          <w:szCs w:val="32"/>
        </w:rPr>
        <w:t>）配置参考</w:t>
      </w:r>
    </w:p>
    <w:tbl>
      <w:tblPr>
        <w:tblW w:w="10469" w:type="dxa"/>
        <w:jc w:val="center"/>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649"/>
        <w:gridCol w:w="1311"/>
        <w:gridCol w:w="7509"/>
      </w:tblGrid>
      <w:tr w:rsidR="002A1B83">
        <w:trPr>
          <w:trHeight w:val="715"/>
          <w:jc w:val="center"/>
        </w:trPr>
        <w:tc>
          <w:tcPr>
            <w:tcW w:w="2960" w:type="dxa"/>
            <w:gridSpan w:val="2"/>
            <w:tcBorders>
              <w:top w:val="single" w:sz="4" w:space="0" w:color="auto"/>
              <w:bottom w:val="single" w:sz="6" w:space="0" w:color="auto"/>
            </w:tcBorders>
            <w:shd w:val="clear" w:color="000000" w:fill="auto"/>
            <w:noWrap/>
            <w:vAlign w:val="center"/>
            <w:hideMark/>
          </w:tcPr>
          <w:p w:rsidR="002A1B83" w:rsidRDefault="00CE2CD9">
            <w:pPr>
              <w:jc w:val="center"/>
              <w:rPr>
                <w:b/>
                <w:bCs/>
                <w:kern w:val="0"/>
                <w:sz w:val="20"/>
                <w:szCs w:val="20"/>
              </w:rPr>
            </w:pPr>
            <w:r>
              <w:rPr>
                <w:b/>
                <w:bCs/>
                <w:kern w:val="0"/>
                <w:sz w:val="20"/>
                <w:szCs w:val="20"/>
              </w:rPr>
              <w:t>技术参数</w:t>
            </w:r>
          </w:p>
        </w:tc>
        <w:tc>
          <w:tcPr>
            <w:tcW w:w="7509" w:type="dxa"/>
            <w:tcBorders>
              <w:top w:val="single" w:sz="4" w:space="0" w:color="auto"/>
              <w:bottom w:val="single" w:sz="6" w:space="0" w:color="auto"/>
            </w:tcBorders>
            <w:shd w:val="clear" w:color="000000" w:fill="auto"/>
            <w:noWrap/>
            <w:vAlign w:val="center"/>
            <w:hideMark/>
          </w:tcPr>
          <w:p w:rsidR="002A1B83" w:rsidRDefault="00CE2CD9">
            <w:pPr>
              <w:jc w:val="center"/>
              <w:rPr>
                <w:b/>
                <w:bCs/>
                <w:kern w:val="0"/>
                <w:sz w:val="20"/>
                <w:szCs w:val="20"/>
              </w:rPr>
            </w:pPr>
            <w:r>
              <w:rPr>
                <w:b/>
                <w:bCs/>
                <w:kern w:val="0"/>
                <w:sz w:val="20"/>
                <w:szCs w:val="20"/>
              </w:rPr>
              <w:t>参数值</w:t>
            </w:r>
          </w:p>
        </w:tc>
      </w:tr>
      <w:tr w:rsidR="002A1B83" w:rsidTr="00032D64">
        <w:trPr>
          <w:trHeight w:val="696"/>
          <w:jc w:val="center"/>
        </w:trPr>
        <w:tc>
          <w:tcPr>
            <w:tcW w:w="1649" w:type="dxa"/>
            <w:vMerge w:val="restart"/>
            <w:tcBorders>
              <w:top w:val="single" w:sz="6"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CPU</w:t>
            </w:r>
          </w:p>
        </w:tc>
        <w:tc>
          <w:tcPr>
            <w:tcW w:w="1311" w:type="dxa"/>
            <w:tcBorders>
              <w:top w:val="single" w:sz="6"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型号</w:t>
            </w:r>
          </w:p>
        </w:tc>
        <w:tc>
          <w:tcPr>
            <w:tcW w:w="7509" w:type="dxa"/>
            <w:tcBorders>
              <w:top w:val="single" w:sz="6" w:space="0" w:color="auto"/>
            </w:tcBorders>
            <w:shd w:val="clear" w:color="auto" w:fill="auto"/>
            <w:vAlign w:val="center"/>
            <w:hideMark/>
          </w:tcPr>
          <w:p w:rsidR="002A1B83" w:rsidRDefault="00CE2CD9">
            <w:pPr>
              <w:jc w:val="left"/>
              <w:rPr>
                <w:kern w:val="0"/>
                <w:sz w:val="20"/>
                <w:szCs w:val="20"/>
              </w:rPr>
            </w:pPr>
            <w:r>
              <w:rPr>
                <w:kern w:val="0"/>
                <w:sz w:val="20"/>
                <w:szCs w:val="20"/>
              </w:rPr>
              <w:t>采用龙芯</w:t>
            </w:r>
            <w:r>
              <w:rPr>
                <w:kern w:val="0"/>
                <w:sz w:val="20"/>
                <w:szCs w:val="20"/>
              </w:rPr>
              <w:t xml:space="preserve">  |  </w:t>
            </w:r>
            <w:r>
              <w:rPr>
                <w:kern w:val="0"/>
                <w:sz w:val="20"/>
                <w:szCs w:val="20"/>
              </w:rPr>
              <w:t>兆芯技术路线</w:t>
            </w:r>
          </w:p>
        </w:tc>
      </w:tr>
      <w:tr w:rsidR="002A1B83" w:rsidTr="00032D64">
        <w:trPr>
          <w:trHeight w:val="564"/>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CPU</w:t>
            </w:r>
            <w:r>
              <w:rPr>
                <w:b/>
                <w:bCs/>
                <w:kern w:val="0"/>
                <w:sz w:val="20"/>
                <w:szCs w:val="20"/>
              </w:rPr>
              <w:t>主频</w:t>
            </w:r>
          </w:p>
        </w:tc>
        <w:tc>
          <w:tcPr>
            <w:tcW w:w="7509" w:type="dxa"/>
            <w:shd w:val="clear" w:color="auto" w:fill="auto"/>
            <w:noWrap/>
            <w:vAlign w:val="center"/>
            <w:hideMark/>
          </w:tcPr>
          <w:p w:rsidR="002A1B83" w:rsidRDefault="00CE2CD9">
            <w:pPr>
              <w:jc w:val="left"/>
              <w:rPr>
                <w:kern w:val="0"/>
                <w:sz w:val="20"/>
                <w:szCs w:val="20"/>
              </w:rPr>
            </w:pPr>
            <w:r>
              <w:rPr>
                <w:kern w:val="0"/>
                <w:sz w:val="20"/>
                <w:szCs w:val="20"/>
              </w:rPr>
              <w:t>1.2GHz |  2.0GHz</w:t>
            </w:r>
          </w:p>
        </w:tc>
      </w:tr>
      <w:tr w:rsidR="002A1B83" w:rsidTr="00032D64">
        <w:trPr>
          <w:trHeight w:val="688"/>
          <w:jc w:val="center"/>
        </w:trPr>
        <w:tc>
          <w:tcPr>
            <w:tcW w:w="1649" w:type="dxa"/>
            <w:vMerge w:val="restart"/>
            <w:shd w:val="clear" w:color="auto" w:fill="auto"/>
            <w:noWrap/>
            <w:vAlign w:val="center"/>
            <w:hideMark/>
          </w:tcPr>
          <w:p w:rsidR="002A1B83" w:rsidRDefault="00CE2CD9">
            <w:pPr>
              <w:jc w:val="center"/>
              <w:rPr>
                <w:b/>
                <w:bCs/>
                <w:kern w:val="0"/>
                <w:sz w:val="20"/>
                <w:szCs w:val="20"/>
              </w:rPr>
            </w:pPr>
            <w:r>
              <w:rPr>
                <w:b/>
                <w:bCs/>
                <w:kern w:val="0"/>
                <w:sz w:val="20"/>
                <w:szCs w:val="20"/>
              </w:rPr>
              <w:t>内存</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内存类型</w:t>
            </w:r>
          </w:p>
        </w:tc>
        <w:tc>
          <w:tcPr>
            <w:tcW w:w="7509" w:type="dxa"/>
            <w:shd w:val="clear" w:color="auto" w:fill="auto"/>
            <w:noWrap/>
            <w:vAlign w:val="center"/>
            <w:hideMark/>
          </w:tcPr>
          <w:p w:rsidR="002A1B83" w:rsidRDefault="00CE2CD9">
            <w:pPr>
              <w:jc w:val="left"/>
              <w:rPr>
                <w:kern w:val="0"/>
                <w:sz w:val="20"/>
                <w:szCs w:val="20"/>
              </w:rPr>
            </w:pPr>
            <w:r>
              <w:rPr>
                <w:kern w:val="0"/>
                <w:sz w:val="20"/>
                <w:szCs w:val="20"/>
              </w:rPr>
              <w:t>DDR3 | DDR3L | DDR4 | DDR5</w:t>
            </w:r>
          </w:p>
        </w:tc>
      </w:tr>
      <w:tr w:rsidR="002A1B83" w:rsidTr="00032D64">
        <w:trPr>
          <w:trHeight w:val="842"/>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内存容量</w:t>
            </w:r>
          </w:p>
        </w:tc>
        <w:tc>
          <w:tcPr>
            <w:tcW w:w="7509" w:type="dxa"/>
            <w:shd w:val="clear" w:color="auto" w:fill="auto"/>
            <w:vAlign w:val="center"/>
            <w:hideMark/>
          </w:tcPr>
          <w:p w:rsidR="002A1B83" w:rsidRDefault="00CE2CD9">
            <w:pPr>
              <w:jc w:val="left"/>
              <w:rPr>
                <w:kern w:val="0"/>
                <w:sz w:val="20"/>
                <w:szCs w:val="20"/>
              </w:rPr>
            </w:pPr>
            <w:r>
              <w:rPr>
                <w:kern w:val="0"/>
                <w:sz w:val="20"/>
                <w:szCs w:val="20"/>
              </w:rPr>
              <w:t xml:space="preserve">4GB | 8GB </w:t>
            </w:r>
          </w:p>
        </w:tc>
      </w:tr>
      <w:tr w:rsidR="002A1B83" w:rsidTr="00032D64">
        <w:trPr>
          <w:trHeight w:val="852"/>
          <w:jc w:val="center"/>
        </w:trPr>
        <w:tc>
          <w:tcPr>
            <w:tcW w:w="1649" w:type="dxa"/>
            <w:vMerge w:val="restart"/>
            <w:shd w:val="clear" w:color="auto" w:fill="auto"/>
            <w:noWrap/>
            <w:vAlign w:val="center"/>
            <w:hideMark/>
          </w:tcPr>
          <w:p w:rsidR="002A1B83" w:rsidRDefault="00CE2CD9">
            <w:pPr>
              <w:jc w:val="center"/>
              <w:rPr>
                <w:b/>
                <w:bCs/>
                <w:kern w:val="0"/>
                <w:sz w:val="20"/>
                <w:szCs w:val="20"/>
              </w:rPr>
            </w:pPr>
            <w:r>
              <w:rPr>
                <w:b/>
                <w:bCs/>
                <w:kern w:val="0"/>
                <w:sz w:val="20"/>
                <w:szCs w:val="20"/>
              </w:rPr>
              <w:t>硬盘</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硬盘类型</w:t>
            </w:r>
            <w:r>
              <w:rPr>
                <w:b/>
                <w:bCs/>
                <w:kern w:val="0"/>
                <w:sz w:val="20"/>
                <w:szCs w:val="20"/>
              </w:rPr>
              <w:t>/</w:t>
            </w:r>
            <w:r>
              <w:rPr>
                <w:b/>
                <w:bCs/>
                <w:kern w:val="0"/>
                <w:sz w:val="20"/>
                <w:szCs w:val="20"/>
              </w:rPr>
              <w:t>容量</w:t>
            </w:r>
          </w:p>
        </w:tc>
        <w:tc>
          <w:tcPr>
            <w:tcW w:w="7509" w:type="dxa"/>
            <w:shd w:val="clear" w:color="auto" w:fill="auto"/>
            <w:vAlign w:val="center"/>
            <w:hideMark/>
          </w:tcPr>
          <w:p w:rsidR="002A1B83" w:rsidRDefault="00CE2CD9">
            <w:pPr>
              <w:jc w:val="left"/>
              <w:rPr>
                <w:kern w:val="0"/>
                <w:sz w:val="20"/>
                <w:szCs w:val="20"/>
              </w:rPr>
            </w:pPr>
            <w:r>
              <w:rPr>
                <w:color w:val="000000"/>
                <w:kern w:val="0"/>
                <w:sz w:val="20"/>
                <w:szCs w:val="20"/>
              </w:rPr>
              <w:t>机械硬盘</w:t>
            </w:r>
            <w:r>
              <w:rPr>
                <w:color w:val="000000"/>
                <w:kern w:val="0"/>
                <w:sz w:val="20"/>
                <w:szCs w:val="20"/>
              </w:rPr>
              <w:t xml:space="preserve"> 500 GB/1TB/2TB  | </w:t>
            </w:r>
            <w:r>
              <w:rPr>
                <w:color w:val="000000"/>
                <w:kern w:val="0"/>
                <w:sz w:val="20"/>
                <w:szCs w:val="20"/>
              </w:rPr>
              <w:t>固态硬盘</w:t>
            </w:r>
            <w:r>
              <w:rPr>
                <w:color w:val="000000"/>
                <w:kern w:val="0"/>
                <w:sz w:val="20"/>
                <w:szCs w:val="20"/>
              </w:rPr>
              <w:t xml:space="preserve"> 256GB/512GB  </w:t>
            </w:r>
          </w:p>
        </w:tc>
      </w:tr>
      <w:tr w:rsidR="002A1B83" w:rsidTr="00032D64">
        <w:trPr>
          <w:trHeight w:val="822"/>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硬盘转速</w:t>
            </w:r>
          </w:p>
        </w:tc>
        <w:tc>
          <w:tcPr>
            <w:tcW w:w="7509" w:type="dxa"/>
            <w:shd w:val="clear" w:color="auto" w:fill="auto"/>
            <w:vAlign w:val="center"/>
            <w:hideMark/>
          </w:tcPr>
          <w:p w:rsidR="002A1B83" w:rsidRDefault="00CE2CD9">
            <w:pPr>
              <w:jc w:val="left"/>
              <w:rPr>
                <w:kern w:val="0"/>
                <w:sz w:val="20"/>
                <w:szCs w:val="20"/>
              </w:rPr>
            </w:pPr>
            <w:r>
              <w:rPr>
                <w:kern w:val="0"/>
                <w:sz w:val="20"/>
                <w:szCs w:val="20"/>
              </w:rPr>
              <w:t>5400 RPM | 7200 RPM |</w:t>
            </w:r>
          </w:p>
        </w:tc>
      </w:tr>
      <w:tr w:rsidR="002A1B83" w:rsidTr="00032D64">
        <w:trPr>
          <w:trHeight w:val="704"/>
          <w:jc w:val="center"/>
        </w:trPr>
        <w:tc>
          <w:tcPr>
            <w:tcW w:w="1649" w:type="dxa"/>
            <w:vMerge w:val="restart"/>
            <w:shd w:val="clear" w:color="auto" w:fill="auto"/>
            <w:noWrap/>
            <w:vAlign w:val="center"/>
            <w:hideMark/>
          </w:tcPr>
          <w:p w:rsidR="002A1B83" w:rsidRDefault="00CE2CD9">
            <w:pPr>
              <w:jc w:val="center"/>
              <w:rPr>
                <w:b/>
                <w:bCs/>
                <w:color w:val="000000"/>
                <w:kern w:val="0"/>
                <w:sz w:val="20"/>
                <w:szCs w:val="20"/>
              </w:rPr>
            </w:pPr>
            <w:r>
              <w:rPr>
                <w:b/>
                <w:bCs/>
                <w:color w:val="000000"/>
                <w:kern w:val="0"/>
                <w:sz w:val="20"/>
                <w:szCs w:val="20"/>
              </w:rPr>
              <w:t>显卡</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显卡类型</w:t>
            </w:r>
          </w:p>
        </w:tc>
        <w:tc>
          <w:tcPr>
            <w:tcW w:w="7509" w:type="dxa"/>
            <w:shd w:val="clear" w:color="auto" w:fill="auto"/>
            <w:vAlign w:val="center"/>
            <w:hideMark/>
          </w:tcPr>
          <w:p w:rsidR="002A1B83" w:rsidRDefault="00CE2CD9">
            <w:pPr>
              <w:jc w:val="left"/>
              <w:rPr>
                <w:kern w:val="0"/>
                <w:sz w:val="20"/>
                <w:szCs w:val="20"/>
              </w:rPr>
            </w:pPr>
            <w:r>
              <w:rPr>
                <w:kern w:val="0"/>
                <w:sz w:val="20"/>
                <w:szCs w:val="20"/>
              </w:rPr>
              <w:t>集成显卡</w:t>
            </w:r>
            <w:r>
              <w:rPr>
                <w:kern w:val="0"/>
                <w:sz w:val="20"/>
                <w:szCs w:val="20"/>
              </w:rPr>
              <w:t xml:space="preserve"> | </w:t>
            </w:r>
            <w:r>
              <w:rPr>
                <w:kern w:val="0"/>
                <w:sz w:val="20"/>
                <w:szCs w:val="20"/>
              </w:rPr>
              <w:t>独立显卡</w:t>
            </w:r>
            <w:r>
              <w:rPr>
                <w:kern w:val="0"/>
                <w:sz w:val="20"/>
                <w:szCs w:val="20"/>
              </w:rPr>
              <w:t xml:space="preserve"> | </w:t>
            </w:r>
          </w:p>
        </w:tc>
      </w:tr>
      <w:tr w:rsidR="002A1B83" w:rsidTr="00032D64">
        <w:trPr>
          <w:trHeight w:val="848"/>
          <w:jc w:val="center"/>
        </w:trPr>
        <w:tc>
          <w:tcPr>
            <w:tcW w:w="1649" w:type="dxa"/>
            <w:vMerge/>
            <w:vAlign w:val="center"/>
            <w:hideMark/>
          </w:tcPr>
          <w:p w:rsidR="002A1B83" w:rsidRDefault="002A1B83">
            <w:pPr>
              <w:jc w:val="left"/>
              <w:rPr>
                <w:b/>
                <w:bCs/>
                <w:color w:val="000000"/>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显存容量</w:t>
            </w:r>
          </w:p>
        </w:tc>
        <w:tc>
          <w:tcPr>
            <w:tcW w:w="7509" w:type="dxa"/>
            <w:shd w:val="clear" w:color="auto" w:fill="auto"/>
            <w:vAlign w:val="center"/>
            <w:hideMark/>
          </w:tcPr>
          <w:p w:rsidR="002A1B83" w:rsidRDefault="00CE2CD9">
            <w:pPr>
              <w:jc w:val="left"/>
              <w:rPr>
                <w:kern w:val="0"/>
                <w:sz w:val="20"/>
                <w:szCs w:val="20"/>
              </w:rPr>
            </w:pPr>
            <w:r>
              <w:rPr>
                <w:kern w:val="0"/>
                <w:sz w:val="20"/>
                <w:szCs w:val="20"/>
              </w:rPr>
              <w:t>共享内存容量</w:t>
            </w:r>
            <w:r>
              <w:rPr>
                <w:kern w:val="0"/>
                <w:sz w:val="20"/>
                <w:szCs w:val="20"/>
              </w:rPr>
              <w:t xml:space="preserve"> | 256MB | 512MB | 1GB | 1.5GB | 2GB </w:t>
            </w:r>
          </w:p>
        </w:tc>
      </w:tr>
      <w:tr w:rsidR="002A1B83" w:rsidTr="00032D64">
        <w:trPr>
          <w:trHeight w:val="846"/>
          <w:jc w:val="center"/>
        </w:trPr>
        <w:tc>
          <w:tcPr>
            <w:tcW w:w="1649" w:type="dxa"/>
            <w:shd w:val="clear" w:color="auto" w:fill="auto"/>
            <w:noWrap/>
            <w:vAlign w:val="center"/>
            <w:hideMark/>
          </w:tcPr>
          <w:p w:rsidR="002A1B83" w:rsidRDefault="00CE2CD9">
            <w:pPr>
              <w:jc w:val="center"/>
              <w:rPr>
                <w:b/>
                <w:bCs/>
                <w:kern w:val="0"/>
                <w:sz w:val="20"/>
                <w:szCs w:val="20"/>
              </w:rPr>
            </w:pPr>
            <w:r>
              <w:rPr>
                <w:b/>
                <w:bCs/>
                <w:kern w:val="0"/>
                <w:sz w:val="20"/>
                <w:szCs w:val="20"/>
              </w:rPr>
              <w:t>操作系统</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操作系统</w:t>
            </w:r>
          </w:p>
        </w:tc>
        <w:tc>
          <w:tcPr>
            <w:tcW w:w="7509" w:type="dxa"/>
            <w:shd w:val="clear" w:color="auto" w:fill="auto"/>
            <w:vAlign w:val="center"/>
            <w:hideMark/>
          </w:tcPr>
          <w:p w:rsidR="002A1B83" w:rsidRDefault="00CE2CD9">
            <w:pPr>
              <w:jc w:val="left"/>
              <w:rPr>
                <w:kern w:val="0"/>
                <w:sz w:val="20"/>
                <w:szCs w:val="20"/>
              </w:rPr>
            </w:pPr>
            <w:r>
              <w:rPr>
                <w:kern w:val="0"/>
                <w:sz w:val="20"/>
                <w:szCs w:val="20"/>
              </w:rPr>
              <w:t>中标麒麟</w:t>
            </w:r>
            <w:r>
              <w:rPr>
                <w:kern w:val="0"/>
                <w:sz w:val="20"/>
                <w:szCs w:val="20"/>
              </w:rPr>
              <w:t xml:space="preserve">  |  </w:t>
            </w:r>
            <w:r>
              <w:rPr>
                <w:kern w:val="0"/>
                <w:sz w:val="20"/>
                <w:szCs w:val="20"/>
              </w:rPr>
              <w:t>中科方德</w:t>
            </w:r>
            <w:r>
              <w:rPr>
                <w:kern w:val="0"/>
                <w:sz w:val="20"/>
                <w:szCs w:val="20"/>
              </w:rPr>
              <w:t xml:space="preserve">  |  </w:t>
            </w:r>
            <w:r>
              <w:rPr>
                <w:kern w:val="0"/>
                <w:sz w:val="20"/>
                <w:szCs w:val="20"/>
              </w:rPr>
              <w:t>银河麒麟</w:t>
            </w:r>
            <w:r>
              <w:rPr>
                <w:kern w:val="0"/>
                <w:sz w:val="20"/>
                <w:szCs w:val="20"/>
              </w:rPr>
              <w:t xml:space="preserve">  | UOS</w:t>
            </w:r>
          </w:p>
        </w:tc>
      </w:tr>
      <w:tr w:rsidR="002A1B83" w:rsidTr="00032D64">
        <w:trPr>
          <w:trHeight w:val="688"/>
          <w:jc w:val="center"/>
        </w:trPr>
        <w:tc>
          <w:tcPr>
            <w:tcW w:w="1649" w:type="dxa"/>
            <w:vMerge w:val="restart"/>
            <w:shd w:val="clear" w:color="auto" w:fill="auto"/>
            <w:noWrap/>
            <w:vAlign w:val="center"/>
            <w:hideMark/>
          </w:tcPr>
          <w:p w:rsidR="002A1B83" w:rsidRDefault="00CE2CD9">
            <w:pPr>
              <w:jc w:val="center"/>
              <w:rPr>
                <w:b/>
                <w:bCs/>
                <w:color w:val="000000"/>
                <w:kern w:val="0"/>
                <w:sz w:val="20"/>
                <w:szCs w:val="20"/>
              </w:rPr>
            </w:pPr>
            <w:r>
              <w:rPr>
                <w:b/>
                <w:bCs/>
                <w:color w:val="000000"/>
                <w:kern w:val="0"/>
                <w:sz w:val="20"/>
                <w:szCs w:val="20"/>
              </w:rPr>
              <w:t>屏幕</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屏幕比例</w:t>
            </w:r>
          </w:p>
        </w:tc>
        <w:tc>
          <w:tcPr>
            <w:tcW w:w="7509" w:type="dxa"/>
            <w:shd w:val="clear" w:color="auto" w:fill="auto"/>
            <w:noWrap/>
            <w:vAlign w:val="center"/>
            <w:hideMark/>
          </w:tcPr>
          <w:p w:rsidR="002A1B83" w:rsidRDefault="00CE2CD9">
            <w:pPr>
              <w:jc w:val="left"/>
              <w:rPr>
                <w:kern w:val="0"/>
                <w:sz w:val="20"/>
                <w:szCs w:val="20"/>
              </w:rPr>
            </w:pPr>
            <w:r>
              <w:rPr>
                <w:kern w:val="0"/>
                <w:sz w:val="20"/>
                <w:szCs w:val="20"/>
              </w:rPr>
              <w:t>16:9 | 16:10</w:t>
            </w:r>
          </w:p>
        </w:tc>
      </w:tr>
      <w:tr w:rsidR="002A1B83" w:rsidTr="00032D64">
        <w:trPr>
          <w:trHeight w:val="706"/>
          <w:jc w:val="center"/>
        </w:trPr>
        <w:tc>
          <w:tcPr>
            <w:tcW w:w="1649" w:type="dxa"/>
            <w:vMerge/>
            <w:vAlign w:val="center"/>
            <w:hideMark/>
          </w:tcPr>
          <w:p w:rsidR="002A1B83" w:rsidRDefault="002A1B83">
            <w:pPr>
              <w:jc w:val="left"/>
              <w:rPr>
                <w:b/>
                <w:bCs/>
                <w:color w:val="000000"/>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屏幕尺寸</w:t>
            </w:r>
          </w:p>
        </w:tc>
        <w:tc>
          <w:tcPr>
            <w:tcW w:w="7509" w:type="dxa"/>
            <w:shd w:val="clear" w:color="auto" w:fill="auto"/>
            <w:vAlign w:val="center"/>
            <w:hideMark/>
          </w:tcPr>
          <w:p w:rsidR="002A1B83" w:rsidRDefault="00CE2CD9">
            <w:pPr>
              <w:jc w:val="left"/>
              <w:rPr>
                <w:color w:val="000000"/>
                <w:kern w:val="0"/>
                <w:sz w:val="20"/>
                <w:szCs w:val="20"/>
              </w:rPr>
            </w:pPr>
            <w:r>
              <w:rPr>
                <w:color w:val="000000"/>
                <w:kern w:val="0"/>
                <w:sz w:val="20"/>
                <w:szCs w:val="20"/>
              </w:rPr>
              <w:t>＜</w:t>
            </w:r>
            <w:r>
              <w:rPr>
                <w:color w:val="000000"/>
                <w:kern w:val="0"/>
                <w:sz w:val="20"/>
                <w:szCs w:val="20"/>
              </w:rPr>
              <w:t>12</w:t>
            </w:r>
            <w:r>
              <w:rPr>
                <w:color w:val="000000"/>
                <w:kern w:val="0"/>
                <w:sz w:val="20"/>
                <w:szCs w:val="20"/>
              </w:rPr>
              <w:t>英寸</w:t>
            </w:r>
            <w:r>
              <w:rPr>
                <w:color w:val="000000"/>
                <w:kern w:val="0"/>
                <w:sz w:val="20"/>
                <w:szCs w:val="20"/>
              </w:rPr>
              <w:t xml:space="preserve"> |  12—14</w:t>
            </w:r>
            <w:r>
              <w:rPr>
                <w:color w:val="000000"/>
                <w:kern w:val="0"/>
                <w:sz w:val="20"/>
                <w:szCs w:val="20"/>
              </w:rPr>
              <w:t>英寸</w:t>
            </w:r>
            <w:r>
              <w:rPr>
                <w:color w:val="000000"/>
                <w:kern w:val="0"/>
                <w:sz w:val="20"/>
                <w:szCs w:val="20"/>
              </w:rPr>
              <w:t xml:space="preserve"> |   </w:t>
            </w:r>
            <w:r>
              <w:rPr>
                <w:color w:val="000000"/>
                <w:kern w:val="0"/>
                <w:sz w:val="20"/>
                <w:szCs w:val="20"/>
              </w:rPr>
              <w:t>＞</w:t>
            </w:r>
            <w:r>
              <w:rPr>
                <w:color w:val="000000"/>
                <w:kern w:val="0"/>
                <w:sz w:val="20"/>
                <w:szCs w:val="20"/>
              </w:rPr>
              <w:t>14</w:t>
            </w:r>
            <w:r>
              <w:rPr>
                <w:color w:val="000000"/>
                <w:kern w:val="0"/>
                <w:sz w:val="20"/>
                <w:szCs w:val="20"/>
              </w:rPr>
              <w:t>英寸</w:t>
            </w:r>
          </w:p>
        </w:tc>
      </w:tr>
      <w:tr w:rsidR="002A1B83" w:rsidTr="00032D64">
        <w:trPr>
          <w:trHeight w:val="712"/>
          <w:jc w:val="center"/>
        </w:trPr>
        <w:tc>
          <w:tcPr>
            <w:tcW w:w="1649" w:type="dxa"/>
            <w:vMerge/>
            <w:vAlign w:val="center"/>
            <w:hideMark/>
          </w:tcPr>
          <w:p w:rsidR="002A1B83" w:rsidRDefault="002A1B83">
            <w:pPr>
              <w:jc w:val="left"/>
              <w:rPr>
                <w:b/>
                <w:bCs/>
                <w:color w:val="000000"/>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屏幕分辨率</w:t>
            </w:r>
          </w:p>
        </w:tc>
        <w:tc>
          <w:tcPr>
            <w:tcW w:w="7509" w:type="dxa"/>
            <w:shd w:val="clear" w:color="auto" w:fill="auto"/>
            <w:vAlign w:val="center"/>
            <w:hideMark/>
          </w:tcPr>
          <w:p w:rsidR="002A1B83" w:rsidRDefault="00CE2CD9">
            <w:pPr>
              <w:jc w:val="left"/>
              <w:rPr>
                <w:kern w:val="0"/>
                <w:sz w:val="20"/>
                <w:szCs w:val="20"/>
              </w:rPr>
            </w:pPr>
            <w:r>
              <w:rPr>
                <w:kern w:val="0"/>
                <w:sz w:val="20"/>
                <w:szCs w:val="20"/>
              </w:rPr>
              <w:t>1920×1080 | 2160×1440 | 3840×2160</w:t>
            </w:r>
          </w:p>
        </w:tc>
      </w:tr>
      <w:tr w:rsidR="002A1B83" w:rsidTr="00032D64">
        <w:trPr>
          <w:trHeight w:val="682"/>
          <w:jc w:val="center"/>
        </w:trPr>
        <w:tc>
          <w:tcPr>
            <w:tcW w:w="1649" w:type="dxa"/>
            <w:vMerge w:val="restart"/>
            <w:shd w:val="clear" w:color="auto" w:fill="auto"/>
            <w:vAlign w:val="center"/>
            <w:hideMark/>
          </w:tcPr>
          <w:p w:rsidR="002A1B83" w:rsidRDefault="00CE2CD9">
            <w:pPr>
              <w:jc w:val="center"/>
              <w:rPr>
                <w:b/>
                <w:bCs/>
                <w:kern w:val="0"/>
                <w:sz w:val="20"/>
                <w:szCs w:val="20"/>
              </w:rPr>
            </w:pPr>
            <w:r>
              <w:rPr>
                <w:b/>
                <w:bCs/>
                <w:kern w:val="0"/>
                <w:sz w:val="20"/>
                <w:szCs w:val="20"/>
              </w:rPr>
              <w:t>输入</w:t>
            </w:r>
            <w:r>
              <w:rPr>
                <w:b/>
                <w:bCs/>
                <w:kern w:val="0"/>
                <w:sz w:val="20"/>
                <w:szCs w:val="20"/>
              </w:rPr>
              <w:t>/</w:t>
            </w:r>
            <w:r w:rsidR="00DC6EF5">
              <w:rPr>
                <w:b/>
                <w:bCs/>
                <w:kern w:val="0"/>
                <w:sz w:val="20"/>
                <w:szCs w:val="20"/>
              </w:rPr>
              <w:t>输出</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DP</w:t>
            </w:r>
            <w:r>
              <w:rPr>
                <w:b/>
                <w:bCs/>
                <w:kern w:val="0"/>
                <w:sz w:val="20"/>
                <w:szCs w:val="20"/>
              </w:rPr>
              <w:t>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706"/>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DVI</w:t>
            </w:r>
            <w:r>
              <w:rPr>
                <w:b/>
                <w:bCs/>
                <w:kern w:val="0"/>
                <w:sz w:val="20"/>
                <w:szCs w:val="20"/>
              </w:rPr>
              <w:t>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690"/>
          <w:jc w:val="center"/>
        </w:trPr>
        <w:tc>
          <w:tcPr>
            <w:tcW w:w="1649" w:type="dxa"/>
            <w:vMerge/>
            <w:tcBorders>
              <w:bottom w:val="single" w:sz="4" w:space="0" w:color="auto"/>
            </w:tcBorders>
            <w:vAlign w:val="center"/>
            <w:hideMark/>
          </w:tcPr>
          <w:p w:rsidR="002A1B83" w:rsidRDefault="002A1B83">
            <w:pPr>
              <w:jc w:val="left"/>
              <w:rPr>
                <w:b/>
                <w:bCs/>
                <w:kern w:val="0"/>
                <w:sz w:val="20"/>
                <w:szCs w:val="20"/>
              </w:rPr>
            </w:pPr>
          </w:p>
        </w:tc>
        <w:tc>
          <w:tcPr>
            <w:tcW w:w="1311" w:type="dxa"/>
            <w:tcBorders>
              <w:bottom w:val="single" w:sz="4" w:space="0" w:color="auto"/>
            </w:tcBorders>
            <w:shd w:val="clear" w:color="auto" w:fill="auto"/>
            <w:noWrap/>
            <w:vAlign w:val="center"/>
            <w:hideMark/>
          </w:tcPr>
          <w:p w:rsidR="002A1B83" w:rsidRDefault="00CE2CD9">
            <w:pPr>
              <w:jc w:val="left"/>
              <w:rPr>
                <w:b/>
                <w:bCs/>
                <w:kern w:val="0"/>
                <w:sz w:val="20"/>
                <w:szCs w:val="20"/>
              </w:rPr>
            </w:pPr>
            <w:r>
              <w:rPr>
                <w:b/>
                <w:bCs/>
                <w:kern w:val="0"/>
                <w:sz w:val="20"/>
                <w:szCs w:val="20"/>
              </w:rPr>
              <w:t>HDMI</w:t>
            </w:r>
            <w:r>
              <w:rPr>
                <w:b/>
                <w:bCs/>
                <w:kern w:val="0"/>
                <w:sz w:val="20"/>
                <w:szCs w:val="20"/>
              </w:rPr>
              <w:t>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686"/>
          <w:jc w:val="center"/>
        </w:trPr>
        <w:tc>
          <w:tcPr>
            <w:tcW w:w="1649" w:type="dxa"/>
            <w:vMerge w:val="restart"/>
            <w:tcBorders>
              <w:top w:val="single" w:sz="4" w:space="0" w:color="auto"/>
            </w:tcBorders>
            <w:vAlign w:val="center"/>
            <w:hideMark/>
          </w:tcPr>
          <w:p w:rsidR="002A1B83" w:rsidRDefault="00032D64" w:rsidP="00032D64">
            <w:pPr>
              <w:jc w:val="center"/>
              <w:rPr>
                <w:b/>
                <w:bCs/>
                <w:kern w:val="0"/>
                <w:sz w:val="20"/>
                <w:szCs w:val="20"/>
              </w:rPr>
            </w:pPr>
            <w:r>
              <w:rPr>
                <w:b/>
                <w:bCs/>
                <w:kern w:val="0"/>
                <w:sz w:val="20"/>
                <w:szCs w:val="20"/>
              </w:rPr>
              <w:lastRenderedPageBreak/>
              <w:t>输入</w:t>
            </w:r>
            <w:r>
              <w:rPr>
                <w:b/>
                <w:bCs/>
                <w:kern w:val="0"/>
                <w:sz w:val="20"/>
                <w:szCs w:val="20"/>
              </w:rPr>
              <w:t>/</w:t>
            </w:r>
            <w:r w:rsidR="00DC6EF5">
              <w:rPr>
                <w:b/>
                <w:bCs/>
                <w:kern w:val="0"/>
                <w:sz w:val="20"/>
                <w:szCs w:val="20"/>
              </w:rPr>
              <w:t>输出</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VGA</w:t>
            </w:r>
            <w:r>
              <w:rPr>
                <w:b/>
                <w:bCs/>
                <w:kern w:val="0"/>
                <w:sz w:val="20"/>
                <w:szCs w:val="20"/>
              </w:rPr>
              <w:t>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836"/>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USB</w:t>
            </w:r>
            <w:r>
              <w:rPr>
                <w:b/>
                <w:bCs/>
                <w:kern w:val="0"/>
                <w:sz w:val="20"/>
                <w:szCs w:val="20"/>
              </w:rPr>
              <w:t>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USB | Type-C | USB3.1 | USB3.0 | Thunderbolt | USB</w:t>
            </w:r>
            <w:r>
              <w:rPr>
                <w:kern w:val="0"/>
                <w:sz w:val="20"/>
                <w:szCs w:val="20"/>
              </w:rPr>
              <w:t>关机充电功能</w:t>
            </w:r>
          </w:p>
        </w:tc>
      </w:tr>
      <w:tr w:rsidR="002A1B83" w:rsidTr="00032D64">
        <w:trPr>
          <w:trHeight w:val="848"/>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音频接口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耳机输出接口</w:t>
            </w:r>
            <w:r>
              <w:rPr>
                <w:kern w:val="0"/>
                <w:sz w:val="20"/>
                <w:szCs w:val="20"/>
              </w:rPr>
              <w:t xml:space="preserve"> | </w:t>
            </w:r>
            <w:r>
              <w:rPr>
                <w:kern w:val="0"/>
                <w:sz w:val="20"/>
                <w:szCs w:val="20"/>
              </w:rPr>
              <w:t>麦克风输入接口</w:t>
            </w:r>
            <w:r>
              <w:rPr>
                <w:kern w:val="0"/>
                <w:sz w:val="20"/>
                <w:szCs w:val="20"/>
              </w:rPr>
              <w:t xml:space="preserve"> | </w:t>
            </w:r>
            <w:r>
              <w:rPr>
                <w:kern w:val="0"/>
                <w:sz w:val="20"/>
                <w:szCs w:val="20"/>
              </w:rPr>
              <w:t>耳机</w:t>
            </w:r>
            <w:r>
              <w:rPr>
                <w:kern w:val="0"/>
                <w:sz w:val="20"/>
                <w:szCs w:val="20"/>
              </w:rPr>
              <w:t>/</w:t>
            </w:r>
            <w:r>
              <w:rPr>
                <w:kern w:val="0"/>
                <w:sz w:val="20"/>
                <w:szCs w:val="20"/>
              </w:rPr>
              <w:t>麦克风两用接口</w:t>
            </w:r>
            <w:r>
              <w:rPr>
                <w:kern w:val="0"/>
                <w:sz w:val="20"/>
                <w:szCs w:val="20"/>
              </w:rPr>
              <w:t xml:space="preserve"> | </w:t>
            </w:r>
          </w:p>
        </w:tc>
      </w:tr>
      <w:tr w:rsidR="002A1B83" w:rsidTr="00032D64">
        <w:trPr>
          <w:trHeight w:val="832"/>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网络接口</w:t>
            </w:r>
          </w:p>
        </w:tc>
        <w:tc>
          <w:tcPr>
            <w:tcW w:w="7509" w:type="dxa"/>
            <w:shd w:val="clear" w:color="auto" w:fill="auto"/>
            <w:vAlign w:val="center"/>
            <w:hideMark/>
          </w:tcPr>
          <w:p w:rsidR="002A1B83" w:rsidRDefault="00CE2CD9">
            <w:pPr>
              <w:jc w:val="left"/>
              <w:rPr>
                <w:kern w:val="0"/>
                <w:sz w:val="20"/>
                <w:szCs w:val="20"/>
              </w:rPr>
            </w:pPr>
            <w:r>
              <w:rPr>
                <w:kern w:val="0"/>
                <w:sz w:val="20"/>
                <w:szCs w:val="20"/>
              </w:rPr>
              <w:t>RJ45</w:t>
            </w:r>
            <w:r>
              <w:rPr>
                <w:kern w:val="0"/>
                <w:sz w:val="20"/>
                <w:szCs w:val="20"/>
              </w:rPr>
              <w:t>（网络接口）</w:t>
            </w:r>
          </w:p>
        </w:tc>
      </w:tr>
      <w:tr w:rsidR="002A1B83" w:rsidTr="00032D64">
        <w:trPr>
          <w:trHeight w:val="844"/>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光驱</w:t>
            </w:r>
          </w:p>
        </w:tc>
        <w:tc>
          <w:tcPr>
            <w:tcW w:w="7509" w:type="dxa"/>
            <w:shd w:val="clear" w:color="auto" w:fill="auto"/>
            <w:vAlign w:val="center"/>
            <w:hideMark/>
          </w:tcPr>
          <w:p w:rsidR="002A1B83" w:rsidRDefault="00CE2CD9">
            <w:pPr>
              <w:jc w:val="left"/>
              <w:rPr>
                <w:kern w:val="0"/>
                <w:sz w:val="20"/>
                <w:szCs w:val="20"/>
              </w:rPr>
            </w:pPr>
            <w:r>
              <w:rPr>
                <w:kern w:val="0"/>
                <w:sz w:val="20"/>
                <w:szCs w:val="20"/>
              </w:rPr>
              <w:t>无内置光驱</w:t>
            </w:r>
            <w:r>
              <w:rPr>
                <w:kern w:val="0"/>
                <w:sz w:val="20"/>
                <w:szCs w:val="20"/>
              </w:rPr>
              <w:t xml:space="preserve"> | combo | </w:t>
            </w:r>
            <w:r>
              <w:rPr>
                <w:kern w:val="0"/>
                <w:sz w:val="20"/>
                <w:szCs w:val="20"/>
              </w:rPr>
              <w:t>吸入式</w:t>
            </w:r>
            <w:r>
              <w:rPr>
                <w:kern w:val="0"/>
                <w:sz w:val="20"/>
                <w:szCs w:val="20"/>
              </w:rPr>
              <w:t>DVD | DVD</w:t>
            </w:r>
            <w:r>
              <w:rPr>
                <w:kern w:val="0"/>
                <w:sz w:val="20"/>
                <w:szCs w:val="20"/>
              </w:rPr>
              <w:t>刻录</w:t>
            </w:r>
            <w:r>
              <w:rPr>
                <w:kern w:val="0"/>
                <w:sz w:val="20"/>
                <w:szCs w:val="20"/>
              </w:rPr>
              <w:t xml:space="preserve"> | </w:t>
            </w:r>
            <w:r>
              <w:rPr>
                <w:kern w:val="0"/>
                <w:sz w:val="20"/>
                <w:szCs w:val="20"/>
              </w:rPr>
              <w:t>蓝光刻录</w:t>
            </w:r>
            <w:r>
              <w:rPr>
                <w:kern w:val="0"/>
                <w:sz w:val="20"/>
                <w:szCs w:val="20"/>
              </w:rPr>
              <w:t xml:space="preserve"> | </w:t>
            </w:r>
          </w:p>
        </w:tc>
      </w:tr>
      <w:tr w:rsidR="002A1B83" w:rsidTr="00032D64">
        <w:trPr>
          <w:trHeight w:val="700"/>
          <w:jc w:val="center"/>
        </w:trPr>
        <w:tc>
          <w:tcPr>
            <w:tcW w:w="1649" w:type="dxa"/>
            <w:vMerge w:val="restart"/>
            <w:shd w:val="clear" w:color="auto" w:fill="auto"/>
            <w:noWrap/>
            <w:vAlign w:val="center"/>
            <w:hideMark/>
          </w:tcPr>
          <w:p w:rsidR="002A1B83" w:rsidRDefault="00CE2CD9">
            <w:pPr>
              <w:jc w:val="center"/>
              <w:rPr>
                <w:b/>
                <w:bCs/>
                <w:kern w:val="0"/>
                <w:sz w:val="20"/>
                <w:szCs w:val="20"/>
              </w:rPr>
            </w:pPr>
            <w:r>
              <w:rPr>
                <w:b/>
                <w:bCs/>
                <w:kern w:val="0"/>
                <w:sz w:val="20"/>
                <w:szCs w:val="20"/>
              </w:rPr>
              <w:t>内置功能</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内置无线上网卡</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698"/>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内置摄像头</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696"/>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内置蓝牙</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708"/>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指纹识别</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rsidTr="00032D64">
        <w:trPr>
          <w:trHeight w:val="834"/>
          <w:jc w:val="center"/>
        </w:trPr>
        <w:tc>
          <w:tcPr>
            <w:tcW w:w="1649" w:type="dxa"/>
            <w:vMerge w:val="restart"/>
            <w:shd w:val="clear" w:color="auto" w:fill="auto"/>
            <w:noWrap/>
            <w:vAlign w:val="center"/>
            <w:hideMark/>
          </w:tcPr>
          <w:p w:rsidR="002A1B83" w:rsidRDefault="00CE2CD9">
            <w:pPr>
              <w:jc w:val="center"/>
              <w:rPr>
                <w:b/>
                <w:bCs/>
                <w:color w:val="000000"/>
                <w:kern w:val="0"/>
                <w:sz w:val="20"/>
                <w:szCs w:val="20"/>
              </w:rPr>
            </w:pPr>
            <w:r>
              <w:rPr>
                <w:b/>
                <w:bCs/>
                <w:color w:val="000000"/>
                <w:kern w:val="0"/>
                <w:sz w:val="20"/>
                <w:szCs w:val="20"/>
              </w:rPr>
              <w:t>电池</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电池容量</w:t>
            </w:r>
          </w:p>
        </w:tc>
        <w:tc>
          <w:tcPr>
            <w:tcW w:w="7509" w:type="dxa"/>
            <w:shd w:val="clear" w:color="auto" w:fill="auto"/>
            <w:vAlign w:val="center"/>
            <w:hideMark/>
          </w:tcPr>
          <w:p w:rsidR="002A1B83" w:rsidRDefault="00CE2CD9">
            <w:pPr>
              <w:jc w:val="left"/>
              <w:rPr>
                <w:color w:val="000000"/>
                <w:kern w:val="0"/>
                <w:sz w:val="20"/>
                <w:szCs w:val="20"/>
              </w:rPr>
            </w:pPr>
            <w:r>
              <w:rPr>
                <w:rFonts w:hint="eastAsia"/>
                <w:sz w:val="24"/>
              </w:rPr>
              <w:t>≥</w:t>
            </w:r>
            <w:r>
              <w:rPr>
                <w:color w:val="000000"/>
                <w:kern w:val="0"/>
                <w:sz w:val="20"/>
                <w:szCs w:val="20"/>
              </w:rPr>
              <w:t>40wh</w:t>
            </w:r>
          </w:p>
        </w:tc>
      </w:tr>
      <w:tr w:rsidR="002A1B83" w:rsidTr="00032D64">
        <w:trPr>
          <w:trHeight w:val="832"/>
          <w:jc w:val="center"/>
        </w:trPr>
        <w:tc>
          <w:tcPr>
            <w:tcW w:w="1649" w:type="dxa"/>
            <w:vMerge/>
            <w:vAlign w:val="center"/>
            <w:hideMark/>
          </w:tcPr>
          <w:p w:rsidR="002A1B83" w:rsidRDefault="002A1B83">
            <w:pPr>
              <w:jc w:val="left"/>
              <w:rPr>
                <w:b/>
                <w:bCs/>
                <w:color w:val="000000"/>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续航时间</w:t>
            </w:r>
          </w:p>
        </w:tc>
        <w:tc>
          <w:tcPr>
            <w:tcW w:w="7509" w:type="dxa"/>
            <w:shd w:val="clear" w:color="auto" w:fill="auto"/>
            <w:vAlign w:val="center"/>
            <w:hideMark/>
          </w:tcPr>
          <w:p w:rsidR="002A1B83" w:rsidRDefault="00CE2CD9">
            <w:pPr>
              <w:jc w:val="left"/>
              <w:rPr>
                <w:color w:val="000000"/>
                <w:kern w:val="0"/>
                <w:sz w:val="20"/>
                <w:szCs w:val="20"/>
              </w:rPr>
            </w:pPr>
            <w:r>
              <w:rPr>
                <w:rFonts w:hint="eastAsia"/>
                <w:sz w:val="24"/>
              </w:rPr>
              <w:t>≥</w:t>
            </w:r>
            <w:r>
              <w:rPr>
                <w:color w:val="000000"/>
                <w:kern w:val="0"/>
                <w:sz w:val="20"/>
                <w:szCs w:val="20"/>
              </w:rPr>
              <w:t>6</w:t>
            </w:r>
            <w:r>
              <w:rPr>
                <w:color w:val="000000"/>
                <w:kern w:val="0"/>
                <w:sz w:val="20"/>
                <w:szCs w:val="20"/>
              </w:rPr>
              <w:t>小时</w:t>
            </w:r>
          </w:p>
        </w:tc>
      </w:tr>
      <w:tr w:rsidR="002A1B83" w:rsidTr="00032D64">
        <w:trPr>
          <w:trHeight w:val="844"/>
          <w:jc w:val="center"/>
        </w:trPr>
        <w:tc>
          <w:tcPr>
            <w:tcW w:w="1649" w:type="dxa"/>
            <w:shd w:val="clear" w:color="auto" w:fill="auto"/>
            <w:noWrap/>
            <w:vAlign w:val="center"/>
            <w:hideMark/>
          </w:tcPr>
          <w:p w:rsidR="002A1B83" w:rsidRDefault="00CE2CD9">
            <w:pPr>
              <w:jc w:val="center"/>
              <w:rPr>
                <w:b/>
                <w:bCs/>
                <w:color w:val="000000"/>
                <w:kern w:val="0"/>
                <w:sz w:val="20"/>
                <w:szCs w:val="20"/>
              </w:rPr>
            </w:pPr>
            <w:r>
              <w:rPr>
                <w:b/>
                <w:bCs/>
                <w:color w:val="000000"/>
                <w:kern w:val="0"/>
                <w:sz w:val="20"/>
                <w:szCs w:val="20"/>
              </w:rPr>
              <w:t>键盘</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键盘描述</w:t>
            </w:r>
          </w:p>
        </w:tc>
        <w:tc>
          <w:tcPr>
            <w:tcW w:w="7509" w:type="dxa"/>
            <w:shd w:val="clear" w:color="auto" w:fill="auto"/>
            <w:vAlign w:val="center"/>
            <w:hideMark/>
          </w:tcPr>
          <w:p w:rsidR="002A1B83" w:rsidRDefault="00CE2CD9">
            <w:pPr>
              <w:jc w:val="left"/>
              <w:rPr>
                <w:color w:val="000000"/>
                <w:kern w:val="0"/>
                <w:sz w:val="20"/>
                <w:szCs w:val="20"/>
              </w:rPr>
            </w:pPr>
            <w:r>
              <w:rPr>
                <w:color w:val="000000"/>
                <w:kern w:val="0"/>
                <w:sz w:val="20"/>
                <w:szCs w:val="20"/>
              </w:rPr>
              <w:t>普通键盘</w:t>
            </w:r>
            <w:r>
              <w:rPr>
                <w:color w:val="000000"/>
                <w:kern w:val="0"/>
                <w:sz w:val="20"/>
                <w:szCs w:val="20"/>
              </w:rPr>
              <w:t xml:space="preserve"> | </w:t>
            </w:r>
            <w:r>
              <w:rPr>
                <w:color w:val="000000"/>
                <w:kern w:val="0"/>
                <w:sz w:val="20"/>
                <w:szCs w:val="20"/>
              </w:rPr>
              <w:t>防渗漏键盘</w:t>
            </w:r>
          </w:p>
        </w:tc>
      </w:tr>
      <w:tr w:rsidR="002A1B83" w:rsidTr="00032D64">
        <w:trPr>
          <w:trHeight w:val="842"/>
          <w:jc w:val="center"/>
        </w:trPr>
        <w:tc>
          <w:tcPr>
            <w:tcW w:w="1649" w:type="dxa"/>
            <w:shd w:val="clear" w:color="auto" w:fill="auto"/>
            <w:noWrap/>
            <w:vAlign w:val="center"/>
            <w:hideMark/>
          </w:tcPr>
          <w:p w:rsidR="002A1B83" w:rsidRDefault="00CE2CD9">
            <w:pPr>
              <w:jc w:val="center"/>
              <w:rPr>
                <w:b/>
                <w:bCs/>
                <w:color w:val="000000"/>
                <w:kern w:val="0"/>
                <w:sz w:val="20"/>
                <w:szCs w:val="20"/>
              </w:rPr>
            </w:pPr>
            <w:r>
              <w:rPr>
                <w:b/>
                <w:bCs/>
                <w:color w:val="000000"/>
                <w:kern w:val="0"/>
                <w:sz w:val="20"/>
                <w:szCs w:val="20"/>
              </w:rPr>
              <w:t>材质</w:t>
            </w:r>
          </w:p>
        </w:tc>
        <w:tc>
          <w:tcPr>
            <w:tcW w:w="1311" w:type="dxa"/>
            <w:shd w:val="clear" w:color="auto" w:fill="auto"/>
            <w:noWrap/>
            <w:vAlign w:val="center"/>
            <w:hideMark/>
          </w:tcPr>
          <w:p w:rsidR="002A1B83" w:rsidRDefault="002A1B83">
            <w:pPr>
              <w:jc w:val="left"/>
              <w:rPr>
                <w:b/>
                <w:bCs/>
                <w:color w:val="000000"/>
                <w:kern w:val="0"/>
                <w:sz w:val="20"/>
                <w:szCs w:val="20"/>
              </w:rPr>
            </w:pPr>
          </w:p>
        </w:tc>
        <w:tc>
          <w:tcPr>
            <w:tcW w:w="7509" w:type="dxa"/>
            <w:shd w:val="clear" w:color="auto" w:fill="auto"/>
            <w:vAlign w:val="center"/>
            <w:hideMark/>
          </w:tcPr>
          <w:p w:rsidR="002A1B83" w:rsidRDefault="00CE2CD9">
            <w:pPr>
              <w:jc w:val="left"/>
              <w:rPr>
                <w:color w:val="000000"/>
                <w:kern w:val="0"/>
                <w:sz w:val="20"/>
                <w:szCs w:val="20"/>
              </w:rPr>
            </w:pPr>
            <w:r>
              <w:rPr>
                <w:color w:val="000000"/>
                <w:kern w:val="0"/>
                <w:sz w:val="20"/>
                <w:szCs w:val="20"/>
              </w:rPr>
              <w:t>工程塑料</w:t>
            </w:r>
            <w:r>
              <w:rPr>
                <w:color w:val="000000"/>
                <w:kern w:val="0"/>
                <w:sz w:val="20"/>
                <w:szCs w:val="20"/>
              </w:rPr>
              <w:t xml:space="preserve"> | </w:t>
            </w:r>
            <w:r>
              <w:rPr>
                <w:color w:val="000000"/>
                <w:kern w:val="0"/>
                <w:sz w:val="20"/>
                <w:szCs w:val="20"/>
              </w:rPr>
              <w:t>聚碳酸酯</w:t>
            </w:r>
            <w:r>
              <w:rPr>
                <w:color w:val="000000"/>
                <w:kern w:val="0"/>
                <w:sz w:val="20"/>
                <w:szCs w:val="20"/>
              </w:rPr>
              <w:t xml:space="preserve">PC | </w:t>
            </w:r>
            <w:r>
              <w:rPr>
                <w:color w:val="000000"/>
                <w:kern w:val="0"/>
                <w:sz w:val="20"/>
                <w:szCs w:val="20"/>
              </w:rPr>
              <w:t>镁铝合金</w:t>
            </w:r>
            <w:r>
              <w:rPr>
                <w:color w:val="000000"/>
                <w:kern w:val="0"/>
                <w:sz w:val="20"/>
                <w:szCs w:val="20"/>
              </w:rPr>
              <w:t xml:space="preserve"> | </w:t>
            </w:r>
            <w:r>
              <w:rPr>
                <w:color w:val="000000"/>
                <w:kern w:val="0"/>
                <w:sz w:val="20"/>
                <w:szCs w:val="20"/>
              </w:rPr>
              <w:t>碳纤维</w:t>
            </w:r>
            <w:r>
              <w:rPr>
                <w:color w:val="000000"/>
                <w:kern w:val="0"/>
                <w:sz w:val="20"/>
                <w:szCs w:val="20"/>
              </w:rPr>
              <w:t xml:space="preserve"> | </w:t>
            </w:r>
            <w:r>
              <w:rPr>
                <w:color w:val="000000"/>
                <w:kern w:val="0"/>
                <w:sz w:val="20"/>
                <w:szCs w:val="20"/>
              </w:rPr>
              <w:t>玻璃纤维</w:t>
            </w:r>
          </w:p>
        </w:tc>
      </w:tr>
      <w:tr w:rsidR="002A1B83" w:rsidTr="00032D64">
        <w:trPr>
          <w:trHeight w:val="840"/>
          <w:jc w:val="center"/>
        </w:trPr>
        <w:tc>
          <w:tcPr>
            <w:tcW w:w="1649" w:type="dxa"/>
            <w:vMerge w:val="restart"/>
            <w:shd w:val="clear" w:color="auto" w:fill="auto"/>
            <w:noWrap/>
            <w:vAlign w:val="center"/>
            <w:hideMark/>
          </w:tcPr>
          <w:p w:rsidR="002A1B83" w:rsidRDefault="00CE2CD9">
            <w:pPr>
              <w:jc w:val="center"/>
              <w:rPr>
                <w:b/>
                <w:bCs/>
                <w:kern w:val="0"/>
                <w:sz w:val="20"/>
                <w:szCs w:val="20"/>
              </w:rPr>
            </w:pPr>
            <w:r>
              <w:rPr>
                <w:b/>
                <w:bCs/>
                <w:kern w:val="0"/>
                <w:sz w:val="20"/>
                <w:szCs w:val="20"/>
              </w:rPr>
              <w:t>配件</w:t>
            </w: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鼠标</w:t>
            </w:r>
          </w:p>
        </w:tc>
        <w:tc>
          <w:tcPr>
            <w:tcW w:w="7509" w:type="dxa"/>
            <w:shd w:val="clear" w:color="auto" w:fill="auto"/>
            <w:vAlign w:val="center"/>
            <w:hideMark/>
          </w:tcPr>
          <w:p w:rsidR="002A1B83" w:rsidRDefault="00CE2CD9">
            <w:pPr>
              <w:jc w:val="left"/>
              <w:rPr>
                <w:kern w:val="0"/>
                <w:sz w:val="20"/>
                <w:szCs w:val="20"/>
              </w:rPr>
            </w:pPr>
            <w:r>
              <w:rPr>
                <w:kern w:val="0"/>
                <w:sz w:val="20"/>
                <w:szCs w:val="20"/>
              </w:rPr>
              <w:t>有线</w:t>
            </w:r>
            <w:r>
              <w:rPr>
                <w:kern w:val="0"/>
                <w:sz w:val="20"/>
                <w:szCs w:val="20"/>
              </w:rPr>
              <w:t xml:space="preserve"> | </w:t>
            </w:r>
            <w:r>
              <w:rPr>
                <w:kern w:val="0"/>
                <w:sz w:val="20"/>
                <w:szCs w:val="20"/>
              </w:rPr>
              <w:t>无线</w:t>
            </w:r>
            <w:r>
              <w:rPr>
                <w:kern w:val="0"/>
                <w:sz w:val="20"/>
                <w:szCs w:val="20"/>
              </w:rPr>
              <w:t xml:space="preserve"> | </w:t>
            </w:r>
          </w:p>
        </w:tc>
      </w:tr>
      <w:tr w:rsidR="002A1B83" w:rsidTr="00032D64">
        <w:trPr>
          <w:trHeight w:val="930"/>
          <w:jc w:val="center"/>
        </w:trPr>
        <w:tc>
          <w:tcPr>
            <w:tcW w:w="1649" w:type="dxa"/>
            <w:vMerge/>
            <w:vAlign w:val="center"/>
            <w:hideMark/>
          </w:tcPr>
          <w:p w:rsidR="002A1B83" w:rsidRDefault="002A1B83">
            <w:pPr>
              <w:jc w:val="left"/>
              <w:rPr>
                <w:b/>
                <w:bCs/>
                <w:kern w:val="0"/>
                <w:sz w:val="20"/>
                <w:szCs w:val="20"/>
              </w:rPr>
            </w:pPr>
          </w:p>
        </w:tc>
        <w:tc>
          <w:tcPr>
            <w:tcW w:w="1311" w:type="dxa"/>
            <w:shd w:val="clear" w:color="auto" w:fill="auto"/>
            <w:noWrap/>
            <w:vAlign w:val="center"/>
            <w:hideMark/>
          </w:tcPr>
          <w:p w:rsidR="002A1B83" w:rsidRDefault="00CE2CD9">
            <w:pPr>
              <w:jc w:val="left"/>
              <w:rPr>
                <w:b/>
                <w:bCs/>
                <w:kern w:val="0"/>
                <w:sz w:val="20"/>
                <w:szCs w:val="20"/>
              </w:rPr>
            </w:pPr>
            <w:r>
              <w:rPr>
                <w:b/>
                <w:bCs/>
                <w:kern w:val="0"/>
                <w:sz w:val="20"/>
                <w:szCs w:val="20"/>
              </w:rPr>
              <w:t>耳机</w:t>
            </w:r>
          </w:p>
        </w:tc>
        <w:tc>
          <w:tcPr>
            <w:tcW w:w="7509" w:type="dxa"/>
            <w:shd w:val="clear" w:color="auto" w:fill="auto"/>
            <w:vAlign w:val="center"/>
            <w:hideMark/>
          </w:tcPr>
          <w:p w:rsidR="002A1B83" w:rsidRDefault="00CE2CD9">
            <w:pPr>
              <w:jc w:val="left"/>
              <w:rPr>
                <w:kern w:val="0"/>
                <w:sz w:val="20"/>
                <w:szCs w:val="20"/>
              </w:rPr>
            </w:pPr>
            <w:r>
              <w:rPr>
                <w:kern w:val="0"/>
                <w:sz w:val="20"/>
                <w:szCs w:val="20"/>
              </w:rPr>
              <w:t>有</w:t>
            </w:r>
            <w:r>
              <w:rPr>
                <w:kern w:val="0"/>
                <w:sz w:val="20"/>
                <w:szCs w:val="20"/>
              </w:rPr>
              <w:t xml:space="preserve"> | </w:t>
            </w:r>
            <w:r>
              <w:rPr>
                <w:kern w:val="0"/>
                <w:sz w:val="20"/>
                <w:szCs w:val="20"/>
              </w:rPr>
              <w:t>无</w:t>
            </w:r>
            <w:r>
              <w:rPr>
                <w:kern w:val="0"/>
                <w:sz w:val="20"/>
                <w:szCs w:val="20"/>
              </w:rPr>
              <w:t xml:space="preserve"> | </w:t>
            </w:r>
          </w:p>
        </w:tc>
      </w:tr>
      <w:tr w:rsidR="002A1B83">
        <w:trPr>
          <w:trHeight w:val="930"/>
          <w:jc w:val="center"/>
        </w:trPr>
        <w:tc>
          <w:tcPr>
            <w:tcW w:w="2960" w:type="dxa"/>
            <w:gridSpan w:val="2"/>
            <w:shd w:val="clear" w:color="auto" w:fill="auto"/>
            <w:vAlign w:val="center"/>
            <w:hideMark/>
          </w:tcPr>
          <w:p w:rsidR="002A1B83" w:rsidRDefault="00CE2CD9">
            <w:pPr>
              <w:jc w:val="center"/>
              <w:rPr>
                <w:b/>
                <w:bCs/>
                <w:kern w:val="0"/>
                <w:sz w:val="20"/>
                <w:szCs w:val="20"/>
              </w:rPr>
            </w:pPr>
            <w:r>
              <w:rPr>
                <w:b/>
                <w:bCs/>
                <w:kern w:val="0"/>
                <w:sz w:val="20"/>
                <w:szCs w:val="20"/>
              </w:rPr>
              <w:t>电磁泄漏发射防护类型</w:t>
            </w:r>
          </w:p>
        </w:tc>
        <w:tc>
          <w:tcPr>
            <w:tcW w:w="7509" w:type="dxa"/>
            <w:shd w:val="clear" w:color="auto" w:fill="auto"/>
            <w:noWrap/>
            <w:vAlign w:val="center"/>
            <w:hideMark/>
          </w:tcPr>
          <w:p w:rsidR="002A1B83" w:rsidRDefault="00CE2CD9">
            <w:pPr>
              <w:jc w:val="left"/>
              <w:rPr>
                <w:kern w:val="0"/>
                <w:sz w:val="20"/>
                <w:szCs w:val="20"/>
              </w:rPr>
            </w:pPr>
            <w:r>
              <w:rPr>
                <w:kern w:val="0"/>
                <w:sz w:val="20"/>
                <w:szCs w:val="20"/>
              </w:rPr>
              <w:t>普通型</w:t>
            </w:r>
            <w:r>
              <w:rPr>
                <w:kern w:val="0"/>
                <w:sz w:val="20"/>
                <w:szCs w:val="20"/>
              </w:rPr>
              <w:t xml:space="preserve">  |  </w:t>
            </w:r>
            <w:r>
              <w:rPr>
                <w:kern w:val="0"/>
                <w:sz w:val="20"/>
                <w:szCs w:val="20"/>
              </w:rPr>
              <w:t>低泄射</w:t>
            </w:r>
          </w:p>
        </w:tc>
      </w:tr>
    </w:tbl>
    <w:p w:rsidR="002A1B83" w:rsidRDefault="00CE2CD9">
      <w:pPr>
        <w:ind w:leftChars="-272" w:left="21" w:hangingChars="296" w:hanging="592"/>
        <w:jc w:val="left"/>
        <w:rPr>
          <w:rFonts w:eastAsia="方正小标宋简体"/>
          <w:sz w:val="36"/>
          <w:szCs w:val="36"/>
        </w:rPr>
      </w:pPr>
      <w:r>
        <w:rPr>
          <w:kern w:val="0"/>
          <w:sz w:val="20"/>
          <w:szCs w:val="20"/>
        </w:rPr>
        <w:t>注：以上配置参数仅供采购人参考。</w:t>
      </w:r>
    </w:p>
    <w:p w:rsidR="002A1B83" w:rsidRDefault="00CE2CD9">
      <w:pPr>
        <w:jc w:val="center"/>
        <w:rPr>
          <w:rFonts w:eastAsia="方正小标宋简体"/>
          <w:sz w:val="36"/>
          <w:szCs w:val="36"/>
        </w:rPr>
      </w:pPr>
      <w:r>
        <w:rPr>
          <w:rFonts w:eastAsia="方正小标宋简体"/>
          <w:sz w:val="36"/>
          <w:szCs w:val="36"/>
        </w:rPr>
        <w:lastRenderedPageBreak/>
        <w:t>网络交换机项目采购需求</w:t>
      </w:r>
    </w:p>
    <w:p w:rsidR="002A1B83" w:rsidRDefault="00CE2CD9">
      <w:pPr>
        <w:pStyle w:val="a5"/>
        <w:rPr>
          <w:rFonts w:ascii="Times New Roman" w:hAnsi="Times New Roman"/>
        </w:rPr>
      </w:pPr>
      <w:r>
        <w:rPr>
          <w:rFonts w:ascii="Times New Roman" w:hAnsi="Times New Roman"/>
        </w:rPr>
        <w:t>一、总体要求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 </w:t>
      </w:r>
      <w:r>
        <w:rPr>
          <w:sz w:val="24"/>
        </w:rPr>
        <w:t>本部分内容是根据本项目实际情况制定的。</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4. </w:t>
      </w:r>
      <w:r>
        <w:rPr>
          <w:sz w:val="24"/>
        </w:rPr>
        <w:t>履约保证金：供应商应在与采购人签订合同后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6. </w:t>
      </w:r>
      <w:r>
        <w:rPr>
          <w:sz w:val="24"/>
        </w:rPr>
        <w:t>质量保证期：采购人签发最终验收书之日起</w:t>
      </w:r>
      <w:r>
        <w:rPr>
          <w:sz w:val="24"/>
          <w:u w:val="single"/>
        </w:rPr>
        <w:t>三年</w:t>
      </w:r>
      <w:r>
        <w:rPr>
          <w:sz w:val="24"/>
        </w:rPr>
        <w:t>内，货物出现质量问题，供应商应当提供免费维修、更换服务。</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7. </w:t>
      </w:r>
      <w:r>
        <w:rPr>
          <w:sz w:val="24"/>
        </w:rPr>
        <w:t>反应时间：供应商应在收到采购人通知后</w:t>
      </w:r>
      <w:r>
        <w:rPr>
          <w:sz w:val="24"/>
          <w:u w:val="single"/>
        </w:rPr>
        <w:t>24</w:t>
      </w:r>
      <w:r>
        <w:rPr>
          <w:sz w:val="24"/>
          <w:u w:val="single"/>
        </w:rPr>
        <w:t>小时</w:t>
      </w:r>
      <w:r>
        <w:rPr>
          <w:sz w:val="24"/>
        </w:rPr>
        <w:t>内，将出现质量问题的货物免费维修或更换完毕。</w:t>
      </w:r>
    </w:p>
    <w:p w:rsidR="002A1B83" w:rsidRDefault="007B4331">
      <w:pPr>
        <w:tabs>
          <w:tab w:val="left" w:pos="1050"/>
        </w:tabs>
        <w:adjustRightInd w:val="0"/>
        <w:spacing w:line="360" w:lineRule="auto"/>
        <w:ind w:firstLineChars="200" w:firstLine="480"/>
        <w:contextualSpacing/>
        <w:jc w:val="left"/>
        <w:rPr>
          <w:sz w:val="24"/>
        </w:rPr>
      </w:pPr>
      <w:r>
        <w:rPr>
          <w:rFonts w:hint="eastAsia"/>
          <w:sz w:val="24"/>
        </w:rPr>
        <w:t>8</w:t>
      </w:r>
      <w:r w:rsidR="00CE2CD9">
        <w:rPr>
          <w:sz w:val="24"/>
        </w:rPr>
        <w:t xml:space="preserve">. </w:t>
      </w:r>
      <w:r w:rsidR="00CE2CD9">
        <w:rPr>
          <w:sz w:val="24"/>
        </w:rPr>
        <w:t>付款方式：</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2A1B83">
      <w:pPr>
        <w:pStyle w:val="a5"/>
        <w:spacing w:line="560" w:lineRule="exact"/>
        <w:contextualSpacing/>
        <w:rPr>
          <w:rFonts w:ascii="Times New Roman" w:hAnsi="Times New Roman"/>
        </w:rPr>
      </w:pPr>
    </w:p>
    <w:p w:rsidR="002A1B83" w:rsidRDefault="00CE2CD9">
      <w:pPr>
        <w:widowControl/>
        <w:jc w:val="left"/>
        <w:rPr>
          <w:b/>
          <w:bCs/>
          <w:kern w:val="0"/>
          <w:sz w:val="32"/>
          <w:szCs w:val="32"/>
        </w:rPr>
      </w:pPr>
      <w:r>
        <w:br w:type="page"/>
      </w:r>
    </w:p>
    <w:p w:rsidR="002A1B83" w:rsidRDefault="00CE2CD9">
      <w:pPr>
        <w:pStyle w:val="a5"/>
        <w:spacing w:line="560" w:lineRule="exact"/>
        <w:contextualSpacing/>
        <w:rPr>
          <w:rFonts w:ascii="Times New Roman" w:hAnsi="Times New Roman"/>
        </w:rPr>
      </w:pPr>
      <w:r>
        <w:rPr>
          <w:rFonts w:ascii="Times New Roman" w:hAnsi="Times New Roman"/>
        </w:rPr>
        <w:lastRenderedPageBreak/>
        <w:t>二、技术及服务要求</w:t>
      </w:r>
    </w:p>
    <w:p w:rsidR="002A1B83" w:rsidRDefault="00CE2CD9">
      <w:pPr>
        <w:pStyle w:val="a5"/>
        <w:spacing w:line="560" w:lineRule="exact"/>
        <w:contextualSpacing/>
        <w:rPr>
          <w:rFonts w:ascii="Times New Roman" w:hAnsi="Times New Roman"/>
        </w:rPr>
      </w:pPr>
      <w:r>
        <w:rPr>
          <w:rFonts w:ascii="Times New Roman" w:hAnsi="Times New Roman"/>
          <w:bCs w:val="0"/>
        </w:rPr>
        <w:t>网络交换机配置参考</w:t>
      </w:r>
    </w:p>
    <w:tbl>
      <w:tblPr>
        <w:tblW w:w="10500" w:type="dxa"/>
        <w:jc w:val="center"/>
        <w:tblInd w:w="93" w:type="dxa"/>
        <w:tblLook w:val="04A0"/>
      </w:tblPr>
      <w:tblGrid>
        <w:gridCol w:w="2133"/>
        <w:gridCol w:w="8367"/>
      </w:tblGrid>
      <w:tr w:rsidR="002A1B83">
        <w:trPr>
          <w:trHeight w:val="499"/>
          <w:jc w:val="center"/>
        </w:trPr>
        <w:tc>
          <w:tcPr>
            <w:tcW w:w="2133" w:type="dxa"/>
            <w:tcBorders>
              <w:top w:val="single" w:sz="4" w:space="0" w:color="auto"/>
              <w:left w:val="single" w:sz="4" w:space="0" w:color="auto"/>
              <w:bottom w:val="single" w:sz="4" w:space="0" w:color="auto"/>
              <w:right w:val="nil"/>
            </w:tcBorders>
            <w:shd w:val="clear" w:color="000000" w:fill="auto"/>
            <w:noWrap/>
            <w:vAlign w:val="center"/>
            <w:hideMark/>
          </w:tcPr>
          <w:p w:rsidR="002A1B83" w:rsidRDefault="00CE2CD9">
            <w:pPr>
              <w:jc w:val="center"/>
              <w:rPr>
                <w:b/>
                <w:bCs/>
                <w:kern w:val="0"/>
                <w:sz w:val="20"/>
                <w:szCs w:val="20"/>
              </w:rPr>
            </w:pPr>
            <w:r>
              <w:rPr>
                <w:b/>
                <w:bCs/>
                <w:kern w:val="0"/>
                <w:sz w:val="20"/>
                <w:szCs w:val="20"/>
              </w:rPr>
              <w:t>技术参数</w:t>
            </w:r>
          </w:p>
        </w:tc>
        <w:tc>
          <w:tcPr>
            <w:tcW w:w="8367"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A1B83" w:rsidRDefault="00CE2CD9">
            <w:pPr>
              <w:jc w:val="center"/>
              <w:rPr>
                <w:b/>
                <w:bCs/>
                <w:kern w:val="0"/>
                <w:sz w:val="20"/>
                <w:szCs w:val="20"/>
              </w:rPr>
            </w:pPr>
            <w:r>
              <w:rPr>
                <w:b/>
                <w:bCs/>
                <w:kern w:val="0"/>
                <w:sz w:val="20"/>
                <w:szCs w:val="20"/>
              </w:rPr>
              <w:t>参数值</w:t>
            </w:r>
          </w:p>
        </w:tc>
      </w:tr>
      <w:tr w:rsidR="002A1B83">
        <w:trPr>
          <w:trHeight w:val="499"/>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端口速率</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GE | 10GE | 25GE | 40GE | 100GE</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端口模块类型</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RJ45 | GBIC | SFP | SFP+ | QSFP+ | XFP | SFF</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端口数量</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根据实际需要确定。</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插槽数量</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根据实际需要确定。</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交换容量</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根据实际需要确定，单位为</w:t>
            </w:r>
            <w:r>
              <w:rPr>
                <w:kern w:val="0"/>
                <w:sz w:val="20"/>
                <w:szCs w:val="20"/>
              </w:rPr>
              <w:t>Gbps</w:t>
            </w:r>
            <w:r>
              <w:rPr>
                <w:kern w:val="0"/>
                <w:sz w:val="20"/>
                <w:szCs w:val="20"/>
              </w:rPr>
              <w:t>或</w:t>
            </w:r>
            <w:r>
              <w:rPr>
                <w:kern w:val="0"/>
                <w:sz w:val="20"/>
                <w:szCs w:val="20"/>
              </w:rPr>
              <w:t>Tbps</w:t>
            </w:r>
            <w:r>
              <w:rPr>
                <w:kern w:val="0"/>
                <w:sz w:val="20"/>
                <w:szCs w:val="20"/>
              </w:rPr>
              <w:t>，建议为整数。</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包转发率</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根据实际需要确定，单位为</w:t>
            </w:r>
            <w:r>
              <w:rPr>
                <w:kern w:val="0"/>
                <w:sz w:val="20"/>
                <w:szCs w:val="20"/>
              </w:rPr>
              <w:t>Mpps</w:t>
            </w:r>
            <w:r>
              <w:rPr>
                <w:kern w:val="0"/>
                <w:sz w:val="20"/>
                <w:szCs w:val="20"/>
              </w:rPr>
              <w:t>或</w:t>
            </w:r>
            <w:r>
              <w:rPr>
                <w:kern w:val="0"/>
                <w:sz w:val="20"/>
                <w:szCs w:val="20"/>
              </w:rPr>
              <w:t>Gpps</w:t>
            </w:r>
            <w:r>
              <w:rPr>
                <w:kern w:val="0"/>
                <w:sz w:val="20"/>
                <w:szCs w:val="20"/>
              </w:rPr>
              <w:t>，建议为整数。</w:t>
            </w:r>
          </w:p>
        </w:tc>
      </w:tr>
      <w:tr w:rsidR="002A1B83">
        <w:trPr>
          <w:trHeight w:val="57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MAC</w:t>
            </w:r>
            <w:r w:rsidRPr="007B4331">
              <w:rPr>
                <w:b/>
                <w:color w:val="000000"/>
                <w:kern w:val="0"/>
                <w:sz w:val="20"/>
                <w:szCs w:val="20"/>
              </w:rPr>
              <w:t>地址表</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2K | 4K | 8K | 16K | 32K</w:t>
            </w:r>
          </w:p>
        </w:tc>
      </w:tr>
      <w:tr w:rsidR="002A1B83">
        <w:trPr>
          <w:trHeight w:val="1515"/>
          <w:jc w:val="center"/>
        </w:trPr>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VLAN</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r>
              <w:rPr>
                <w:kern w:val="0"/>
                <w:sz w:val="20"/>
                <w:szCs w:val="20"/>
              </w:rPr>
              <w:t xml:space="preserve">4K | 8K </w:t>
            </w:r>
            <w:r>
              <w:rPr>
                <w:kern w:val="0"/>
                <w:sz w:val="20"/>
                <w:szCs w:val="20"/>
              </w:rPr>
              <w:t>个</w:t>
            </w:r>
            <w:r>
              <w:rPr>
                <w:kern w:val="0"/>
                <w:sz w:val="20"/>
                <w:szCs w:val="20"/>
              </w:rPr>
              <w:t>VLAN</w:t>
            </w:r>
            <w:r>
              <w:rPr>
                <w:kern w:val="0"/>
                <w:sz w:val="20"/>
                <w:szCs w:val="20"/>
              </w:rPr>
              <w:br/>
            </w:r>
            <w:r>
              <w:rPr>
                <w:kern w:val="0"/>
                <w:sz w:val="20"/>
                <w:szCs w:val="20"/>
              </w:rPr>
              <w:t>支持</w:t>
            </w:r>
            <w:r>
              <w:rPr>
                <w:kern w:val="0"/>
                <w:sz w:val="20"/>
                <w:szCs w:val="20"/>
              </w:rPr>
              <w:t>Default VLAN</w:t>
            </w:r>
            <w:r>
              <w:rPr>
                <w:kern w:val="0"/>
                <w:sz w:val="20"/>
                <w:szCs w:val="20"/>
              </w:rPr>
              <w:t>（默认</w:t>
            </w:r>
            <w:r>
              <w:rPr>
                <w:kern w:val="0"/>
                <w:sz w:val="20"/>
                <w:szCs w:val="20"/>
              </w:rPr>
              <w:t>VLAN</w:t>
            </w:r>
            <w:r>
              <w:rPr>
                <w:kern w:val="0"/>
                <w:sz w:val="20"/>
                <w:szCs w:val="20"/>
              </w:rPr>
              <w:t>配置）</w:t>
            </w:r>
            <w:r>
              <w:rPr>
                <w:kern w:val="0"/>
                <w:sz w:val="20"/>
                <w:szCs w:val="20"/>
              </w:rPr>
              <w:br/>
            </w:r>
            <w:r>
              <w:rPr>
                <w:kern w:val="0"/>
                <w:sz w:val="20"/>
                <w:szCs w:val="20"/>
              </w:rPr>
              <w:t>支持</w:t>
            </w:r>
            <w:r>
              <w:rPr>
                <w:kern w:val="0"/>
                <w:sz w:val="20"/>
                <w:szCs w:val="20"/>
              </w:rPr>
              <w:t>VLAN Mapping</w:t>
            </w:r>
            <w:r>
              <w:rPr>
                <w:kern w:val="0"/>
                <w:sz w:val="20"/>
                <w:szCs w:val="20"/>
              </w:rPr>
              <w:t>（</w:t>
            </w:r>
            <w:r>
              <w:rPr>
                <w:kern w:val="0"/>
                <w:sz w:val="20"/>
                <w:szCs w:val="20"/>
              </w:rPr>
              <w:t>VLAN</w:t>
            </w:r>
            <w:r>
              <w:rPr>
                <w:kern w:val="0"/>
                <w:sz w:val="20"/>
                <w:szCs w:val="20"/>
              </w:rPr>
              <w:t>映射）</w:t>
            </w:r>
            <w:r>
              <w:rPr>
                <w:kern w:val="0"/>
                <w:sz w:val="20"/>
                <w:szCs w:val="20"/>
              </w:rPr>
              <w:br/>
            </w:r>
            <w:r>
              <w:rPr>
                <w:kern w:val="0"/>
                <w:sz w:val="20"/>
                <w:szCs w:val="20"/>
              </w:rPr>
              <w:t>支持</w:t>
            </w:r>
            <w:r>
              <w:rPr>
                <w:kern w:val="0"/>
                <w:sz w:val="20"/>
                <w:szCs w:val="20"/>
              </w:rPr>
              <w:t>QinQ</w:t>
            </w:r>
            <w:r>
              <w:rPr>
                <w:kern w:val="0"/>
                <w:sz w:val="20"/>
                <w:szCs w:val="20"/>
              </w:rPr>
              <w:t>（</w:t>
            </w:r>
            <w:r>
              <w:rPr>
                <w:kern w:val="0"/>
                <w:sz w:val="20"/>
                <w:szCs w:val="20"/>
              </w:rPr>
              <w:t>VLAN</w:t>
            </w:r>
            <w:r>
              <w:rPr>
                <w:kern w:val="0"/>
                <w:sz w:val="20"/>
                <w:szCs w:val="20"/>
              </w:rPr>
              <w:t>空间扩展）</w:t>
            </w:r>
            <w:r>
              <w:rPr>
                <w:kern w:val="0"/>
                <w:sz w:val="20"/>
                <w:szCs w:val="20"/>
              </w:rPr>
              <w:br/>
            </w:r>
            <w:r>
              <w:rPr>
                <w:kern w:val="0"/>
                <w:sz w:val="20"/>
                <w:szCs w:val="20"/>
              </w:rPr>
              <w:t>支持</w:t>
            </w:r>
            <w:r>
              <w:rPr>
                <w:kern w:val="0"/>
                <w:sz w:val="20"/>
                <w:szCs w:val="20"/>
              </w:rPr>
              <w:t>Guest VLAN</w:t>
            </w:r>
            <w:r>
              <w:rPr>
                <w:kern w:val="0"/>
                <w:sz w:val="20"/>
                <w:szCs w:val="20"/>
              </w:rPr>
              <w:t>（缺省</w:t>
            </w:r>
            <w:r>
              <w:rPr>
                <w:kern w:val="0"/>
                <w:sz w:val="20"/>
                <w:szCs w:val="20"/>
              </w:rPr>
              <w:t>VLAN</w:t>
            </w:r>
            <w:r>
              <w:rPr>
                <w:kern w:val="0"/>
                <w:sz w:val="20"/>
                <w:szCs w:val="20"/>
              </w:rPr>
              <w:t>）</w:t>
            </w:r>
          </w:p>
        </w:tc>
      </w:tr>
      <w:tr w:rsidR="002A1B83">
        <w:trPr>
          <w:trHeight w:val="465"/>
          <w:jc w:val="center"/>
        </w:trPr>
        <w:tc>
          <w:tcPr>
            <w:tcW w:w="2133" w:type="dxa"/>
            <w:vMerge/>
            <w:tcBorders>
              <w:top w:val="nil"/>
              <w:left w:val="single" w:sz="4" w:space="0" w:color="auto"/>
              <w:bottom w:val="single" w:sz="4" w:space="0" w:color="000000"/>
              <w:right w:val="single" w:sz="4" w:space="0" w:color="auto"/>
            </w:tcBorders>
            <w:vAlign w:val="center"/>
            <w:hideMark/>
          </w:tcPr>
          <w:p w:rsidR="002A1B83" w:rsidRPr="007B4331" w:rsidRDefault="002A1B83">
            <w:pPr>
              <w:jc w:val="left"/>
              <w:rPr>
                <w:b/>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以上功能，采购人可根据实际需要选择。</w:t>
            </w:r>
          </w:p>
        </w:tc>
      </w:tr>
      <w:tr w:rsidR="002A1B83">
        <w:trPr>
          <w:trHeight w:val="585"/>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IPV6</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p>
        </w:tc>
      </w:tr>
      <w:tr w:rsidR="002A1B83">
        <w:trPr>
          <w:trHeight w:val="585"/>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Qos</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p>
        </w:tc>
      </w:tr>
      <w:tr w:rsidR="002A1B83">
        <w:trPr>
          <w:trHeight w:val="585"/>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ACL</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p>
        </w:tc>
      </w:tr>
      <w:tr w:rsidR="002A1B83">
        <w:trPr>
          <w:trHeight w:val="1695"/>
          <w:jc w:val="center"/>
        </w:trPr>
        <w:tc>
          <w:tcPr>
            <w:tcW w:w="2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安全</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r>
              <w:rPr>
                <w:kern w:val="0"/>
                <w:sz w:val="20"/>
                <w:szCs w:val="20"/>
              </w:rPr>
              <w:t>802.1X</w:t>
            </w:r>
            <w:r>
              <w:rPr>
                <w:kern w:val="0"/>
                <w:sz w:val="20"/>
                <w:szCs w:val="20"/>
              </w:rPr>
              <w:t>身份认证</w:t>
            </w:r>
            <w:r>
              <w:rPr>
                <w:kern w:val="0"/>
                <w:sz w:val="20"/>
                <w:szCs w:val="20"/>
              </w:rPr>
              <w:br/>
            </w:r>
            <w:r>
              <w:rPr>
                <w:kern w:val="0"/>
                <w:sz w:val="20"/>
                <w:szCs w:val="20"/>
              </w:rPr>
              <w:t>支持</w:t>
            </w:r>
            <w:r>
              <w:rPr>
                <w:kern w:val="0"/>
                <w:sz w:val="20"/>
                <w:szCs w:val="20"/>
              </w:rPr>
              <w:t>AAA</w:t>
            </w:r>
            <w:r>
              <w:rPr>
                <w:kern w:val="0"/>
                <w:sz w:val="20"/>
                <w:szCs w:val="20"/>
              </w:rPr>
              <w:t>、</w:t>
            </w:r>
            <w:r>
              <w:rPr>
                <w:kern w:val="0"/>
                <w:sz w:val="20"/>
                <w:szCs w:val="20"/>
              </w:rPr>
              <w:t>RADIUS</w:t>
            </w:r>
            <w:r>
              <w:rPr>
                <w:kern w:val="0"/>
                <w:sz w:val="20"/>
                <w:szCs w:val="20"/>
              </w:rPr>
              <w:t>、</w:t>
            </w:r>
            <w:r>
              <w:rPr>
                <w:kern w:val="0"/>
                <w:sz w:val="20"/>
                <w:szCs w:val="20"/>
              </w:rPr>
              <w:t>TACACS+</w:t>
            </w:r>
            <w:r>
              <w:rPr>
                <w:kern w:val="0"/>
                <w:sz w:val="20"/>
                <w:szCs w:val="20"/>
              </w:rPr>
              <w:t>等认证协议</w:t>
            </w:r>
            <w:r>
              <w:rPr>
                <w:kern w:val="0"/>
                <w:sz w:val="20"/>
                <w:szCs w:val="20"/>
              </w:rPr>
              <w:br/>
            </w:r>
            <w:r>
              <w:rPr>
                <w:kern w:val="0"/>
                <w:sz w:val="20"/>
                <w:szCs w:val="20"/>
              </w:rPr>
              <w:t>支持用户分级管理和口令保护</w:t>
            </w:r>
            <w:r>
              <w:rPr>
                <w:kern w:val="0"/>
                <w:sz w:val="20"/>
                <w:szCs w:val="20"/>
              </w:rPr>
              <w:br/>
            </w:r>
            <w:r>
              <w:rPr>
                <w:kern w:val="0"/>
                <w:sz w:val="20"/>
                <w:szCs w:val="20"/>
              </w:rPr>
              <w:t>支持动态</w:t>
            </w:r>
            <w:r>
              <w:rPr>
                <w:kern w:val="0"/>
                <w:sz w:val="20"/>
                <w:szCs w:val="20"/>
              </w:rPr>
              <w:t>ARP</w:t>
            </w:r>
            <w:r>
              <w:rPr>
                <w:kern w:val="0"/>
                <w:sz w:val="20"/>
                <w:szCs w:val="20"/>
              </w:rPr>
              <w:t>检测</w:t>
            </w:r>
            <w:r>
              <w:rPr>
                <w:kern w:val="0"/>
                <w:sz w:val="20"/>
                <w:szCs w:val="20"/>
              </w:rPr>
              <w:br/>
            </w:r>
            <w:r>
              <w:rPr>
                <w:kern w:val="0"/>
                <w:sz w:val="20"/>
                <w:szCs w:val="20"/>
              </w:rPr>
              <w:t>支持</w:t>
            </w:r>
            <w:r>
              <w:rPr>
                <w:kern w:val="0"/>
                <w:sz w:val="20"/>
                <w:szCs w:val="20"/>
              </w:rPr>
              <w:t>DHCP Snooping</w:t>
            </w:r>
            <w:r>
              <w:rPr>
                <w:kern w:val="0"/>
                <w:sz w:val="20"/>
                <w:szCs w:val="20"/>
              </w:rPr>
              <w:br/>
            </w:r>
            <w:r>
              <w:rPr>
                <w:kern w:val="0"/>
                <w:sz w:val="20"/>
                <w:szCs w:val="20"/>
              </w:rPr>
              <w:t>支持广播风暴抑制</w:t>
            </w:r>
          </w:p>
        </w:tc>
      </w:tr>
      <w:tr w:rsidR="002A1B83">
        <w:trPr>
          <w:trHeight w:val="435"/>
          <w:jc w:val="center"/>
        </w:trPr>
        <w:tc>
          <w:tcPr>
            <w:tcW w:w="2133" w:type="dxa"/>
            <w:vMerge/>
            <w:tcBorders>
              <w:top w:val="nil"/>
              <w:left w:val="single" w:sz="4" w:space="0" w:color="auto"/>
              <w:bottom w:val="single" w:sz="4" w:space="0" w:color="000000"/>
              <w:right w:val="single" w:sz="4" w:space="0" w:color="auto"/>
            </w:tcBorders>
            <w:vAlign w:val="center"/>
            <w:hideMark/>
          </w:tcPr>
          <w:p w:rsidR="002A1B83" w:rsidRPr="007B4331" w:rsidRDefault="002A1B83">
            <w:pPr>
              <w:jc w:val="left"/>
              <w:rPr>
                <w:b/>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以上功能，采购人可根据实际需要选择。</w:t>
            </w:r>
          </w:p>
        </w:tc>
      </w:tr>
      <w:tr w:rsidR="002A1B83">
        <w:trPr>
          <w:trHeight w:val="1845"/>
          <w:jc w:val="center"/>
        </w:trPr>
        <w:tc>
          <w:tcPr>
            <w:tcW w:w="2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lastRenderedPageBreak/>
              <w:t>管理</w:t>
            </w:r>
          </w:p>
        </w:tc>
        <w:tc>
          <w:tcPr>
            <w:tcW w:w="8367"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支持</w:t>
            </w:r>
            <w:r>
              <w:rPr>
                <w:kern w:val="0"/>
                <w:sz w:val="20"/>
                <w:szCs w:val="20"/>
              </w:rPr>
              <w:t>SSH</w:t>
            </w:r>
            <w:r>
              <w:rPr>
                <w:kern w:val="0"/>
                <w:sz w:val="20"/>
                <w:szCs w:val="20"/>
              </w:rPr>
              <w:t>、</w:t>
            </w:r>
            <w:r>
              <w:rPr>
                <w:kern w:val="0"/>
                <w:sz w:val="20"/>
                <w:szCs w:val="20"/>
              </w:rPr>
              <w:t>Console</w:t>
            </w:r>
            <w:r>
              <w:rPr>
                <w:kern w:val="0"/>
                <w:sz w:val="20"/>
                <w:szCs w:val="20"/>
              </w:rPr>
              <w:t>、</w:t>
            </w:r>
            <w:r>
              <w:rPr>
                <w:kern w:val="0"/>
                <w:sz w:val="20"/>
                <w:szCs w:val="20"/>
              </w:rPr>
              <w:t>Telnet</w:t>
            </w:r>
            <w:r>
              <w:rPr>
                <w:kern w:val="0"/>
                <w:sz w:val="20"/>
                <w:szCs w:val="20"/>
              </w:rPr>
              <w:t>等方式进行连接</w:t>
            </w:r>
            <w:r>
              <w:rPr>
                <w:kern w:val="0"/>
                <w:sz w:val="20"/>
                <w:szCs w:val="20"/>
              </w:rPr>
              <w:br/>
            </w:r>
            <w:r>
              <w:rPr>
                <w:kern w:val="0"/>
                <w:sz w:val="20"/>
                <w:szCs w:val="20"/>
              </w:rPr>
              <w:t>支持</w:t>
            </w:r>
            <w:r>
              <w:rPr>
                <w:kern w:val="0"/>
                <w:sz w:val="20"/>
                <w:szCs w:val="20"/>
              </w:rPr>
              <w:t>SNMPv1/v2/v3</w:t>
            </w:r>
            <w:r>
              <w:rPr>
                <w:kern w:val="0"/>
                <w:sz w:val="20"/>
                <w:szCs w:val="20"/>
              </w:rPr>
              <w:t>等协议</w:t>
            </w:r>
            <w:r>
              <w:rPr>
                <w:kern w:val="0"/>
                <w:sz w:val="20"/>
                <w:szCs w:val="20"/>
              </w:rPr>
              <w:br/>
            </w:r>
            <w:r>
              <w:rPr>
                <w:kern w:val="0"/>
                <w:sz w:val="20"/>
                <w:szCs w:val="20"/>
              </w:rPr>
              <w:t>支持图形化界面管理</w:t>
            </w:r>
            <w:r>
              <w:rPr>
                <w:kern w:val="0"/>
                <w:sz w:val="20"/>
                <w:szCs w:val="20"/>
              </w:rPr>
              <w:br/>
            </w:r>
            <w:r>
              <w:rPr>
                <w:kern w:val="0"/>
                <w:sz w:val="20"/>
                <w:szCs w:val="20"/>
              </w:rPr>
              <w:t>支持通过</w:t>
            </w:r>
            <w:r>
              <w:rPr>
                <w:kern w:val="0"/>
                <w:sz w:val="20"/>
                <w:szCs w:val="20"/>
              </w:rPr>
              <w:t>FTP</w:t>
            </w:r>
            <w:r>
              <w:rPr>
                <w:kern w:val="0"/>
                <w:sz w:val="20"/>
                <w:szCs w:val="20"/>
              </w:rPr>
              <w:t>、</w:t>
            </w:r>
            <w:r>
              <w:rPr>
                <w:kern w:val="0"/>
                <w:sz w:val="20"/>
                <w:szCs w:val="20"/>
              </w:rPr>
              <w:t>TFTP</w:t>
            </w:r>
            <w:r>
              <w:rPr>
                <w:kern w:val="0"/>
                <w:sz w:val="20"/>
                <w:szCs w:val="20"/>
              </w:rPr>
              <w:t>上传和下载文件</w:t>
            </w:r>
            <w:r>
              <w:rPr>
                <w:kern w:val="0"/>
                <w:sz w:val="20"/>
                <w:szCs w:val="20"/>
              </w:rPr>
              <w:br/>
            </w:r>
            <w:r>
              <w:rPr>
                <w:kern w:val="0"/>
                <w:sz w:val="20"/>
                <w:szCs w:val="20"/>
              </w:rPr>
              <w:t>支持</w:t>
            </w:r>
            <w:r>
              <w:rPr>
                <w:kern w:val="0"/>
                <w:sz w:val="20"/>
                <w:szCs w:val="20"/>
              </w:rPr>
              <w:t>RMON</w:t>
            </w:r>
            <w:r>
              <w:rPr>
                <w:kern w:val="0"/>
                <w:sz w:val="20"/>
                <w:szCs w:val="20"/>
              </w:rPr>
              <w:t>远端网络监控</w:t>
            </w:r>
            <w:r>
              <w:rPr>
                <w:kern w:val="0"/>
                <w:sz w:val="20"/>
                <w:szCs w:val="20"/>
              </w:rPr>
              <w:br/>
            </w:r>
            <w:r>
              <w:rPr>
                <w:kern w:val="0"/>
                <w:sz w:val="20"/>
                <w:szCs w:val="20"/>
              </w:rPr>
              <w:t>支持系统日志</w:t>
            </w:r>
            <w:r>
              <w:rPr>
                <w:kern w:val="0"/>
                <w:sz w:val="20"/>
                <w:szCs w:val="20"/>
              </w:rPr>
              <w:br/>
            </w:r>
            <w:r>
              <w:rPr>
                <w:kern w:val="0"/>
                <w:sz w:val="20"/>
                <w:szCs w:val="20"/>
              </w:rPr>
              <w:t>支持分级告警</w:t>
            </w:r>
          </w:p>
        </w:tc>
      </w:tr>
      <w:tr w:rsidR="002A1B83">
        <w:trPr>
          <w:trHeight w:val="495"/>
          <w:jc w:val="center"/>
        </w:trPr>
        <w:tc>
          <w:tcPr>
            <w:tcW w:w="2133" w:type="dxa"/>
            <w:vMerge/>
            <w:tcBorders>
              <w:top w:val="nil"/>
              <w:left w:val="single" w:sz="4" w:space="0" w:color="auto"/>
              <w:bottom w:val="single" w:sz="4" w:space="0" w:color="000000"/>
              <w:right w:val="single" w:sz="4" w:space="0" w:color="auto"/>
            </w:tcBorders>
            <w:vAlign w:val="center"/>
            <w:hideMark/>
          </w:tcPr>
          <w:p w:rsidR="002A1B83" w:rsidRPr="007B4331" w:rsidRDefault="002A1B83">
            <w:pPr>
              <w:jc w:val="left"/>
              <w:rPr>
                <w:b/>
                <w:color w:val="000000"/>
                <w:kern w:val="0"/>
                <w:sz w:val="20"/>
                <w:szCs w:val="20"/>
              </w:rPr>
            </w:pPr>
          </w:p>
        </w:tc>
        <w:tc>
          <w:tcPr>
            <w:tcW w:w="8367"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以上功能，采购人可根据实际需要选择。</w:t>
            </w:r>
          </w:p>
        </w:tc>
      </w:tr>
      <w:tr w:rsidR="002A1B83">
        <w:trPr>
          <w:trHeight w:val="585"/>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最大堆叠数</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 xml:space="preserve">2 | 4 | 6 | 8 </w:t>
            </w:r>
          </w:p>
        </w:tc>
      </w:tr>
      <w:tr w:rsidR="002A1B83">
        <w:trPr>
          <w:trHeight w:val="660"/>
          <w:jc w:val="center"/>
        </w:trPr>
        <w:tc>
          <w:tcPr>
            <w:tcW w:w="2133" w:type="dxa"/>
            <w:tcBorders>
              <w:top w:val="nil"/>
              <w:left w:val="single" w:sz="4" w:space="0" w:color="auto"/>
              <w:bottom w:val="single" w:sz="4" w:space="0" w:color="auto"/>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风扇</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单风扇</w:t>
            </w:r>
            <w:r>
              <w:rPr>
                <w:kern w:val="0"/>
                <w:sz w:val="20"/>
                <w:szCs w:val="20"/>
              </w:rPr>
              <w:t xml:space="preserve"> | </w:t>
            </w:r>
            <w:r>
              <w:rPr>
                <w:kern w:val="0"/>
                <w:sz w:val="20"/>
                <w:szCs w:val="20"/>
              </w:rPr>
              <w:t>双风扇</w:t>
            </w:r>
            <w:r>
              <w:rPr>
                <w:kern w:val="0"/>
                <w:sz w:val="20"/>
                <w:szCs w:val="20"/>
              </w:rPr>
              <w:t xml:space="preserve"> | </w:t>
            </w:r>
            <w:r>
              <w:rPr>
                <w:kern w:val="0"/>
                <w:sz w:val="20"/>
                <w:szCs w:val="20"/>
              </w:rPr>
              <w:t>无风扇</w:t>
            </w:r>
          </w:p>
        </w:tc>
      </w:tr>
      <w:tr w:rsidR="002A1B83">
        <w:trPr>
          <w:trHeight w:val="585"/>
          <w:jc w:val="center"/>
        </w:trPr>
        <w:tc>
          <w:tcPr>
            <w:tcW w:w="2133" w:type="dxa"/>
            <w:tcBorders>
              <w:top w:val="nil"/>
              <w:left w:val="single" w:sz="4" w:space="0" w:color="auto"/>
              <w:bottom w:val="nil"/>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电源</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kern w:val="0"/>
                <w:sz w:val="20"/>
                <w:szCs w:val="20"/>
              </w:rPr>
            </w:pPr>
            <w:r>
              <w:rPr>
                <w:kern w:val="0"/>
                <w:sz w:val="20"/>
                <w:szCs w:val="20"/>
              </w:rPr>
              <w:t>单电源</w:t>
            </w:r>
            <w:r>
              <w:rPr>
                <w:kern w:val="0"/>
                <w:sz w:val="20"/>
                <w:szCs w:val="20"/>
              </w:rPr>
              <w:t xml:space="preserve"> | </w:t>
            </w:r>
            <w:r>
              <w:rPr>
                <w:kern w:val="0"/>
                <w:sz w:val="20"/>
                <w:szCs w:val="20"/>
              </w:rPr>
              <w:t>双电源</w:t>
            </w:r>
            <w:r>
              <w:rPr>
                <w:kern w:val="0"/>
                <w:sz w:val="20"/>
                <w:szCs w:val="20"/>
              </w:rPr>
              <w:t xml:space="preserve"> | PoE</w:t>
            </w:r>
            <w:r>
              <w:rPr>
                <w:kern w:val="0"/>
                <w:sz w:val="20"/>
                <w:szCs w:val="20"/>
              </w:rPr>
              <w:t>供电</w:t>
            </w:r>
            <w:r>
              <w:rPr>
                <w:kern w:val="0"/>
                <w:sz w:val="20"/>
                <w:szCs w:val="20"/>
              </w:rPr>
              <w:t xml:space="preserve"> | </w:t>
            </w:r>
            <w:r>
              <w:rPr>
                <w:kern w:val="0"/>
                <w:sz w:val="20"/>
                <w:szCs w:val="20"/>
              </w:rPr>
              <w:t>支持热插拔</w:t>
            </w:r>
          </w:p>
        </w:tc>
      </w:tr>
      <w:tr w:rsidR="002A1B83">
        <w:trPr>
          <w:trHeight w:val="630"/>
          <w:jc w:val="center"/>
        </w:trPr>
        <w:tc>
          <w:tcPr>
            <w:tcW w:w="21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1B83" w:rsidRPr="007B4331" w:rsidRDefault="00CE2CD9">
            <w:pPr>
              <w:jc w:val="center"/>
              <w:rPr>
                <w:b/>
                <w:color w:val="000000"/>
                <w:kern w:val="0"/>
                <w:sz w:val="20"/>
                <w:szCs w:val="20"/>
              </w:rPr>
            </w:pPr>
            <w:r w:rsidRPr="007B4331">
              <w:rPr>
                <w:b/>
                <w:color w:val="000000"/>
                <w:kern w:val="0"/>
                <w:sz w:val="20"/>
                <w:szCs w:val="20"/>
              </w:rPr>
              <w:t>服务要求</w:t>
            </w: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提供为期</w:t>
            </w:r>
            <w:r>
              <w:rPr>
                <w:color w:val="000000"/>
                <w:kern w:val="0"/>
                <w:sz w:val="20"/>
                <w:szCs w:val="20"/>
              </w:rPr>
              <w:t xml:space="preserve"> 3</w:t>
            </w:r>
            <w:r>
              <w:rPr>
                <w:color w:val="000000"/>
                <w:kern w:val="0"/>
                <w:sz w:val="20"/>
                <w:szCs w:val="20"/>
              </w:rPr>
              <w:t>年</w:t>
            </w:r>
            <w:r>
              <w:rPr>
                <w:color w:val="000000"/>
                <w:kern w:val="0"/>
                <w:sz w:val="20"/>
                <w:szCs w:val="20"/>
              </w:rPr>
              <w:t xml:space="preserve"> | 5</w:t>
            </w:r>
            <w:r>
              <w:rPr>
                <w:color w:val="000000"/>
                <w:kern w:val="0"/>
                <w:sz w:val="20"/>
                <w:szCs w:val="20"/>
              </w:rPr>
              <w:t>年的原厂保修和维护服务。</w:t>
            </w:r>
          </w:p>
        </w:tc>
      </w:tr>
      <w:tr w:rsidR="002A1B83">
        <w:trPr>
          <w:trHeight w:val="705"/>
          <w:jc w:val="center"/>
        </w:trPr>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发生故障时，应在</w:t>
            </w:r>
            <w:r>
              <w:rPr>
                <w:color w:val="000000"/>
                <w:kern w:val="0"/>
                <w:sz w:val="20"/>
                <w:szCs w:val="20"/>
              </w:rPr>
              <w:t>4</w:t>
            </w:r>
            <w:r>
              <w:rPr>
                <w:color w:val="000000"/>
                <w:kern w:val="0"/>
                <w:sz w:val="20"/>
                <w:szCs w:val="20"/>
              </w:rPr>
              <w:t>小时内赶到现场，</w:t>
            </w:r>
            <w:r>
              <w:rPr>
                <w:color w:val="000000"/>
                <w:kern w:val="0"/>
                <w:sz w:val="20"/>
                <w:szCs w:val="20"/>
              </w:rPr>
              <w:t>24</w:t>
            </w:r>
            <w:r>
              <w:rPr>
                <w:color w:val="000000"/>
                <w:kern w:val="0"/>
                <w:sz w:val="20"/>
                <w:szCs w:val="20"/>
              </w:rPr>
              <w:t>小时内给出故障原因和解决方案。</w:t>
            </w:r>
          </w:p>
        </w:tc>
      </w:tr>
      <w:tr w:rsidR="002A1B83">
        <w:trPr>
          <w:trHeight w:val="660"/>
          <w:jc w:val="center"/>
        </w:trPr>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每季度巡检</w:t>
            </w:r>
            <w:r>
              <w:rPr>
                <w:color w:val="000000"/>
                <w:kern w:val="0"/>
                <w:sz w:val="20"/>
                <w:szCs w:val="20"/>
              </w:rPr>
              <w:t>1</w:t>
            </w:r>
            <w:r>
              <w:rPr>
                <w:color w:val="000000"/>
                <w:kern w:val="0"/>
                <w:sz w:val="20"/>
                <w:szCs w:val="20"/>
              </w:rPr>
              <w:t>次，并出具巡检报告。</w:t>
            </w:r>
          </w:p>
        </w:tc>
      </w:tr>
      <w:tr w:rsidR="002A1B83">
        <w:trPr>
          <w:trHeight w:val="675"/>
          <w:jc w:val="center"/>
        </w:trPr>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提供</w:t>
            </w:r>
            <w:r>
              <w:rPr>
                <w:color w:val="000000"/>
                <w:kern w:val="0"/>
                <w:sz w:val="20"/>
                <w:szCs w:val="20"/>
              </w:rPr>
              <w:t>7×24</w:t>
            </w:r>
            <w:r>
              <w:rPr>
                <w:color w:val="000000"/>
                <w:kern w:val="0"/>
                <w:sz w:val="20"/>
                <w:szCs w:val="20"/>
              </w:rPr>
              <w:t>小时的响应服务，包括电话、邮件和远程支持等。</w:t>
            </w:r>
          </w:p>
        </w:tc>
      </w:tr>
      <w:tr w:rsidR="002A1B83">
        <w:trPr>
          <w:trHeight w:val="630"/>
          <w:jc w:val="center"/>
        </w:trPr>
        <w:tc>
          <w:tcPr>
            <w:tcW w:w="2133" w:type="dxa"/>
            <w:vMerge/>
            <w:tcBorders>
              <w:top w:val="single" w:sz="4" w:space="0" w:color="auto"/>
              <w:left w:val="single" w:sz="4" w:space="0" w:color="auto"/>
              <w:bottom w:val="single" w:sz="4" w:space="0" w:color="000000"/>
              <w:right w:val="single" w:sz="4" w:space="0" w:color="auto"/>
            </w:tcBorders>
            <w:vAlign w:val="center"/>
            <w:hideMark/>
          </w:tcPr>
          <w:p w:rsidR="002A1B83" w:rsidRDefault="002A1B83">
            <w:pPr>
              <w:jc w:val="left"/>
              <w:rPr>
                <w:color w:val="000000"/>
                <w:kern w:val="0"/>
                <w:sz w:val="20"/>
                <w:szCs w:val="20"/>
              </w:rPr>
            </w:pPr>
          </w:p>
        </w:tc>
        <w:tc>
          <w:tcPr>
            <w:tcW w:w="8367" w:type="dxa"/>
            <w:tcBorders>
              <w:top w:val="nil"/>
              <w:left w:val="nil"/>
              <w:bottom w:val="single" w:sz="4" w:space="0" w:color="auto"/>
              <w:right w:val="single" w:sz="4" w:space="0" w:color="auto"/>
            </w:tcBorders>
            <w:shd w:val="clear" w:color="auto" w:fill="auto"/>
            <w:vAlign w:val="center"/>
            <w:hideMark/>
          </w:tcPr>
          <w:p w:rsidR="002A1B83" w:rsidRDefault="00CE2CD9">
            <w:pPr>
              <w:jc w:val="left"/>
              <w:rPr>
                <w:color w:val="000000"/>
                <w:kern w:val="0"/>
                <w:sz w:val="20"/>
                <w:szCs w:val="20"/>
              </w:rPr>
            </w:pPr>
            <w:r>
              <w:rPr>
                <w:color w:val="000000"/>
                <w:kern w:val="0"/>
                <w:sz w:val="20"/>
                <w:szCs w:val="20"/>
              </w:rPr>
              <w:t>供应商提供针对本产品的培训。</w:t>
            </w:r>
          </w:p>
        </w:tc>
      </w:tr>
      <w:tr w:rsidR="002A1B83">
        <w:trPr>
          <w:trHeight w:val="499"/>
          <w:jc w:val="center"/>
        </w:trPr>
        <w:tc>
          <w:tcPr>
            <w:tcW w:w="10500" w:type="dxa"/>
            <w:gridSpan w:val="2"/>
            <w:tcBorders>
              <w:top w:val="single" w:sz="4" w:space="0" w:color="auto"/>
              <w:left w:val="nil"/>
              <w:bottom w:val="nil"/>
              <w:right w:val="nil"/>
            </w:tcBorders>
            <w:shd w:val="clear" w:color="auto" w:fill="auto"/>
            <w:vAlign w:val="center"/>
            <w:hideMark/>
          </w:tcPr>
          <w:p w:rsidR="002A1B83" w:rsidRDefault="00CE2CD9" w:rsidP="00674691">
            <w:pPr>
              <w:ind w:firstLineChars="200" w:firstLine="400"/>
              <w:jc w:val="left"/>
              <w:rPr>
                <w:kern w:val="0"/>
                <w:sz w:val="20"/>
                <w:szCs w:val="20"/>
              </w:rPr>
            </w:pPr>
            <w:r>
              <w:rPr>
                <w:kern w:val="0"/>
                <w:sz w:val="20"/>
                <w:szCs w:val="20"/>
              </w:rPr>
              <w:t>注：以上配置标准仅供采购人参考。</w:t>
            </w:r>
          </w:p>
        </w:tc>
      </w:tr>
    </w:tbl>
    <w:p w:rsidR="002A1B83" w:rsidRDefault="002A1B83">
      <w:pPr>
        <w:spacing w:line="700" w:lineRule="exact"/>
      </w:pPr>
    </w:p>
    <w:p w:rsidR="002A1B83" w:rsidRDefault="00CE2CD9">
      <w:pPr>
        <w:jc w:val="left"/>
      </w:pPr>
      <w:r>
        <w:br w:type="page"/>
      </w:r>
    </w:p>
    <w:p w:rsidR="002A1B83" w:rsidRDefault="00CE2CD9">
      <w:pPr>
        <w:spacing w:before="260" w:after="260"/>
        <w:jc w:val="center"/>
        <w:outlineLvl w:val="1"/>
        <w:rPr>
          <w:rFonts w:eastAsia="黑体"/>
          <w:bCs/>
          <w:kern w:val="0"/>
          <w:sz w:val="36"/>
          <w:szCs w:val="36"/>
        </w:rPr>
      </w:pPr>
      <w:r>
        <w:rPr>
          <w:rFonts w:eastAsia="方正小标宋简体"/>
          <w:bCs/>
          <w:kern w:val="0"/>
          <w:sz w:val="36"/>
          <w:szCs w:val="36"/>
        </w:rPr>
        <w:lastRenderedPageBreak/>
        <w:t>办公家具项目采购需求</w:t>
      </w:r>
    </w:p>
    <w:p w:rsidR="002A1B83" w:rsidRDefault="00CE2CD9">
      <w:pPr>
        <w:spacing w:before="260" w:after="260"/>
        <w:jc w:val="center"/>
        <w:outlineLvl w:val="1"/>
        <w:rPr>
          <w:b/>
          <w:bCs/>
          <w:kern w:val="0"/>
          <w:sz w:val="32"/>
          <w:szCs w:val="32"/>
        </w:rPr>
      </w:pPr>
      <w:r>
        <w:rPr>
          <w:b/>
          <w:bCs/>
          <w:kern w:val="0"/>
          <w:sz w:val="32"/>
          <w:szCs w:val="32"/>
        </w:rPr>
        <w:t>一、总体要求</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 </w:t>
      </w:r>
      <w:r>
        <w:rPr>
          <w:sz w:val="24"/>
        </w:rPr>
        <w:t>本部分内容是根据本项目实际情况制定的。</w:t>
      </w:r>
    </w:p>
    <w:p w:rsidR="002A1B83" w:rsidRDefault="00CE2CD9">
      <w:pPr>
        <w:tabs>
          <w:tab w:val="left" w:pos="1050"/>
        </w:tabs>
        <w:adjustRightInd w:val="0"/>
        <w:snapToGrid w:val="0"/>
        <w:spacing w:line="360" w:lineRule="auto"/>
        <w:ind w:firstLineChars="200" w:firstLine="480"/>
        <w:jc w:val="left"/>
        <w:rPr>
          <w:b/>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tabs>
          <w:tab w:val="left" w:pos="1050"/>
        </w:tabs>
        <w:adjustRightInd w:val="0"/>
        <w:snapToGrid w:val="0"/>
        <w:spacing w:line="360" w:lineRule="auto"/>
        <w:ind w:firstLineChars="200" w:firstLine="480"/>
        <w:jc w:val="left"/>
        <w:rPr>
          <w:sz w:val="24"/>
        </w:rPr>
      </w:pPr>
      <w:r>
        <w:rPr>
          <w:sz w:val="24"/>
        </w:rPr>
        <w:t>4</w:t>
      </w:r>
      <w:r>
        <w:rPr>
          <w:sz w:val="24"/>
        </w:rPr>
        <w:t>．履约保证金：供应商应在与采购人签订合同后</w:t>
      </w:r>
      <w:r w:rsidRPr="00032D64">
        <w:rPr>
          <w:sz w:val="24"/>
          <w:u w:val="single"/>
        </w:rPr>
        <w:t xml:space="preserve"> 15 </w:t>
      </w:r>
      <w:r>
        <w:rPr>
          <w:sz w:val="24"/>
        </w:rPr>
        <w:t>天内，向采购人提供相当于合同总价</w:t>
      </w:r>
      <w:r>
        <w:rPr>
          <w:sz w:val="24"/>
          <w:u w:val="single"/>
        </w:rPr>
        <w:t>（不超过</w:t>
      </w:r>
      <w:r>
        <w:rPr>
          <w:sz w:val="24"/>
          <w:u w:val="single"/>
        </w:rPr>
        <w:t>10%</w:t>
      </w:r>
      <w:r>
        <w:rPr>
          <w:sz w:val="24"/>
          <w:u w:val="single"/>
        </w:rPr>
        <w:t>）</w:t>
      </w:r>
      <w:r>
        <w:rPr>
          <w:sz w:val="24"/>
        </w:rPr>
        <w:t>的履约保证金。</w:t>
      </w:r>
    </w:p>
    <w:p w:rsidR="002A1B83" w:rsidRDefault="00CE2CD9">
      <w:pPr>
        <w:tabs>
          <w:tab w:val="left" w:pos="1050"/>
        </w:tabs>
        <w:adjustRightInd w:val="0"/>
        <w:snapToGrid w:val="0"/>
        <w:spacing w:line="360" w:lineRule="auto"/>
        <w:ind w:firstLineChars="200" w:firstLine="480"/>
        <w:jc w:val="left"/>
        <w:rPr>
          <w:kern w:val="0"/>
          <w:sz w:val="24"/>
        </w:rPr>
      </w:pPr>
      <w:r>
        <w:rPr>
          <w:sz w:val="24"/>
        </w:rPr>
        <w:t xml:space="preserve">5. </w:t>
      </w:r>
      <w:r>
        <w:rPr>
          <w:sz w:val="24"/>
        </w:rPr>
        <w:t>备品备件要求：提供验收合格后</w:t>
      </w:r>
      <w:r>
        <w:rPr>
          <w:sz w:val="24"/>
          <w:u w:val="single"/>
        </w:rPr>
        <w:t>24</w:t>
      </w:r>
      <w:r>
        <w:rPr>
          <w:sz w:val="24"/>
        </w:rPr>
        <w:t>个月内正常使用所需的备品备件。</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6. </w:t>
      </w:r>
      <w:r>
        <w:rPr>
          <w:sz w:val="24"/>
        </w:rPr>
        <w:t>质量保证期：采购人签发最终验收书之日起至</w:t>
      </w:r>
      <w:r>
        <w:rPr>
          <w:sz w:val="24"/>
          <w:u w:val="single"/>
        </w:rPr>
        <w:t>60</w:t>
      </w:r>
      <w:r>
        <w:rPr>
          <w:sz w:val="24"/>
        </w:rPr>
        <w:t>个月内，货物出现质量问题，供应商应当提供免费维修、更换服务。</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7. </w:t>
      </w:r>
      <w:r>
        <w:rPr>
          <w:sz w:val="24"/>
        </w:rPr>
        <w:t>反应时间：供应商应在收到采购人通知后</w:t>
      </w:r>
      <w:r>
        <w:rPr>
          <w:sz w:val="24"/>
          <w:u w:val="single"/>
        </w:rPr>
        <w:t>24</w:t>
      </w:r>
      <w:r>
        <w:rPr>
          <w:sz w:val="24"/>
        </w:rPr>
        <w:t>小时内，将出现质量问题的货物免费维修或更换完毕。</w:t>
      </w:r>
    </w:p>
    <w:p w:rsidR="002A1B83" w:rsidRDefault="00CE2CD9">
      <w:pPr>
        <w:tabs>
          <w:tab w:val="left" w:pos="1050"/>
        </w:tabs>
        <w:adjustRightInd w:val="0"/>
        <w:snapToGrid w:val="0"/>
        <w:spacing w:line="360" w:lineRule="auto"/>
        <w:ind w:firstLineChars="200" w:firstLine="480"/>
        <w:jc w:val="left"/>
        <w:rPr>
          <w:sz w:val="24"/>
        </w:rPr>
      </w:pPr>
      <w:r>
        <w:rPr>
          <w:sz w:val="24"/>
        </w:rPr>
        <w:t xml:space="preserve">8. </w:t>
      </w:r>
      <w:r>
        <w:rPr>
          <w:sz w:val="24"/>
        </w:rPr>
        <w:t>付款方式：</w:t>
      </w:r>
    </w:p>
    <w:p w:rsidR="002A1B83" w:rsidRDefault="00CE2CD9">
      <w:pPr>
        <w:tabs>
          <w:tab w:val="left" w:pos="1050"/>
        </w:tabs>
        <w:adjustRightInd w:val="0"/>
        <w:spacing w:line="360" w:lineRule="auto"/>
        <w:ind w:firstLineChars="200" w:firstLine="480"/>
        <w:contextualSpacing/>
        <w:jc w:val="left"/>
        <w:rPr>
          <w:sz w:val="24"/>
        </w:rPr>
      </w:pPr>
      <w:bookmarkStart w:id="1" w:name="_Toc360627074"/>
      <w:r>
        <w:rPr>
          <w:sz w:val="24"/>
        </w:rPr>
        <w:t xml:space="preserve">8.1 </w:t>
      </w:r>
      <w:r>
        <w:rPr>
          <w:sz w:val="24"/>
        </w:rPr>
        <w:t>合同生效后天内，采购人向供应商支付合同总金额的</w:t>
      </w:r>
      <w:r>
        <w:rPr>
          <w:sz w:val="24"/>
          <w:u w:val="single"/>
        </w:rPr>
        <w:t>30%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8.2 </w:t>
      </w:r>
      <w:r>
        <w:rPr>
          <w:sz w:val="24"/>
        </w:rPr>
        <w:t>供应商将合同货物全部运抵交货地点，由采购人对货物外观、数量进行现场验收、签署现场验收书后天内，采购人向供应商支付合同总金额的</w:t>
      </w:r>
      <w:r>
        <w:rPr>
          <w:sz w:val="24"/>
          <w:u w:val="single"/>
        </w:rPr>
        <w:t>40%</w:t>
      </w:r>
      <w:r>
        <w:rPr>
          <w:sz w:val="24"/>
        </w:rPr>
        <w:t>；</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8.3 </w:t>
      </w:r>
      <w:r>
        <w:rPr>
          <w:sz w:val="24"/>
        </w:rPr>
        <w:t>供应商将合同货物安装、调试、试运行完成，经采购人最终验收签发最终验收书后天内，采购人向供应商支付合同总金额的</w:t>
      </w:r>
      <w:r>
        <w:rPr>
          <w:sz w:val="24"/>
          <w:u w:val="single"/>
        </w:rPr>
        <w:t>30%</w:t>
      </w:r>
      <w:r>
        <w:rPr>
          <w:sz w:val="24"/>
        </w:rPr>
        <w:t>。</w:t>
      </w:r>
    </w:p>
    <w:p w:rsidR="002A1B83" w:rsidRDefault="00CE2CD9">
      <w:pPr>
        <w:widowControl/>
        <w:jc w:val="left"/>
        <w:rPr>
          <w:sz w:val="24"/>
        </w:rPr>
      </w:pPr>
      <w:r>
        <w:rPr>
          <w:sz w:val="24"/>
        </w:rPr>
        <w:br w:type="page"/>
      </w:r>
    </w:p>
    <w:p w:rsidR="002A1B83" w:rsidRDefault="00CE2CD9">
      <w:pPr>
        <w:spacing w:before="260" w:after="260" w:line="360" w:lineRule="auto"/>
        <w:jc w:val="center"/>
        <w:outlineLvl w:val="1"/>
        <w:rPr>
          <w:b/>
          <w:bCs/>
          <w:kern w:val="0"/>
          <w:sz w:val="32"/>
          <w:szCs w:val="32"/>
        </w:rPr>
      </w:pPr>
      <w:r>
        <w:rPr>
          <w:b/>
          <w:bCs/>
          <w:kern w:val="0"/>
          <w:sz w:val="32"/>
          <w:szCs w:val="32"/>
        </w:rPr>
        <w:lastRenderedPageBreak/>
        <w:t>二、技术及服务要求</w:t>
      </w:r>
      <w:bookmarkEnd w:id="1"/>
    </w:p>
    <w:p w:rsidR="002A1B83" w:rsidRDefault="00CE2CD9" w:rsidP="00AF2846">
      <w:pPr>
        <w:adjustRightInd w:val="0"/>
        <w:spacing w:beforeLines="100" w:line="360" w:lineRule="auto"/>
        <w:ind w:firstLineChars="200" w:firstLine="482"/>
        <w:contextualSpacing/>
        <w:outlineLvl w:val="2"/>
        <w:rPr>
          <w:b/>
          <w:sz w:val="24"/>
        </w:rPr>
      </w:pPr>
      <w:bookmarkStart w:id="2" w:name="_Toc226186120"/>
      <w:r>
        <w:rPr>
          <w:b/>
          <w:sz w:val="24"/>
        </w:rPr>
        <w:t>1</w:t>
      </w:r>
      <w:r>
        <w:rPr>
          <w:b/>
          <w:sz w:val="24"/>
        </w:rPr>
        <w:t>．技术</w:t>
      </w:r>
      <w:bookmarkEnd w:id="2"/>
      <w:r>
        <w:rPr>
          <w:b/>
          <w:sz w:val="24"/>
        </w:rPr>
        <w:t>标准</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1.1 </w:t>
      </w:r>
      <w:r>
        <w:rPr>
          <w:sz w:val="24"/>
        </w:rPr>
        <w:t>所有家具产品适用中华人民共和国现行有效的国家规范、规程和标准。对于涉及新技术、新工艺和新材料的产品，</w:t>
      </w:r>
      <w:r w:rsidR="000F4FA1">
        <w:rPr>
          <w:sz w:val="24"/>
        </w:rPr>
        <w:t>适用</w:t>
      </w:r>
      <w:r>
        <w:rPr>
          <w:sz w:val="24"/>
        </w:rPr>
        <w:t>其使用说明或操作说明等内容，或适用国外同类标准的内容。</w:t>
      </w:r>
    </w:p>
    <w:p w:rsidR="002A1B83" w:rsidRDefault="00CE2CD9">
      <w:pPr>
        <w:tabs>
          <w:tab w:val="left" w:pos="1050"/>
        </w:tabs>
        <w:adjustRightInd w:val="0"/>
        <w:spacing w:line="360" w:lineRule="auto"/>
        <w:ind w:firstLineChars="200" w:firstLine="480"/>
        <w:contextualSpacing/>
        <w:jc w:val="left"/>
        <w:rPr>
          <w:sz w:val="24"/>
        </w:rPr>
      </w:pPr>
      <w:r>
        <w:rPr>
          <w:sz w:val="24"/>
        </w:rPr>
        <w:t xml:space="preserve">1.2 </w:t>
      </w:r>
      <w:r>
        <w:rPr>
          <w:sz w:val="24"/>
        </w:rPr>
        <w:t>所有办公家具均应符合以下标准：</w:t>
      </w:r>
      <w:bookmarkStart w:id="3" w:name="_Toc158104198"/>
      <w:bookmarkStart w:id="4" w:name="_Toc159041200"/>
      <w:bookmarkStart w:id="5" w:name="_Toc159142434"/>
      <w:bookmarkStart w:id="6" w:name="_Toc159301723"/>
      <w:bookmarkStart w:id="7" w:name="_Toc159301779"/>
    </w:p>
    <w:p w:rsidR="002A1B83" w:rsidRDefault="00CE2CD9">
      <w:pPr>
        <w:tabs>
          <w:tab w:val="left" w:pos="1050"/>
        </w:tabs>
        <w:adjustRightInd w:val="0"/>
        <w:spacing w:line="360" w:lineRule="auto"/>
        <w:ind w:firstLineChars="200" w:firstLine="480"/>
        <w:contextualSpacing/>
        <w:jc w:val="left"/>
        <w:rPr>
          <w:sz w:val="24"/>
        </w:rPr>
      </w:pPr>
      <w:r>
        <w:rPr>
          <w:sz w:val="24"/>
        </w:rPr>
        <w:t xml:space="preserve">1.2.1 </w:t>
      </w:r>
      <w:r>
        <w:rPr>
          <w:sz w:val="24"/>
        </w:rPr>
        <w:t>强制性标准</w:t>
      </w:r>
      <w:bookmarkEnd w:id="3"/>
      <w:bookmarkEnd w:id="4"/>
      <w:bookmarkEnd w:id="5"/>
      <w:bookmarkEnd w:id="6"/>
      <w:bookmarkEnd w:id="7"/>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18580-2017     </w:t>
      </w:r>
      <w:r>
        <w:rPr>
          <w:rFonts w:ascii="Times New Roman" w:eastAsiaTheme="minorEastAsia" w:hAnsi="Times New Roman"/>
          <w:kern w:val="2"/>
          <w:sz w:val="24"/>
          <w:szCs w:val="24"/>
        </w:rPr>
        <w:t>室内装饰装修材料人造板及其制品中甲醛释放限量</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18581-2001     </w:t>
      </w:r>
      <w:r>
        <w:rPr>
          <w:rFonts w:ascii="Times New Roman" w:eastAsiaTheme="minorEastAsia" w:hAnsi="Times New Roman"/>
          <w:kern w:val="2"/>
          <w:sz w:val="24"/>
          <w:szCs w:val="24"/>
        </w:rPr>
        <w:t>室内装饰装修材料溶剂型木器涂料中有害物质限量</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18583-2008     </w:t>
      </w:r>
      <w:r>
        <w:rPr>
          <w:rFonts w:ascii="Times New Roman" w:eastAsiaTheme="minorEastAsia" w:hAnsi="Times New Roman"/>
          <w:kern w:val="2"/>
          <w:sz w:val="24"/>
          <w:szCs w:val="24"/>
        </w:rPr>
        <w:t>室内装饰装修材料胶粘剂中有害物质限量</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18584-2001     </w:t>
      </w:r>
      <w:r>
        <w:rPr>
          <w:rFonts w:ascii="Times New Roman" w:eastAsiaTheme="minorEastAsia" w:hAnsi="Times New Roman"/>
          <w:kern w:val="2"/>
          <w:sz w:val="24"/>
          <w:szCs w:val="24"/>
        </w:rPr>
        <w:t>室内装饰装修材料木家具中有害物质限量</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5296.6-2004   </w:t>
      </w:r>
      <w:r>
        <w:rPr>
          <w:rFonts w:ascii="Times New Roman" w:eastAsiaTheme="minorEastAsia" w:hAnsi="Times New Roman"/>
          <w:color w:val="FFFFFF" w:themeColor="background1"/>
          <w:kern w:val="2"/>
          <w:sz w:val="24"/>
          <w:szCs w:val="24"/>
        </w:rPr>
        <w:t xml:space="preserve">. </w:t>
      </w:r>
      <w:r>
        <w:rPr>
          <w:rFonts w:ascii="Times New Roman" w:eastAsiaTheme="minorEastAsia" w:hAnsi="Times New Roman"/>
          <w:kern w:val="2"/>
          <w:sz w:val="24"/>
          <w:szCs w:val="24"/>
        </w:rPr>
        <w:t>消费品使用说明</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bookmarkStart w:id="8" w:name="_Toc158104199"/>
      <w:bookmarkStart w:id="9" w:name="_Toc159041201"/>
      <w:bookmarkStart w:id="10" w:name="_Toc159142435"/>
      <w:bookmarkStart w:id="11" w:name="_Toc159301724"/>
      <w:bookmarkStart w:id="12" w:name="_Toc159301780"/>
      <w:r>
        <w:rPr>
          <w:rFonts w:ascii="Times New Roman" w:eastAsiaTheme="minorEastAsia" w:hAnsi="Times New Roman"/>
          <w:kern w:val="2"/>
          <w:sz w:val="24"/>
          <w:szCs w:val="24"/>
        </w:rPr>
        <w:t xml:space="preserve">1.2.2 </w:t>
      </w:r>
      <w:r>
        <w:rPr>
          <w:rFonts w:ascii="Times New Roman" w:eastAsiaTheme="minorEastAsia" w:hAnsi="Times New Roman"/>
          <w:kern w:val="2"/>
          <w:sz w:val="24"/>
          <w:szCs w:val="24"/>
        </w:rPr>
        <w:t>质量及技术标准</w:t>
      </w:r>
      <w:bookmarkEnd w:id="8"/>
      <w:bookmarkEnd w:id="9"/>
      <w:bookmarkEnd w:id="10"/>
      <w:bookmarkEnd w:id="11"/>
      <w:bookmarkEnd w:id="12"/>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3324-2017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木家具通用技术条件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3325-2017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金属家具通用技术条件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1951.1-2010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木家具质量检测及质量评定</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1951.2-2013   </w:t>
      </w:r>
      <w:r>
        <w:rPr>
          <w:rFonts w:ascii="Times New Roman" w:eastAsiaTheme="minorEastAsia" w:hAnsi="Times New Roman"/>
          <w:kern w:val="2"/>
          <w:sz w:val="24"/>
          <w:szCs w:val="24"/>
        </w:rPr>
        <w:t>金属家具质量检测及质量评定</w:t>
      </w:r>
    </w:p>
    <w:p w:rsidR="002A1B83" w:rsidRDefault="00CE2CD9">
      <w:pPr>
        <w:pStyle w:val="1"/>
        <w:numPr>
          <w:ilvl w:val="0"/>
          <w:numId w:val="0"/>
        </w:numPr>
        <w:tabs>
          <w:tab w:val="left" w:pos="420"/>
          <w:tab w:val="left" w:pos="2552"/>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3326-2016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家具桌、椅、凳类主要尺寸</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3327-2016   </w:t>
      </w:r>
      <w:r>
        <w:rPr>
          <w:rFonts w:ascii="Times New Roman" w:eastAsiaTheme="minorEastAsia" w:hAnsi="Times New Roman"/>
          <w:color w:val="FFFFFF" w:themeColor="background1"/>
          <w:kern w:val="2"/>
          <w:sz w:val="24"/>
          <w:szCs w:val="24"/>
        </w:rPr>
        <w:t xml:space="preserve"> .</w:t>
      </w:r>
      <w:r>
        <w:rPr>
          <w:rFonts w:ascii="Times New Roman" w:eastAsiaTheme="minorEastAsia" w:hAnsi="Times New Roman"/>
          <w:kern w:val="2"/>
          <w:sz w:val="24"/>
          <w:szCs w:val="24"/>
        </w:rPr>
        <w:t>家具柜类主要尺寸</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3328-2016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家具床类主要尺寸</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2384-2010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木制写字桌</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QB/T 2530-2011</w:t>
      </w:r>
      <w:r>
        <w:rPr>
          <w:rFonts w:ascii="Times New Roman" w:eastAsiaTheme="minorEastAsia" w:hAnsi="Times New Roman"/>
          <w:kern w:val="2"/>
          <w:sz w:val="24"/>
          <w:szCs w:val="24"/>
        </w:rPr>
        <w:t xml:space="preserve">　　木制柜</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2280-2016     </w:t>
      </w:r>
      <w:r>
        <w:rPr>
          <w:rFonts w:ascii="Times New Roman" w:eastAsiaTheme="minorEastAsia" w:hAnsi="Times New Roman"/>
          <w:kern w:val="2"/>
          <w:sz w:val="24"/>
          <w:szCs w:val="24"/>
        </w:rPr>
        <w:t>办公椅</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22792.1-2009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办公家具屏风第</w:t>
      </w:r>
      <w:r>
        <w:rPr>
          <w:rFonts w:ascii="Times New Roman" w:eastAsiaTheme="minorEastAsia" w:hAnsi="Times New Roman"/>
          <w:kern w:val="2"/>
          <w:sz w:val="24"/>
          <w:szCs w:val="24"/>
        </w:rPr>
        <w:t>1</w:t>
      </w:r>
      <w:r>
        <w:rPr>
          <w:rFonts w:ascii="Times New Roman" w:eastAsiaTheme="minorEastAsia" w:hAnsi="Times New Roman"/>
          <w:kern w:val="2"/>
          <w:sz w:val="24"/>
          <w:szCs w:val="24"/>
        </w:rPr>
        <w:t>部分：尺寸</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22792.2-2008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办公家具屏风第</w:t>
      </w:r>
      <w:r>
        <w:rPr>
          <w:rFonts w:ascii="Times New Roman" w:eastAsiaTheme="minorEastAsia" w:hAnsi="Times New Roman"/>
          <w:kern w:val="2"/>
          <w:sz w:val="24"/>
          <w:szCs w:val="24"/>
        </w:rPr>
        <w:t>2</w:t>
      </w:r>
      <w:r>
        <w:rPr>
          <w:rFonts w:ascii="Times New Roman" w:eastAsiaTheme="minorEastAsia" w:hAnsi="Times New Roman"/>
          <w:kern w:val="2"/>
          <w:sz w:val="24"/>
          <w:szCs w:val="24"/>
        </w:rPr>
        <w:t>部分：安全要求</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2602-2017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影剧院公共座椅</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2383-2009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餐桌餐椅</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2603-2013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木制宾馆家具</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1952.1-2012    </w:t>
      </w:r>
      <w:r>
        <w:rPr>
          <w:rFonts w:ascii="Times New Roman" w:eastAsiaTheme="minorEastAsia" w:hAnsi="Times New Roman"/>
          <w:kern w:val="2"/>
          <w:sz w:val="24"/>
          <w:szCs w:val="24"/>
        </w:rPr>
        <w:t>软体家具沙发</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lastRenderedPageBreak/>
        <w:t xml:space="preserve">QB/T 1952.2-2011    </w:t>
      </w:r>
      <w:r>
        <w:rPr>
          <w:rFonts w:ascii="Times New Roman" w:eastAsiaTheme="minorEastAsia" w:hAnsi="Times New Roman"/>
          <w:kern w:val="2"/>
          <w:sz w:val="24"/>
          <w:szCs w:val="24"/>
        </w:rPr>
        <w:t>软体家具弹簧软床垫</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13668-2015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钢制书柜、资料柜通用技术条件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136671-2015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钢制书架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13667.3-2013  </w:t>
      </w:r>
      <w:r>
        <w:rPr>
          <w:rFonts w:ascii="Times New Roman" w:eastAsiaTheme="minorEastAsia" w:hAnsi="Times New Roman"/>
          <w:kern w:val="2"/>
          <w:sz w:val="24"/>
          <w:szCs w:val="24"/>
        </w:rPr>
        <w:t>手动密集书架技术条件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13667.4-2013   </w:t>
      </w:r>
      <w:r>
        <w:rPr>
          <w:rFonts w:ascii="Times New Roman" w:eastAsiaTheme="minorEastAsia" w:hAnsi="Times New Roman"/>
          <w:kern w:val="2"/>
          <w:sz w:val="24"/>
          <w:szCs w:val="24"/>
        </w:rPr>
        <w:t>电动密集书架技术条件</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 19517-2009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国家电气设备安全技术规范</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QB/T 2741-2013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学生公寓多功能家具</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4897-2015    </w:t>
      </w:r>
      <w:r>
        <w:rPr>
          <w:rFonts w:ascii="Times New Roman" w:eastAsiaTheme="minorEastAsia" w:hAnsi="Times New Roman"/>
          <w:color w:val="FFFFFF" w:themeColor="background1"/>
          <w:kern w:val="2"/>
          <w:sz w:val="24"/>
          <w:szCs w:val="24"/>
        </w:rPr>
        <w:t xml:space="preserve"> .</w:t>
      </w:r>
      <w:r>
        <w:rPr>
          <w:rFonts w:ascii="Times New Roman" w:eastAsiaTheme="minorEastAsia" w:hAnsi="Times New Roman"/>
          <w:kern w:val="2"/>
          <w:sz w:val="24"/>
          <w:szCs w:val="24"/>
        </w:rPr>
        <w:t>刨花板</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11718-2009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中密度纤维板</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9846-2015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胶合板</w:t>
      </w:r>
    </w:p>
    <w:p w:rsidR="002A1B83" w:rsidRDefault="00CE2CD9">
      <w:pPr>
        <w:pStyle w:val="1"/>
        <w:numPr>
          <w:ilvl w:val="0"/>
          <w:numId w:val="0"/>
        </w:numPr>
        <w:tabs>
          <w:tab w:val="left" w:pos="420"/>
        </w:tabs>
        <w:snapToGrid w:val="0"/>
        <w:spacing w:line="360" w:lineRule="auto"/>
        <w:ind w:leftChars="203" w:left="1028" w:hangingChars="251" w:hanging="602"/>
        <w:rPr>
          <w:rFonts w:ascii="Times New Roman" w:eastAsiaTheme="minorEastAsia" w:hAnsi="Times New Roman"/>
          <w:kern w:val="2"/>
          <w:sz w:val="24"/>
          <w:szCs w:val="24"/>
        </w:rPr>
      </w:pPr>
      <w:r>
        <w:rPr>
          <w:rFonts w:ascii="Times New Roman" w:eastAsiaTheme="minorEastAsia" w:hAnsi="Times New Roman"/>
          <w:kern w:val="2"/>
          <w:sz w:val="24"/>
          <w:szCs w:val="24"/>
        </w:rPr>
        <w:t xml:space="preserve">GB/T 15102-2006    </w:t>
      </w:r>
      <w:r>
        <w:rPr>
          <w:rFonts w:ascii="Times New Roman" w:eastAsiaTheme="minorEastAsia" w:hAnsi="Times New Roman"/>
          <w:color w:val="FFFFFF" w:themeColor="background1"/>
          <w:kern w:val="2"/>
          <w:sz w:val="24"/>
          <w:szCs w:val="24"/>
        </w:rPr>
        <w:t>.</w:t>
      </w:r>
      <w:r>
        <w:rPr>
          <w:rFonts w:ascii="Times New Roman" w:eastAsiaTheme="minorEastAsia" w:hAnsi="Times New Roman"/>
          <w:kern w:val="2"/>
          <w:sz w:val="24"/>
          <w:szCs w:val="24"/>
        </w:rPr>
        <w:t>浸渍胶膜纸饰面人造板</w:t>
      </w:r>
    </w:p>
    <w:p w:rsidR="002A1B83" w:rsidRDefault="00CE2CD9">
      <w:pPr>
        <w:adjustRightInd w:val="0"/>
        <w:snapToGrid w:val="0"/>
        <w:spacing w:line="360" w:lineRule="auto"/>
        <w:ind w:firstLineChars="200" w:firstLine="482"/>
        <w:jc w:val="left"/>
        <w:rPr>
          <w:b/>
          <w:sz w:val="24"/>
        </w:rPr>
      </w:pPr>
      <w:r>
        <w:rPr>
          <w:b/>
          <w:sz w:val="24"/>
        </w:rPr>
        <w:t>2</w:t>
      </w:r>
      <w:r>
        <w:rPr>
          <w:b/>
          <w:sz w:val="24"/>
        </w:rPr>
        <w:t>．各类材质办公家具技术要求</w:t>
      </w:r>
    </w:p>
    <w:p w:rsidR="002A1B83" w:rsidRDefault="00CE2CD9">
      <w:pPr>
        <w:adjustRightInd w:val="0"/>
        <w:snapToGrid w:val="0"/>
        <w:spacing w:line="360" w:lineRule="auto"/>
        <w:ind w:firstLineChars="200" w:firstLine="480"/>
        <w:jc w:val="left"/>
        <w:rPr>
          <w:sz w:val="24"/>
        </w:rPr>
      </w:pPr>
      <w:r>
        <w:rPr>
          <w:sz w:val="24"/>
        </w:rPr>
        <w:t>办公家具主要分为木制油漆家具（木皮饰面）、木制板式家具（免漆）、钢制家具、钢木结合家具、软体家具（包括沙发、弹簧软床垫）等，以上种类需按照以下技术指标编制具体内容：</w:t>
      </w:r>
    </w:p>
    <w:p w:rsidR="002A1B83" w:rsidRDefault="00CE2CD9">
      <w:pPr>
        <w:adjustRightInd w:val="0"/>
        <w:snapToGrid w:val="0"/>
        <w:spacing w:line="360" w:lineRule="auto"/>
        <w:ind w:firstLineChars="200" w:firstLine="480"/>
        <w:jc w:val="left"/>
        <w:rPr>
          <w:sz w:val="24"/>
        </w:rPr>
      </w:pPr>
      <w:r>
        <w:rPr>
          <w:sz w:val="24"/>
        </w:rPr>
        <w:t>2.1</w:t>
      </w:r>
      <w:r>
        <w:rPr>
          <w:sz w:val="24"/>
        </w:rPr>
        <w:t>木制油漆家具</w:t>
      </w:r>
    </w:p>
    <w:p w:rsidR="002A1B83" w:rsidRDefault="00CE2CD9">
      <w:pPr>
        <w:adjustRightInd w:val="0"/>
        <w:snapToGrid w:val="0"/>
        <w:spacing w:line="360" w:lineRule="auto"/>
        <w:ind w:firstLineChars="200" w:firstLine="480"/>
        <w:jc w:val="left"/>
        <w:rPr>
          <w:sz w:val="24"/>
        </w:rPr>
      </w:pPr>
      <w:r>
        <w:rPr>
          <w:sz w:val="24"/>
        </w:rPr>
        <w:t xml:space="preserve">2.1.1 </w:t>
      </w:r>
      <w:r>
        <w:rPr>
          <w:sz w:val="24"/>
        </w:rPr>
        <w:t>基材要求（板材厚度、木材或木皮树种等）；</w:t>
      </w:r>
    </w:p>
    <w:p w:rsidR="002A1B83" w:rsidRDefault="00CE2CD9">
      <w:pPr>
        <w:adjustRightInd w:val="0"/>
        <w:snapToGrid w:val="0"/>
        <w:spacing w:line="360" w:lineRule="auto"/>
        <w:ind w:firstLineChars="200" w:firstLine="480"/>
        <w:jc w:val="left"/>
        <w:rPr>
          <w:sz w:val="24"/>
        </w:rPr>
      </w:pPr>
      <w:r>
        <w:rPr>
          <w:sz w:val="24"/>
        </w:rPr>
        <w:t xml:space="preserve">2.1.2 </w:t>
      </w:r>
      <w:r>
        <w:rPr>
          <w:sz w:val="24"/>
        </w:rPr>
        <w:t>饰面要求；</w:t>
      </w:r>
    </w:p>
    <w:p w:rsidR="002A1B83" w:rsidRDefault="00CE2CD9">
      <w:pPr>
        <w:adjustRightInd w:val="0"/>
        <w:snapToGrid w:val="0"/>
        <w:spacing w:line="360" w:lineRule="auto"/>
        <w:ind w:firstLineChars="200" w:firstLine="480"/>
        <w:jc w:val="left"/>
        <w:rPr>
          <w:sz w:val="24"/>
        </w:rPr>
      </w:pPr>
      <w:r>
        <w:rPr>
          <w:sz w:val="24"/>
        </w:rPr>
        <w:t xml:space="preserve">2.1.3 </w:t>
      </w:r>
      <w:r>
        <w:rPr>
          <w:sz w:val="24"/>
        </w:rPr>
        <w:t>封边要求；</w:t>
      </w:r>
    </w:p>
    <w:p w:rsidR="002A1B83" w:rsidRDefault="00CE2CD9">
      <w:pPr>
        <w:adjustRightInd w:val="0"/>
        <w:snapToGrid w:val="0"/>
        <w:spacing w:line="360" w:lineRule="auto"/>
        <w:ind w:firstLineChars="200" w:firstLine="480"/>
        <w:jc w:val="left"/>
        <w:rPr>
          <w:sz w:val="24"/>
        </w:rPr>
      </w:pPr>
      <w:r>
        <w:rPr>
          <w:sz w:val="24"/>
        </w:rPr>
        <w:t xml:space="preserve">2.1.4 </w:t>
      </w:r>
      <w:r>
        <w:rPr>
          <w:sz w:val="24"/>
        </w:rPr>
        <w:t>油漆要求；</w:t>
      </w:r>
    </w:p>
    <w:p w:rsidR="002A1B83" w:rsidRDefault="00CE2CD9">
      <w:pPr>
        <w:adjustRightInd w:val="0"/>
        <w:snapToGrid w:val="0"/>
        <w:spacing w:line="360" w:lineRule="auto"/>
        <w:ind w:firstLineChars="200" w:firstLine="480"/>
        <w:jc w:val="left"/>
        <w:rPr>
          <w:sz w:val="24"/>
        </w:rPr>
      </w:pPr>
      <w:r>
        <w:rPr>
          <w:sz w:val="24"/>
        </w:rPr>
        <w:t xml:space="preserve">2.1.5 </w:t>
      </w:r>
      <w:r>
        <w:rPr>
          <w:sz w:val="24"/>
        </w:rPr>
        <w:t>五金件要求；</w:t>
      </w:r>
    </w:p>
    <w:p w:rsidR="002A1B83" w:rsidRDefault="00CE2CD9">
      <w:pPr>
        <w:adjustRightInd w:val="0"/>
        <w:snapToGrid w:val="0"/>
        <w:spacing w:line="360" w:lineRule="auto"/>
        <w:ind w:firstLineChars="200" w:firstLine="480"/>
        <w:jc w:val="left"/>
        <w:rPr>
          <w:sz w:val="24"/>
        </w:rPr>
      </w:pPr>
      <w:r>
        <w:rPr>
          <w:sz w:val="24"/>
        </w:rPr>
        <w:t xml:space="preserve">2.1.6 </w:t>
      </w:r>
      <w:r>
        <w:rPr>
          <w:sz w:val="24"/>
        </w:rPr>
        <w:t>功能结构要求；</w:t>
      </w:r>
    </w:p>
    <w:p w:rsidR="002A1B83" w:rsidRDefault="00CE2CD9">
      <w:pPr>
        <w:adjustRightInd w:val="0"/>
        <w:snapToGrid w:val="0"/>
        <w:spacing w:line="360" w:lineRule="auto"/>
        <w:ind w:firstLineChars="200" w:firstLine="480"/>
        <w:jc w:val="left"/>
        <w:rPr>
          <w:sz w:val="24"/>
        </w:rPr>
      </w:pPr>
      <w:r>
        <w:rPr>
          <w:sz w:val="24"/>
        </w:rPr>
        <w:t xml:space="preserve">2.1.7 </w:t>
      </w:r>
      <w:r>
        <w:rPr>
          <w:sz w:val="24"/>
        </w:rPr>
        <w:t>环保要求；</w:t>
      </w:r>
    </w:p>
    <w:p w:rsidR="002A1B83" w:rsidRDefault="00CE2CD9">
      <w:pPr>
        <w:adjustRightInd w:val="0"/>
        <w:snapToGrid w:val="0"/>
        <w:spacing w:line="360" w:lineRule="auto"/>
        <w:ind w:firstLineChars="200" w:firstLine="480"/>
        <w:jc w:val="left"/>
        <w:rPr>
          <w:sz w:val="24"/>
        </w:rPr>
      </w:pPr>
      <w:r>
        <w:rPr>
          <w:sz w:val="24"/>
        </w:rPr>
        <w:t xml:space="preserve">2.1.8 </w:t>
      </w:r>
      <w:r>
        <w:rPr>
          <w:sz w:val="24"/>
        </w:rPr>
        <w:t>工艺要求；</w:t>
      </w:r>
    </w:p>
    <w:p w:rsidR="002A1B83" w:rsidRDefault="00CE2CD9">
      <w:pPr>
        <w:adjustRightInd w:val="0"/>
        <w:snapToGrid w:val="0"/>
        <w:spacing w:line="360" w:lineRule="auto"/>
        <w:ind w:firstLineChars="200" w:firstLine="480"/>
        <w:jc w:val="left"/>
        <w:rPr>
          <w:sz w:val="24"/>
        </w:rPr>
      </w:pPr>
      <w:r>
        <w:rPr>
          <w:sz w:val="24"/>
        </w:rPr>
        <w:t xml:space="preserve">2.1.9 </w:t>
      </w:r>
      <w:r>
        <w:rPr>
          <w:sz w:val="24"/>
        </w:rPr>
        <w:t>风格造型要求；</w:t>
      </w:r>
    </w:p>
    <w:p w:rsidR="002A1B83" w:rsidRDefault="00CE2CD9">
      <w:pPr>
        <w:adjustRightInd w:val="0"/>
        <w:snapToGrid w:val="0"/>
        <w:spacing w:line="360" w:lineRule="auto"/>
        <w:ind w:firstLineChars="200" w:firstLine="480"/>
        <w:jc w:val="left"/>
        <w:rPr>
          <w:sz w:val="24"/>
        </w:rPr>
      </w:pPr>
      <w:r>
        <w:rPr>
          <w:sz w:val="24"/>
        </w:rPr>
        <w:t>2.1.10</w:t>
      </w:r>
      <w:r>
        <w:rPr>
          <w:sz w:val="24"/>
        </w:rPr>
        <w:t>规格尺寸数量。</w:t>
      </w:r>
    </w:p>
    <w:p w:rsidR="002A1B83" w:rsidRDefault="00CE2CD9">
      <w:pPr>
        <w:adjustRightInd w:val="0"/>
        <w:snapToGrid w:val="0"/>
        <w:spacing w:line="360" w:lineRule="auto"/>
        <w:ind w:firstLineChars="200" w:firstLine="480"/>
        <w:jc w:val="left"/>
        <w:rPr>
          <w:sz w:val="24"/>
        </w:rPr>
      </w:pPr>
      <w:r>
        <w:rPr>
          <w:sz w:val="24"/>
        </w:rPr>
        <w:t xml:space="preserve">2.2 </w:t>
      </w:r>
      <w:r>
        <w:rPr>
          <w:sz w:val="24"/>
        </w:rPr>
        <w:t>木制板式家具</w:t>
      </w:r>
    </w:p>
    <w:p w:rsidR="002A1B83" w:rsidRDefault="00CE2CD9">
      <w:pPr>
        <w:adjustRightInd w:val="0"/>
        <w:snapToGrid w:val="0"/>
        <w:spacing w:line="360" w:lineRule="auto"/>
        <w:ind w:firstLineChars="200" w:firstLine="480"/>
        <w:jc w:val="left"/>
        <w:rPr>
          <w:sz w:val="24"/>
        </w:rPr>
      </w:pPr>
      <w:r>
        <w:rPr>
          <w:sz w:val="24"/>
        </w:rPr>
        <w:t xml:space="preserve">2.2.1 </w:t>
      </w:r>
      <w:r>
        <w:rPr>
          <w:sz w:val="24"/>
        </w:rPr>
        <w:t>基材要求（板材厚度等）；</w:t>
      </w:r>
    </w:p>
    <w:p w:rsidR="002A1B83" w:rsidRDefault="00CE2CD9">
      <w:pPr>
        <w:adjustRightInd w:val="0"/>
        <w:snapToGrid w:val="0"/>
        <w:spacing w:line="360" w:lineRule="auto"/>
        <w:ind w:firstLineChars="200" w:firstLine="480"/>
        <w:jc w:val="left"/>
        <w:rPr>
          <w:sz w:val="24"/>
        </w:rPr>
      </w:pPr>
      <w:r>
        <w:rPr>
          <w:sz w:val="24"/>
        </w:rPr>
        <w:t xml:space="preserve">2.2.2 </w:t>
      </w:r>
      <w:r>
        <w:rPr>
          <w:sz w:val="24"/>
        </w:rPr>
        <w:t>饰面要求；</w:t>
      </w:r>
    </w:p>
    <w:p w:rsidR="002A1B83" w:rsidRDefault="00CE2CD9">
      <w:pPr>
        <w:adjustRightInd w:val="0"/>
        <w:snapToGrid w:val="0"/>
        <w:spacing w:line="360" w:lineRule="auto"/>
        <w:ind w:firstLineChars="200" w:firstLine="480"/>
        <w:jc w:val="left"/>
        <w:rPr>
          <w:sz w:val="24"/>
        </w:rPr>
      </w:pPr>
      <w:r>
        <w:rPr>
          <w:sz w:val="24"/>
        </w:rPr>
        <w:lastRenderedPageBreak/>
        <w:t>2.2.3</w:t>
      </w:r>
      <w:r>
        <w:rPr>
          <w:sz w:val="24"/>
        </w:rPr>
        <w:t>封边要求；</w:t>
      </w:r>
    </w:p>
    <w:p w:rsidR="002A1B83" w:rsidRDefault="00CE2CD9">
      <w:pPr>
        <w:adjustRightInd w:val="0"/>
        <w:snapToGrid w:val="0"/>
        <w:spacing w:line="360" w:lineRule="auto"/>
        <w:ind w:firstLineChars="200" w:firstLine="480"/>
        <w:jc w:val="left"/>
        <w:rPr>
          <w:sz w:val="24"/>
        </w:rPr>
      </w:pPr>
      <w:r>
        <w:rPr>
          <w:sz w:val="24"/>
        </w:rPr>
        <w:t>2.2.4</w:t>
      </w:r>
      <w:r>
        <w:rPr>
          <w:sz w:val="24"/>
        </w:rPr>
        <w:t>五金件要求；</w:t>
      </w:r>
    </w:p>
    <w:p w:rsidR="002A1B83" w:rsidRDefault="00CE2CD9">
      <w:pPr>
        <w:adjustRightInd w:val="0"/>
        <w:snapToGrid w:val="0"/>
        <w:spacing w:line="360" w:lineRule="auto"/>
        <w:ind w:firstLineChars="200" w:firstLine="480"/>
        <w:jc w:val="left"/>
        <w:rPr>
          <w:sz w:val="24"/>
        </w:rPr>
      </w:pPr>
      <w:r>
        <w:rPr>
          <w:sz w:val="24"/>
        </w:rPr>
        <w:t>2.2.5</w:t>
      </w:r>
      <w:r>
        <w:rPr>
          <w:sz w:val="24"/>
        </w:rPr>
        <w:t>功能结构要求；</w:t>
      </w:r>
    </w:p>
    <w:p w:rsidR="002A1B83" w:rsidRDefault="00CE2CD9">
      <w:pPr>
        <w:adjustRightInd w:val="0"/>
        <w:snapToGrid w:val="0"/>
        <w:spacing w:line="360" w:lineRule="auto"/>
        <w:ind w:firstLineChars="200" w:firstLine="480"/>
        <w:jc w:val="left"/>
        <w:rPr>
          <w:sz w:val="24"/>
        </w:rPr>
      </w:pPr>
      <w:r>
        <w:rPr>
          <w:sz w:val="24"/>
        </w:rPr>
        <w:t xml:space="preserve">2.2.6 </w:t>
      </w:r>
      <w:r>
        <w:rPr>
          <w:sz w:val="24"/>
        </w:rPr>
        <w:t>环保要求；</w:t>
      </w:r>
    </w:p>
    <w:p w:rsidR="002A1B83" w:rsidRDefault="00CE2CD9">
      <w:pPr>
        <w:adjustRightInd w:val="0"/>
        <w:snapToGrid w:val="0"/>
        <w:spacing w:line="360" w:lineRule="auto"/>
        <w:ind w:firstLineChars="200" w:firstLine="480"/>
        <w:jc w:val="left"/>
        <w:rPr>
          <w:sz w:val="24"/>
        </w:rPr>
      </w:pPr>
      <w:r>
        <w:rPr>
          <w:sz w:val="24"/>
        </w:rPr>
        <w:t xml:space="preserve">2.2.7 </w:t>
      </w:r>
      <w:r>
        <w:rPr>
          <w:sz w:val="24"/>
        </w:rPr>
        <w:t>工艺要求；</w:t>
      </w:r>
    </w:p>
    <w:p w:rsidR="002A1B83" w:rsidRDefault="00CE2CD9">
      <w:pPr>
        <w:adjustRightInd w:val="0"/>
        <w:snapToGrid w:val="0"/>
        <w:spacing w:line="360" w:lineRule="auto"/>
        <w:ind w:firstLineChars="200" w:firstLine="480"/>
        <w:jc w:val="left"/>
        <w:rPr>
          <w:sz w:val="24"/>
        </w:rPr>
      </w:pPr>
      <w:r>
        <w:rPr>
          <w:sz w:val="24"/>
        </w:rPr>
        <w:t xml:space="preserve">2.2.8 </w:t>
      </w:r>
      <w:r>
        <w:rPr>
          <w:sz w:val="24"/>
        </w:rPr>
        <w:t>风格造型；</w:t>
      </w:r>
    </w:p>
    <w:p w:rsidR="002A1B83" w:rsidRDefault="00CE2CD9">
      <w:pPr>
        <w:adjustRightInd w:val="0"/>
        <w:snapToGrid w:val="0"/>
        <w:spacing w:line="360" w:lineRule="auto"/>
        <w:ind w:firstLineChars="200" w:firstLine="480"/>
        <w:jc w:val="left"/>
        <w:rPr>
          <w:sz w:val="24"/>
        </w:rPr>
      </w:pPr>
      <w:r>
        <w:rPr>
          <w:sz w:val="24"/>
        </w:rPr>
        <w:t xml:space="preserve">2.2.9 </w:t>
      </w:r>
      <w:r>
        <w:rPr>
          <w:sz w:val="24"/>
        </w:rPr>
        <w:t>规格尺寸数量。</w:t>
      </w:r>
    </w:p>
    <w:p w:rsidR="002A1B83" w:rsidRDefault="00CE2CD9">
      <w:pPr>
        <w:adjustRightInd w:val="0"/>
        <w:snapToGrid w:val="0"/>
        <w:spacing w:line="360" w:lineRule="auto"/>
        <w:ind w:firstLineChars="200" w:firstLine="480"/>
        <w:jc w:val="left"/>
        <w:rPr>
          <w:sz w:val="24"/>
        </w:rPr>
      </w:pPr>
      <w:r>
        <w:rPr>
          <w:sz w:val="24"/>
        </w:rPr>
        <w:t xml:space="preserve">2.3 </w:t>
      </w:r>
      <w:r>
        <w:rPr>
          <w:sz w:val="24"/>
        </w:rPr>
        <w:t>钢制家具</w:t>
      </w:r>
    </w:p>
    <w:p w:rsidR="002A1B83" w:rsidRDefault="00CE2CD9">
      <w:pPr>
        <w:adjustRightInd w:val="0"/>
        <w:snapToGrid w:val="0"/>
        <w:spacing w:line="360" w:lineRule="auto"/>
        <w:ind w:firstLineChars="200" w:firstLine="480"/>
        <w:jc w:val="left"/>
        <w:rPr>
          <w:sz w:val="24"/>
        </w:rPr>
      </w:pPr>
      <w:r>
        <w:rPr>
          <w:sz w:val="24"/>
        </w:rPr>
        <w:t xml:space="preserve">2.3.1 </w:t>
      </w:r>
      <w:r>
        <w:rPr>
          <w:sz w:val="24"/>
        </w:rPr>
        <w:t>钢制基材要求；</w:t>
      </w:r>
    </w:p>
    <w:p w:rsidR="002A1B83" w:rsidRDefault="00CE2CD9">
      <w:pPr>
        <w:adjustRightInd w:val="0"/>
        <w:snapToGrid w:val="0"/>
        <w:spacing w:line="360" w:lineRule="auto"/>
        <w:ind w:firstLineChars="200" w:firstLine="480"/>
        <w:jc w:val="left"/>
        <w:rPr>
          <w:sz w:val="24"/>
        </w:rPr>
      </w:pPr>
      <w:r>
        <w:rPr>
          <w:sz w:val="24"/>
        </w:rPr>
        <w:t xml:space="preserve">2.3.2 </w:t>
      </w:r>
      <w:r>
        <w:rPr>
          <w:sz w:val="24"/>
        </w:rPr>
        <w:t>钢架厚度、形状、表面处理要求；</w:t>
      </w:r>
    </w:p>
    <w:p w:rsidR="002A1B83" w:rsidRDefault="00CE2CD9">
      <w:pPr>
        <w:adjustRightInd w:val="0"/>
        <w:snapToGrid w:val="0"/>
        <w:spacing w:line="360" w:lineRule="auto"/>
        <w:ind w:firstLineChars="200" w:firstLine="480"/>
        <w:jc w:val="left"/>
        <w:rPr>
          <w:sz w:val="24"/>
        </w:rPr>
      </w:pPr>
      <w:r>
        <w:rPr>
          <w:sz w:val="24"/>
        </w:rPr>
        <w:t xml:space="preserve">2.3.3 </w:t>
      </w:r>
      <w:r>
        <w:rPr>
          <w:sz w:val="24"/>
        </w:rPr>
        <w:t>五金件；</w:t>
      </w:r>
    </w:p>
    <w:p w:rsidR="002A1B83" w:rsidRDefault="00CE2CD9">
      <w:pPr>
        <w:adjustRightInd w:val="0"/>
        <w:snapToGrid w:val="0"/>
        <w:spacing w:line="360" w:lineRule="auto"/>
        <w:ind w:firstLineChars="200" w:firstLine="480"/>
        <w:jc w:val="left"/>
        <w:rPr>
          <w:sz w:val="24"/>
        </w:rPr>
      </w:pPr>
      <w:r>
        <w:rPr>
          <w:sz w:val="24"/>
        </w:rPr>
        <w:t xml:space="preserve">2.3.4 </w:t>
      </w:r>
      <w:r>
        <w:rPr>
          <w:sz w:val="24"/>
        </w:rPr>
        <w:t>功能结构要求；</w:t>
      </w:r>
    </w:p>
    <w:p w:rsidR="002A1B83" w:rsidRDefault="00CE2CD9">
      <w:pPr>
        <w:adjustRightInd w:val="0"/>
        <w:snapToGrid w:val="0"/>
        <w:spacing w:line="360" w:lineRule="auto"/>
        <w:ind w:firstLineChars="200" w:firstLine="480"/>
        <w:jc w:val="left"/>
        <w:rPr>
          <w:sz w:val="24"/>
        </w:rPr>
      </w:pPr>
      <w:r>
        <w:rPr>
          <w:sz w:val="24"/>
        </w:rPr>
        <w:t xml:space="preserve">2.3.5 </w:t>
      </w:r>
      <w:r>
        <w:rPr>
          <w:sz w:val="24"/>
        </w:rPr>
        <w:t>环保要求；</w:t>
      </w:r>
    </w:p>
    <w:p w:rsidR="002A1B83" w:rsidRDefault="00CE2CD9">
      <w:pPr>
        <w:adjustRightInd w:val="0"/>
        <w:snapToGrid w:val="0"/>
        <w:spacing w:line="360" w:lineRule="auto"/>
        <w:ind w:firstLineChars="200" w:firstLine="480"/>
        <w:jc w:val="left"/>
        <w:rPr>
          <w:sz w:val="24"/>
        </w:rPr>
      </w:pPr>
      <w:r>
        <w:rPr>
          <w:sz w:val="24"/>
        </w:rPr>
        <w:t xml:space="preserve">2.3.6 </w:t>
      </w:r>
      <w:r>
        <w:rPr>
          <w:sz w:val="24"/>
        </w:rPr>
        <w:t>工艺要求；</w:t>
      </w:r>
    </w:p>
    <w:p w:rsidR="002A1B83" w:rsidRDefault="00CE2CD9">
      <w:pPr>
        <w:adjustRightInd w:val="0"/>
        <w:snapToGrid w:val="0"/>
        <w:spacing w:line="360" w:lineRule="auto"/>
        <w:ind w:firstLineChars="200" w:firstLine="480"/>
        <w:jc w:val="left"/>
        <w:rPr>
          <w:sz w:val="24"/>
        </w:rPr>
      </w:pPr>
      <w:r>
        <w:rPr>
          <w:sz w:val="24"/>
        </w:rPr>
        <w:t xml:space="preserve">2.3.7 </w:t>
      </w:r>
      <w:r>
        <w:rPr>
          <w:sz w:val="24"/>
        </w:rPr>
        <w:t>风格要求；</w:t>
      </w:r>
    </w:p>
    <w:p w:rsidR="002A1B83" w:rsidRDefault="00CE2CD9">
      <w:pPr>
        <w:adjustRightInd w:val="0"/>
        <w:snapToGrid w:val="0"/>
        <w:spacing w:line="360" w:lineRule="auto"/>
        <w:ind w:firstLineChars="200" w:firstLine="480"/>
        <w:jc w:val="left"/>
        <w:rPr>
          <w:sz w:val="24"/>
        </w:rPr>
      </w:pPr>
      <w:r>
        <w:rPr>
          <w:sz w:val="24"/>
        </w:rPr>
        <w:t xml:space="preserve">2.3.8 </w:t>
      </w:r>
      <w:r>
        <w:rPr>
          <w:sz w:val="24"/>
        </w:rPr>
        <w:t>规格尺寸数量。</w:t>
      </w:r>
    </w:p>
    <w:p w:rsidR="002A1B83" w:rsidRDefault="00CE2CD9">
      <w:pPr>
        <w:adjustRightInd w:val="0"/>
        <w:snapToGrid w:val="0"/>
        <w:spacing w:line="360" w:lineRule="auto"/>
        <w:ind w:firstLineChars="200" w:firstLine="480"/>
        <w:jc w:val="left"/>
        <w:rPr>
          <w:sz w:val="24"/>
        </w:rPr>
      </w:pPr>
      <w:r>
        <w:rPr>
          <w:sz w:val="24"/>
        </w:rPr>
        <w:t xml:space="preserve">2.4  </w:t>
      </w:r>
      <w:r>
        <w:rPr>
          <w:sz w:val="24"/>
        </w:rPr>
        <w:t>钢木结合家具</w:t>
      </w:r>
    </w:p>
    <w:p w:rsidR="002A1B83" w:rsidRDefault="00CE2CD9">
      <w:pPr>
        <w:adjustRightInd w:val="0"/>
        <w:snapToGrid w:val="0"/>
        <w:spacing w:line="360" w:lineRule="auto"/>
        <w:ind w:firstLineChars="200" w:firstLine="480"/>
        <w:jc w:val="left"/>
        <w:rPr>
          <w:sz w:val="24"/>
        </w:rPr>
      </w:pPr>
      <w:r>
        <w:rPr>
          <w:sz w:val="24"/>
        </w:rPr>
        <w:t xml:space="preserve">2.4.1 </w:t>
      </w:r>
      <w:r>
        <w:rPr>
          <w:sz w:val="24"/>
        </w:rPr>
        <w:t>钢制及木制的基材要求；</w:t>
      </w:r>
    </w:p>
    <w:p w:rsidR="002A1B83" w:rsidRDefault="00CE2CD9">
      <w:pPr>
        <w:adjustRightInd w:val="0"/>
        <w:snapToGrid w:val="0"/>
        <w:spacing w:line="360" w:lineRule="auto"/>
        <w:ind w:firstLineChars="200" w:firstLine="480"/>
        <w:jc w:val="left"/>
        <w:rPr>
          <w:sz w:val="24"/>
        </w:rPr>
      </w:pPr>
      <w:r>
        <w:rPr>
          <w:sz w:val="24"/>
        </w:rPr>
        <w:t xml:space="preserve">2.4.2 </w:t>
      </w:r>
      <w:r>
        <w:rPr>
          <w:sz w:val="24"/>
        </w:rPr>
        <w:t>钢架厚度、形状、表面处理要求；</w:t>
      </w:r>
    </w:p>
    <w:p w:rsidR="002A1B83" w:rsidRDefault="00CE2CD9">
      <w:pPr>
        <w:adjustRightInd w:val="0"/>
        <w:snapToGrid w:val="0"/>
        <w:spacing w:line="360" w:lineRule="auto"/>
        <w:ind w:firstLineChars="200" w:firstLine="480"/>
        <w:jc w:val="left"/>
        <w:rPr>
          <w:sz w:val="24"/>
        </w:rPr>
      </w:pPr>
      <w:r>
        <w:rPr>
          <w:sz w:val="24"/>
        </w:rPr>
        <w:t xml:space="preserve">2.4.3 </w:t>
      </w:r>
      <w:r>
        <w:rPr>
          <w:sz w:val="24"/>
        </w:rPr>
        <w:t>木制材料封边、油漆或板材要求；</w:t>
      </w:r>
    </w:p>
    <w:p w:rsidR="002A1B83" w:rsidRDefault="00CE2CD9">
      <w:pPr>
        <w:adjustRightInd w:val="0"/>
        <w:snapToGrid w:val="0"/>
        <w:spacing w:line="360" w:lineRule="auto"/>
        <w:ind w:firstLineChars="200" w:firstLine="480"/>
        <w:jc w:val="left"/>
        <w:rPr>
          <w:sz w:val="24"/>
        </w:rPr>
      </w:pPr>
      <w:r>
        <w:rPr>
          <w:sz w:val="24"/>
        </w:rPr>
        <w:t xml:space="preserve">2.4.4 </w:t>
      </w:r>
      <w:r>
        <w:rPr>
          <w:sz w:val="24"/>
        </w:rPr>
        <w:t>五金件要求；</w:t>
      </w:r>
    </w:p>
    <w:p w:rsidR="002A1B83" w:rsidRDefault="00CE2CD9">
      <w:pPr>
        <w:adjustRightInd w:val="0"/>
        <w:snapToGrid w:val="0"/>
        <w:spacing w:line="360" w:lineRule="auto"/>
        <w:ind w:firstLineChars="200" w:firstLine="480"/>
        <w:jc w:val="left"/>
        <w:rPr>
          <w:sz w:val="24"/>
        </w:rPr>
      </w:pPr>
      <w:r>
        <w:rPr>
          <w:sz w:val="24"/>
        </w:rPr>
        <w:t xml:space="preserve">2.4.5 </w:t>
      </w:r>
      <w:r>
        <w:rPr>
          <w:sz w:val="24"/>
        </w:rPr>
        <w:t>功能结构要求；</w:t>
      </w:r>
    </w:p>
    <w:p w:rsidR="002A1B83" w:rsidRDefault="00CE2CD9">
      <w:pPr>
        <w:adjustRightInd w:val="0"/>
        <w:snapToGrid w:val="0"/>
        <w:spacing w:line="360" w:lineRule="auto"/>
        <w:ind w:firstLineChars="200" w:firstLine="480"/>
        <w:jc w:val="left"/>
        <w:rPr>
          <w:sz w:val="24"/>
        </w:rPr>
      </w:pPr>
      <w:r>
        <w:rPr>
          <w:sz w:val="24"/>
        </w:rPr>
        <w:t xml:space="preserve">2.4.6 </w:t>
      </w:r>
      <w:r>
        <w:rPr>
          <w:sz w:val="24"/>
        </w:rPr>
        <w:t>环保要求；</w:t>
      </w:r>
    </w:p>
    <w:p w:rsidR="002A1B83" w:rsidRDefault="00CE2CD9">
      <w:pPr>
        <w:adjustRightInd w:val="0"/>
        <w:snapToGrid w:val="0"/>
        <w:spacing w:line="360" w:lineRule="auto"/>
        <w:ind w:firstLineChars="200" w:firstLine="480"/>
        <w:jc w:val="left"/>
        <w:rPr>
          <w:sz w:val="24"/>
        </w:rPr>
      </w:pPr>
      <w:r>
        <w:rPr>
          <w:sz w:val="24"/>
        </w:rPr>
        <w:t xml:space="preserve">2.4.7 </w:t>
      </w:r>
      <w:r>
        <w:rPr>
          <w:sz w:val="24"/>
        </w:rPr>
        <w:t>工艺要求；</w:t>
      </w:r>
    </w:p>
    <w:p w:rsidR="002A1B83" w:rsidRDefault="00CE2CD9">
      <w:pPr>
        <w:adjustRightInd w:val="0"/>
        <w:snapToGrid w:val="0"/>
        <w:spacing w:line="360" w:lineRule="auto"/>
        <w:ind w:firstLineChars="200" w:firstLine="480"/>
        <w:jc w:val="left"/>
        <w:rPr>
          <w:sz w:val="24"/>
        </w:rPr>
      </w:pPr>
      <w:r>
        <w:rPr>
          <w:sz w:val="24"/>
        </w:rPr>
        <w:t xml:space="preserve">2.4.8 </w:t>
      </w:r>
      <w:r>
        <w:rPr>
          <w:sz w:val="24"/>
        </w:rPr>
        <w:t>风格造型；</w:t>
      </w:r>
    </w:p>
    <w:p w:rsidR="002A1B83" w:rsidRDefault="00CE2CD9">
      <w:pPr>
        <w:adjustRightInd w:val="0"/>
        <w:snapToGrid w:val="0"/>
        <w:spacing w:line="360" w:lineRule="auto"/>
        <w:ind w:firstLineChars="200" w:firstLine="480"/>
        <w:jc w:val="left"/>
        <w:rPr>
          <w:sz w:val="24"/>
        </w:rPr>
      </w:pPr>
      <w:r>
        <w:rPr>
          <w:sz w:val="24"/>
        </w:rPr>
        <w:t xml:space="preserve">2.4.9 </w:t>
      </w:r>
      <w:r>
        <w:rPr>
          <w:sz w:val="24"/>
        </w:rPr>
        <w:t>规格尺寸数量。</w:t>
      </w:r>
    </w:p>
    <w:p w:rsidR="002A1B83" w:rsidRDefault="00CE2CD9">
      <w:pPr>
        <w:adjustRightInd w:val="0"/>
        <w:snapToGrid w:val="0"/>
        <w:spacing w:line="360" w:lineRule="auto"/>
        <w:ind w:firstLineChars="200" w:firstLine="480"/>
        <w:jc w:val="left"/>
        <w:rPr>
          <w:sz w:val="24"/>
        </w:rPr>
      </w:pPr>
      <w:r>
        <w:rPr>
          <w:sz w:val="24"/>
        </w:rPr>
        <w:t xml:space="preserve">2.5  </w:t>
      </w:r>
      <w:r>
        <w:rPr>
          <w:sz w:val="24"/>
        </w:rPr>
        <w:t>软体（沙发、弹簧软床垫等）家具</w:t>
      </w:r>
    </w:p>
    <w:p w:rsidR="002A1B83" w:rsidRDefault="00CE2CD9">
      <w:pPr>
        <w:adjustRightInd w:val="0"/>
        <w:snapToGrid w:val="0"/>
        <w:spacing w:line="360" w:lineRule="auto"/>
        <w:ind w:firstLineChars="200" w:firstLine="480"/>
        <w:jc w:val="left"/>
        <w:rPr>
          <w:sz w:val="24"/>
        </w:rPr>
      </w:pPr>
      <w:r>
        <w:rPr>
          <w:sz w:val="24"/>
        </w:rPr>
        <w:t xml:space="preserve">2.5.1 </w:t>
      </w:r>
      <w:r>
        <w:rPr>
          <w:sz w:val="24"/>
        </w:rPr>
        <w:t>框架材质；</w:t>
      </w:r>
    </w:p>
    <w:p w:rsidR="002A1B83" w:rsidRDefault="00CE2CD9">
      <w:pPr>
        <w:adjustRightInd w:val="0"/>
        <w:snapToGrid w:val="0"/>
        <w:spacing w:line="360" w:lineRule="auto"/>
        <w:ind w:firstLineChars="200" w:firstLine="480"/>
        <w:jc w:val="left"/>
        <w:rPr>
          <w:sz w:val="24"/>
        </w:rPr>
      </w:pPr>
      <w:r>
        <w:rPr>
          <w:sz w:val="24"/>
        </w:rPr>
        <w:t xml:space="preserve">2.5.2 </w:t>
      </w:r>
      <w:r>
        <w:rPr>
          <w:sz w:val="24"/>
        </w:rPr>
        <w:t>泡棉种类密度；</w:t>
      </w:r>
    </w:p>
    <w:p w:rsidR="002A1B83" w:rsidRDefault="00CE2CD9">
      <w:pPr>
        <w:adjustRightInd w:val="0"/>
        <w:snapToGrid w:val="0"/>
        <w:spacing w:line="360" w:lineRule="auto"/>
        <w:ind w:firstLineChars="200" w:firstLine="480"/>
        <w:jc w:val="left"/>
        <w:rPr>
          <w:sz w:val="24"/>
        </w:rPr>
      </w:pPr>
      <w:r>
        <w:rPr>
          <w:sz w:val="24"/>
        </w:rPr>
        <w:lastRenderedPageBreak/>
        <w:t xml:space="preserve">2.5.3 </w:t>
      </w:r>
      <w:r>
        <w:rPr>
          <w:sz w:val="24"/>
        </w:rPr>
        <w:t>绷带、</w:t>
      </w:r>
      <w:r>
        <w:rPr>
          <w:sz w:val="24"/>
        </w:rPr>
        <w:t>S</w:t>
      </w:r>
      <w:r>
        <w:rPr>
          <w:sz w:val="24"/>
        </w:rPr>
        <w:t>型弹簧要求；</w:t>
      </w:r>
    </w:p>
    <w:p w:rsidR="002A1B83" w:rsidRDefault="00CE2CD9">
      <w:pPr>
        <w:adjustRightInd w:val="0"/>
        <w:snapToGrid w:val="0"/>
        <w:spacing w:line="360" w:lineRule="auto"/>
        <w:ind w:firstLineChars="200" w:firstLine="480"/>
        <w:jc w:val="left"/>
        <w:rPr>
          <w:sz w:val="24"/>
        </w:rPr>
      </w:pPr>
      <w:r>
        <w:rPr>
          <w:sz w:val="24"/>
        </w:rPr>
        <w:t xml:space="preserve">2.5.4 </w:t>
      </w:r>
      <w:r>
        <w:rPr>
          <w:sz w:val="24"/>
        </w:rPr>
        <w:t>面料材质；</w:t>
      </w:r>
    </w:p>
    <w:p w:rsidR="002A1B83" w:rsidRDefault="00CE2CD9">
      <w:pPr>
        <w:adjustRightInd w:val="0"/>
        <w:snapToGrid w:val="0"/>
        <w:spacing w:line="360" w:lineRule="auto"/>
        <w:ind w:firstLineChars="200" w:firstLine="480"/>
        <w:jc w:val="left"/>
        <w:rPr>
          <w:sz w:val="24"/>
        </w:rPr>
      </w:pPr>
      <w:r>
        <w:rPr>
          <w:sz w:val="24"/>
        </w:rPr>
        <w:t xml:space="preserve">2.5.5 </w:t>
      </w:r>
      <w:r>
        <w:rPr>
          <w:sz w:val="24"/>
        </w:rPr>
        <w:t>功能结构要求；</w:t>
      </w:r>
    </w:p>
    <w:p w:rsidR="002A1B83" w:rsidRDefault="00CE2CD9">
      <w:pPr>
        <w:adjustRightInd w:val="0"/>
        <w:snapToGrid w:val="0"/>
        <w:spacing w:line="360" w:lineRule="auto"/>
        <w:ind w:firstLineChars="200" w:firstLine="480"/>
        <w:jc w:val="left"/>
        <w:rPr>
          <w:sz w:val="24"/>
        </w:rPr>
      </w:pPr>
      <w:r>
        <w:rPr>
          <w:sz w:val="24"/>
        </w:rPr>
        <w:t xml:space="preserve">2.5.6 </w:t>
      </w:r>
      <w:r>
        <w:rPr>
          <w:sz w:val="24"/>
        </w:rPr>
        <w:t>环保要求；</w:t>
      </w:r>
    </w:p>
    <w:p w:rsidR="002A1B83" w:rsidRDefault="00CE2CD9">
      <w:pPr>
        <w:adjustRightInd w:val="0"/>
        <w:snapToGrid w:val="0"/>
        <w:spacing w:line="360" w:lineRule="auto"/>
        <w:ind w:firstLineChars="200" w:firstLine="480"/>
        <w:jc w:val="left"/>
        <w:rPr>
          <w:sz w:val="24"/>
        </w:rPr>
      </w:pPr>
      <w:r>
        <w:rPr>
          <w:sz w:val="24"/>
        </w:rPr>
        <w:t xml:space="preserve">2.5.7 </w:t>
      </w:r>
      <w:r>
        <w:rPr>
          <w:sz w:val="24"/>
        </w:rPr>
        <w:t>工艺要求；</w:t>
      </w:r>
    </w:p>
    <w:p w:rsidR="002A1B83" w:rsidRDefault="00CE2CD9">
      <w:pPr>
        <w:adjustRightInd w:val="0"/>
        <w:snapToGrid w:val="0"/>
        <w:spacing w:line="360" w:lineRule="auto"/>
        <w:ind w:firstLineChars="200" w:firstLine="480"/>
        <w:jc w:val="left"/>
        <w:rPr>
          <w:sz w:val="24"/>
        </w:rPr>
      </w:pPr>
      <w:r>
        <w:rPr>
          <w:sz w:val="24"/>
        </w:rPr>
        <w:t xml:space="preserve">2.5.8 </w:t>
      </w:r>
      <w:r>
        <w:rPr>
          <w:sz w:val="24"/>
        </w:rPr>
        <w:t>风格造型；</w:t>
      </w:r>
    </w:p>
    <w:p w:rsidR="002A1B83" w:rsidRDefault="00CE2CD9">
      <w:pPr>
        <w:adjustRightInd w:val="0"/>
        <w:snapToGrid w:val="0"/>
        <w:spacing w:line="360" w:lineRule="auto"/>
        <w:ind w:firstLineChars="200" w:firstLine="480"/>
        <w:jc w:val="left"/>
        <w:rPr>
          <w:sz w:val="24"/>
        </w:rPr>
      </w:pPr>
      <w:r>
        <w:rPr>
          <w:sz w:val="24"/>
        </w:rPr>
        <w:t xml:space="preserve">2.5.9 </w:t>
      </w:r>
      <w:r>
        <w:rPr>
          <w:sz w:val="24"/>
        </w:rPr>
        <w:t>规格尺寸数量。</w:t>
      </w:r>
    </w:p>
    <w:p w:rsidR="002A1B83" w:rsidRDefault="00CE2CD9">
      <w:pPr>
        <w:adjustRightInd w:val="0"/>
        <w:snapToGrid w:val="0"/>
        <w:spacing w:line="360" w:lineRule="auto"/>
        <w:ind w:firstLineChars="200" w:firstLine="482"/>
        <w:jc w:val="left"/>
        <w:rPr>
          <w:b/>
          <w:sz w:val="24"/>
        </w:rPr>
      </w:pPr>
      <w:r>
        <w:rPr>
          <w:b/>
          <w:sz w:val="24"/>
        </w:rPr>
        <w:t xml:space="preserve">3. </w:t>
      </w:r>
      <w:r>
        <w:rPr>
          <w:b/>
          <w:sz w:val="24"/>
        </w:rPr>
        <w:t>各类原材料及配件技术要求</w:t>
      </w:r>
    </w:p>
    <w:p w:rsidR="002A1B83" w:rsidRDefault="00CE2CD9">
      <w:pPr>
        <w:adjustRightInd w:val="0"/>
        <w:snapToGrid w:val="0"/>
        <w:spacing w:line="360" w:lineRule="auto"/>
        <w:ind w:firstLineChars="204" w:firstLine="490"/>
        <w:jc w:val="left"/>
        <w:rPr>
          <w:sz w:val="24"/>
        </w:rPr>
      </w:pPr>
      <w:r>
        <w:rPr>
          <w:sz w:val="24"/>
        </w:rPr>
        <w:t>以上办公家具所需原材料及配件可参考以下内容完善，主要包括：</w:t>
      </w:r>
    </w:p>
    <w:p w:rsidR="002A1B83" w:rsidRDefault="00CE2CD9">
      <w:pPr>
        <w:adjustRightInd w:val="0"/>
        <w:snapToGrid w:val="0"/>
        <w:spacing w:line="360" w:lineRule="auto"/>
        <w:ind w:firstLineChars="200" w:firstLine="480"/>
        <w:jc w:val="left"/>
        <w:rPr>
          <w:sz w:val="24"/>
        </w:rPr>
      </w:pPr>
      <w:r>
        <w:rPr>
          <w:sz w:val="24"/>
        </w:rPr>
        <w:t>3.1</w:t>
      </w:r>
      <w:r>
        <w:rPr>
          <w:sz w:val="24"/>
        </w:rPr>
        <w:t>实木类：胡桃木、樱桃木、水曲柳木、楸木、榆木、橡木、柚木、斑马木、桦木、榉木、枫木、松木、橡胶木、实木集成材（指接板）等。</w:t>
      </w:r>
    </w:p>
    <w:p w:rsidR="002A1B83" w:rsidRDefault="00CE2CD9">
      <w:pPr>
        <w:adjustRightInd w:val="0"/>
        <w:snapToGrid w:val="0"/>
        <w:spacing w:line="360" w:lineRule="auto"/>
        <w:ind w:firstLineChars="200" w:firstLine="480"/>
        <w:jc w:val="left"/>
        <w:rPr>
          <w:sz w:val="24"/>
        </w:rPr>
      </w:pPr>
      <w:r>
        <w:rPr>
          <w:sz w:val="24"/>
        </w:rPr>
        <w:t xml:space="preserve">3.2 </w:t>
      </w:r>
      <w:r>
        <w:rPr>
          <w:sz w:val="24"/>
        </w:rPr>
        <w:t>板材类：刨花板、中纤板、三聚氰胺饰面板、防火板、异氰酸酯（</w:t>
      </w:r>
      <w:r>
        <w:rPr>
          <w:sz w:val="24"/>
        </w:rPr>
        <w:t>MDI</w:t>
      </w:r>
      <w:r>
        <w:rPr>
          <w:sz w:val="24"/>
        </w:rPr>
        <w:t>）胶人造板、胶合板等。</w:t>
      </w:r>
    </w:p>
    <w:p w:rsidR="002A1B83" w:rsidRDefault="00CE2CD9">
      <w:pPr>
        <w:adjustRightInd w:val="0"/>
        <w:snapToGrid w:val="0"/>
        <w:spacing w:line="360" w:lineRule="auto"/>
        <w:ind w:firstLineChars="200" w:firstLine="480"/>
        <w:jc w:val="left"/>
        <w:rPr>
          <w:sz w:val="24"/>
        </w:rPr>
      </w:pPr>
      <w:r>
        <w:rPr>
          <w:sz w:val="24"/>
        </w:rPr>
        <w:t xml:space="preserve">3.3 </w:t>
      </w:r>
      <w:r>
        <w:rPr>
          <w:sz w:val="24"/>
        </w:rPr>
        <w:t>板材贴皮类：胡桃木皮、樱桃木皮、水曲柳木皮、楸木皮、榆木皮、橡木皮、柚木皮、斑马木皮、桦木皮、榉木皮、枫木皮等。</w:t>
      </w:r>
    </w:p>
    <w:p w:rsidR="002A1B83" w:rsidRDefault="00CE2CD9">
      <w:pPr>
        <w:adjustRightInd w:val="0"/>
        <w:snapToGrid w:val="0"/>
        <w:spacing w:line="360" w:lineRule="auto"/>
        <w:ind w:firstLineChars="200" w:firstLine="480"/>
        <w:jc w:val="left"/>
        <w:rPr>
          <w:sz w:val="24"/>
        </w:rPr>
      </w:pPr>
      <w:r>
        <w:rPr>
          <w:sz w:val="24"/>
        </w:rPr>
        <w:t xml:space="preserve">3.4 </w:t>
      </w:r>
      <w:r>
        <w:rPr>
          <w:sz w:val="24"/>
        </w:rPr>
        <w:t>板材封边：实木封边、木皮封边、</w:t>
      </w:r>
      <w:r>
        <w:rPr>
          <w:sz w:val="24"/>
        </w:rPr>
        <w:t>PVC</w:t>
      </w:r>
      <w:r>
        <w:rPr>
          <w:sz w:val="24"/>
        </w:rPr>
        <w:t>封边、</w:t>
      </w:r>
      <w:r>
        <w:rPr>
          <w:sz w:val="24"/>
        </w:rPr>
        <w:t>ABS</w:t>
      </w:r>
      <w:r>
        <w:rPr>
          <w:sz w:val="24"/>
        </w:rPr>
        <w:t>封边、铝合金封边、防火板鸭嘴边、半圆型后成型处理等。</w:t>
      </w:r>
    </w:p>
    <w:p w:rsidR="00BA170C" w:rsidRDefault="00CE2CD9" w:rsidP="00BA170C">
      <w:pPr>
        <w:adjustRightInd w:val="0"/>
        <w:snapToGrid w:val="0"/>
        <w:spacing w:line="360" w:lineRule="auto"/>
        <w:ind w:firstLineChars="200" w:firstLine="480"/>
        <w:jc w:val="left"/>
        <w:rPr>
          <w:sz w:val="24"/>
        </w:rPr>
      </w:pPr>
      <w:r>
        <w:rPr>
          <w:sz w:val="24"/>
        </w:rPr>
        <w:t xml:space="preserve">3.5 </w:t>
      </w:r>
      <w:r>
        <w:rPr>
          <w:sz w:val="24"/>
        </w:rPr>
        <w:t>钢制材料</w:t>
      </w:r>
    </w:p>
    <w:p w:rsidR="00BA170C" w:rsidRDefault="00CE2CD9" w:rsidP="00BA170C">
      <w:pPr>
        <w:adjustRightInd w:val="0"/>
        <w:snapToGrid w:val="0"/>
        <w:spacing w:line="360" w:lineRule="auto"/>
        <w:ind w:firstLineChars="200" w:firstLine="480"/>
        <w:jc w:val="left"/>
        <w:rPr>
          <w:sz w:val="24"/>
        </w:rPr>
      </w:pPr>
      <w:r>
        <w:rPr>
          <w:sz w:val="24"/>
        </w:rPr>
        <w:t xml:space="preserve">3.5.1 </w:t>
      </w:r>
      <w:r>
        <w:rPr>
          <w:sz w:val="24"/>
        </w:rPr>
        <w:t>种类：不锈钢、铝合金、钢管、钢板等；</w:t>
      </w:r>
    </w:p>
    <w:p w:rsidR="00BA170C" w:rsidRDefault="00CE2CD9" w:rsidP="00BA170C">
      <w:pPr>
        <w:adjustRightInd w:val="0"/>
        <w:snapToGrid w:val="0"/>
        <w:spacing w:line="360" w:lineRule="auto"/>
        <w:ind w:firstLineChars="200" w:firstLine="480"/>
        <w:jc w:val="left"/>
        <w:rPr>
          <w:sz w:val="24"/>
        </w:rPr>
      </w:pPr>
      <w:r>
        <w:rPr>
          <w:sz w:val="24"/>
        </w:rPr>
        <w:t xml:space="preserve">3.5.2 </w:t>
      </w:r>
      <w:r>
        <w:rPr>
          <w:sz w:val="24"/>
        </w:rPr>
        <w:t>厚度：壁厚</w:t>
      </w:r>
      <w:r>
        <w:rPr>
          <w:sz w:val="24"/>
        </w:rPr>
        <w:t>0.8mm</w:t>
      </w:r>
      <w:r>
        <w:rPr>
          <w:sz w:val="24"/>
        </w:rPr>
        <w:t>、</w:t>
      </w:r>
      <w:r>
        <w:rPr>
          <w:sz w:val="24"/>
        </w:rPr>
        <w:t>1.0mm</w:t>
      </w:r>
      <w:r>
        <w:rPr>
          <w:sz w:val="24"/>
        </w:rPr>
        <w:t>、</w:t>
      </w:r>
      <w:r>
        <w:rPr>
          <w:sz w:val="24"/>
        </w:rPr>
        <w:t>1.2mm</w:t>
      </w:r>
      <w:r>
        <w:rPr>
          <w:sz w:val="24"/>
        </w:rPr>
        <w:t>、</w:t>
      </w:r>
      <w:r>
        <w:rPr>
          <w:sz w:val="24"/>
        </w:rPr>
        <w:t>1.5mm</w:t>
      </w:r>
      <w:r>
        <w:rPr>
          <w:sz w:val="24"/>
        </w:rPr>
        <w:t>、</w:t>
      </w:r>
      <w:r>
        <w:rPr>
          <w:sz w:val="24"/>
        </w:rPr>
        <w:t>1.8mm</w:t>
      </w:r>
      <w:r>
        <w:rPr>
          <w:sz w:val="24"/>
        </w:rPr>
        <w:t>、</w:t>
      </w:r>
      <w:r>
        <w:rPr>
          <w:sz w:val="24"/>
        </w:rPr>
        <w:t>2.0mm</w:t>
      </w:r>
      <w:r>
        <w:rPr>
          <w:sz w:val="24"/>
        </w:rPr>
        <w:t>；</w:t>
      </w:r>
    </w:p>
    <w:p w:rsidR="002A1B83" w:rsidRDefault="00CE2CD9" w:rsidP="00BA170C">
      <w:pPr>
        <w:adjustRightInd w:val="0"/>
        <w:snapToGrid w:val="0"/>
        <w:spacing w:line="360" w:lineRule="auto"/>
        <w:ind w:firstLineChars="200" w:firstLine="480"/>
        <w:jc w:val="left"/>
        <w:rPr>
          <w:sz w:val="24"/>
        </w:rPr>
      </w:pPr>
      <w:r>
        <w:rPr>
          <w:sz w:val="24"/>
        </w:rPr>
        <w:t xml:space="preserve">3.5.3 </w:t>
      </w:r>
      <w:r>
        <w:rPr>
          <w:sz w:val="24"/>
        </w:rPr>
        <w:t>表面处理：电镀、烤漆、喷塑、磨砂、拉丝等。</w:t>
      </w:r>
    </w:p>
    <w:p w:rsidR="002A1B83" w:rsidRDefault="00CE2CD9">
      <w:pPr>
        <w:adjustRightInd w:val="0"/>
        <w:snapToGrid w:val="0"/>
        <w:spacing w:line="360" w:lineRule="auto"/>
        <w:ind w:firstLineChars="200" w:firstLine="480"/>
        <w:jc w:val="left"/>
        <w:rPr>
          <w:sz w:val="24"/>
        </w:rPr>
      </w:pPr>
      <w:r>
        <w:rPr>
          <w:sz w:val="24"/>
        </w:rPr>
        <w:t>3.6</w:t>
      </w:r>
      <w:r>
        <w:rPr>
          <w:sz w:val="24"/>
        </w:rPr>
        <w:t>油漆</w:t>
      </w:r>
    </w:p>
    <w:p w:rsidR="002A1B83" w:rsidRDefault="00CE2CD9">
      <w:pPr>
        <w:adjustRightInd w:val="0"/>
        <w:snapToGrid w:val="0"/>
        <w:spacing w:line="360" w:lineRule="auto"/>
        <w:ind w:firstLineChars="200" w:firstLine="480"/>
        <w:jc w:val="left"/>
        <w:rPr>
          <w:sz w:val="24"/>
        </w:rPr>
      </w:pPr>
      <w:r>
        <w:rPr>
          <w:sz w:val="24"/>
        </w:rPr>
        <w:t xml:space="preserve">3.6.1 </w:t>
      </w:r>
      <w:r>
        <w:rPr>
          <w:sz w:val="24"/>
        </w:rPr>
        <w:t>种类：</w:t>
      </w:r>
      <w:r>
        <w:rPr>
          <w:sz w:val="24"/>
        </w:rPr>
        <w:t>PU</w:t>
      </w:r>
      <w:r>
        <w:rPr>
          <w:sz w:val="24"/>
        </w:rPr>
        <w:t>漆、水性漆；</w:t>
      </w:r>
    </w:p>
    <w:p w:rsidR="002A1B83" w:rsidRDefault="00CE2CD9">
      <w:pPr>
        <w:adjustRightInd w:val="0"/>
        <w:snapToGrid w:val="0"/>
        <w:spacing w:line="360" w:lineRule="auto"/>
        <w:ind w:firstLineChars="200" w:firstLine="480"/>
        <w:jc w:val="left"/>
        <w:rPr>
          <w:sz w:val="24"/>
        </w:rPr>
      </w:pPr>
      <w:r>
        <w:rPr>
          <w:sz w:val="24"/>
        </w:rPr>
        <w:t xml:space="preserve">3.6.2 </w:t>
      </w:r>
      <w:r>
        <w:rPr>
          <w:sz w:val="24"/>
        </w:rPr>
        <w:t>喷涂方式：开放漆、封闭漆、半开放漆、哑光面、高光面等。</w:t>
      </w:r>
    </w:p>
    <w:p w:rsidR="00A92274" w:rsidRDefault="00CE2CD9" w:rsidP="00A92274">
      <w:pPr>
        <w:adjustRightInd w:val="0"/>
        <w:snapToGrid w:val="0"/>
        <w:spacing w:line="360" w:lineRule="auto"/>
        <w:ind w:firstLineChars="200" w:firstLine="480"/>
        <w:jc w:val="left"/>
        <w:rPr>
          <w:sz w:val="24"/>
        </w:rPr>
      </w:pPr>
      <w:r>
        <w:rPr>
          <w:sz w:val="24"/>
        </w:rPr>
        <w:t xml:space="preserve">3.7 </w:t>
      </w:r>
      <w:r>
        <w:rPr>
          <w:sz w:val="24"/>
        </w:rPr>
        <w:t>五金件：锁具、滑轨、阻尼滑轨、连接件、合页（铰链）、阻尼合页（铰链）、调节脚、多功能线盒、拉手等。</w:t>
      </w:r>
    </w:p>
    <w:p w:rsidR="002A1B83" w:rsidRDefault="00CE2CD9" w:rsidP="00A92274">
      <w:pPr>
        <w:adjustRightInd w:val="0"/>
        <w:snapToGrid w:val="0"/>
        <w:spacing w:line="360" w:lineRule="auto"/>
        <w:ind w:firstLineChars="200" w:firstLine="480"/>
        <w:jc w:val="left"/>
        <w:rPr>
          <w:sz w:val="24"/>
        </w:rPr>
      </w:pPr>
      <w:r>
        <w:rPr>
          <w:sz w:val="24"/>
        </w:rPr>
        <w:t xml:space="preserve">3.8 </w:t>
      </w:r>
      <w:r>
        <w:rPr>
          <w:sz w:val="24"/>
        </w:rPr>
        <w:t>饰面（椅类、沙发等）：牛皮、网布、西皮、布料等；</w:t>
      </w:r>
    </w:p>
    <w:p w:rsidR="002A1B83" w:rsidRDefault="00CE2CD9">
      <w:pPr>
        <w:adjustRightInd w:val="0"/>
        <w:snapToGrid w:val="0"/>
        <w:spacing w:line="360" w:lineRule="auto"/>
        <w:ind w:firstLineChars="200" w:firstLine="480"/>
        <w:jc w:val="left"/>
        <w:rPr>
          <w:sz w:val="24"/>
        </w:rPr>
      </w:pPr>
      <w:r>
        <w:rPr>
          <w:sz w:val="24"/>
        </w:rPr>
        <w:t xml:space="preserve">3.9 </w:t>
      </w:r>
      <w:r>
        <w:rPr>
          <w:sz w:val="24"/>
        </w:rPr>
        <w:t>泡棉</w:t>
      </w:r>
    </w:p>
    <w:p w:rsidR="002A1B83" w:rsidRDefault="00CE2CD9">
      <w:pPr>
        <w:adjustRightInd w:val="0"/>
        <w:snapToGrid w:val="0"/>
        <w:spacing w:line="360" w:lineRule="auto"/>
        <w:ind w:firstLineChars="200" w:firstLine="480"/>
        <w:jc w:val="left"/>
        <w:rPr>
          <w:sz w:val="24"/>
        </w:rPr>
      </w:pPr>
      <w:r>
        <w:rPr>
          <w:sz w:val="24"/>
        </w:rPr>
        <w:t xml:space="preserve">3.9.1 </w:t>
      </w:r>
      <w:r>
        <w:rPr>
          <w:sz w:val="24"/>
        </w:rPr>
        <w:t>种类：高回弹</w:t>
      </w:r>
      <w:r>
        <w:rPr>
          <w:sz w:val="24"/>
        </w:rPr>
        <w:t>PU</w:t>
      </w:r>
      <w:r>
        <w:rPr>
          <w:sz w:val="24"/>
        </w:rPr>
        <w:t>泡棉、定型泡棉、记忆棉、珍珠棉等；</w:t>
      </w:r>
    </w:p>
    <w:p w:rsidR="002A1B83" w:rsidRDefault="00CE2CD9">
      <w:pPr>
        <w:adjustRightInd w:val="0"/>
        <w:snapToGrid w:val="0"/>
        <w:spacing w:line="360" w:lineRule="auto"/>
        <w:ind w:firstLineChars="200" w:firstLine="480"/>
        <w:jc w:val="left"/>
        <w:rPr>
          <w:sz w:val="24"/>
        </w:rPr>
      </w:pPr>
      <w:r>
        <w:rPr>
          <w:sz w:val="24"/>
        </w:rPr>
        <w:lastRenderedPageBreak/>
        <w:t xml:space="preserve">3.9.2 </w:t>
      </w:r>
      <w:r>
        <w:rPr>
          <w:sz w:val="24"/>
        </w:rPr>
        <w:t>密度</w:t>
      </w:r>
      <w:r>
        <w:rPr>
          <w:sz w:val="24"/>
        </w:rPr>
        <w:t>25kg/ m³</w:t>
      </w:r>
      <w:r>
        <w:rPr>
          <w:sz w:val="24"/>
        </w:rPr>
        <w:t>、</w:t>
      </w:r>
      <w:r>
        <w:rPr>
          <w:sz w:val="24"/>
        </w:rPr>
        <w:t>30kg/ m³</w:t>
      </w:r>
      <w:r>
        <w:rPr>
          <w:sz w:val="24"/>
        </w:rPr>
        <w:t>、</w:t>
      </w:r>
      <w:r>
        <w:rPr>
          <w:sz w:val="24"/>
        </w:rPr>
        <w:t>35kg/m³</w:t>
      </w:r>
      <w:r>
        <w:rPr>
          <w:sz w:val="24"/>
        </w:rPr>
        <w:t>、</w:t>
      </w:r>
      <w:r>
        <w:rPr>
          <w:sz w:val="24"/>
        </w:rPr>
        <w:t>40kg/ m³</w:t>
      </w:r>
      <w:r>
        <w:rPr>
          <w:sz w:val="24"/>
        </w:rPr>
        <w:t>、</w:t>
      </w:r>
      <w:r>
        <w:rPr>
          <w:sz w:val="24"/>
        </w:rPr>
        <w:t>45kg/ m³</w:t>
      </w:r>
      <w:r>
        <w:rPr>
          <w:sz w:val="24"/>
        </w:rPr>
        <w:t>等。</w:t>
      </w:r>
      <w:bookmarkStart w:id="13" w:name="_Toc318187210"/>
    </w:p>
    <w:p w:rsidR="002A1B83" w:rsidRDefault="00CE2CD9">
      <w:pPr>
        <w:adjustRightInd w:val="0"/>
        <w:snapToGrid w:val="0"/>
        <w:spacing w:line="360" w:lineRule="auto"/>
        <w:ind w:firstLineChars="200" w:firstLine="482"/>
        <w:jc w:val="left"/>
        <w:rPr>
          <w:b/>
          <w:sz w:val="24"/>
        </w:rPr>
      </w:pPr>
      <w:r>
        <w:rPr>
          <w:b/>
          <w:sz w:val="24"/>
        </w:rPr>
        <w:t xml:space="preserve">4. </w:t>
      </w:r>
      <w:r>
        <w:rPr>
          <w:b/>
          <w:sz w:val="24"/>
        </w:rPr>
        <w:t>服务要求</w:t>
      </w:r>
      <w:bookmarkEnd w:id="13"/>
    </w:p>
    <w:p w:rsidR="002A1B83" w:rsidRDefault="00CE2CD9">
      <w:pPr>
        <w:adjustRightInd w:val="0"/>
        <w:snapToGrid w:val="0"/>
        <w:spacing w:line="360" w:lineRule="auto"/>
        <w:ind w:firstLineChars="200" w:firstLine="480"/>
        <w:jc w:val="left"/>
        <w:rPr>
          <w:sz w:val="24"/>
        </w:rPr>
      </w:pPr>
      <w:r>
        <w:rPr>
          <w:sz w:val="24"/>
        </w:rPr>
        <w:t xml:space="preserve">4.1 </w:t>
      </w:r>
      <w:r>
        <w:rPr>
          <w:sz w:val="24"/>
        </w:rPr>
        <w:t>本次采购项目要求的售后服务标准为：两年三包、五年免费保修。供应商为采购人提供的服务（包括供货、安装及售后服务）必须符合国家或行业相关标准。产品在三包期内，发生质量问题的经两次修理后仍出现质量问题时，供应商应无条件为采购人更换新的产品，如产品更换两次后仍出现质量问题时，供应商应无条件退货，维修、更换、退货产生的费用均由供应商负责；产品三包期自产品经采购人验收合格并交付使用之日起计算。在家具保修期内，一旦家具发生质量问题，供应商应在接到通知</w:t>
      </w:r>
      <w:r>
        <w:rPr>
          <w:sz w:val="24"/>
        </w:rPr>
        <w:t>24</w:t>
      </w:r>
      <w:r>
        <w:rPr>
          <w:sz w:val="24"/>
        </w:rPr>
        <w:t>小时内赶到现场进行修理，费用由供应商负责。</w:t>
      </w:r>
    </w:p>
    <w:p w:rsidR="002A1B83" w:rsidRDefault="00CE2CD9">
      <w:pPr>
        <w:adjustRightInd w:val="0"/>
        <w:snapToGrid w:val="0"/>
        <w:spacing w:line="360" w:lineRule="auto"/>
        <w:ind w:firstLineChars="200" w:firstLine="480"/>
        <w:jc w:val="left"/>
        <w:rPr>
          <w:sz w:val="24"/>
        </w:rPr>
      </w:pPr>
      <w:r>
        <w:rPr>
          <w:sz w:val="24"/>
        </w:rPr>
        <w:t xml:space="preserve">4.2 </w:t>
      </w:r>
      <w:r>
        <w:rPr>
          <w:sz w:val="24"/>
        </w:rPr>
        <w:t>交货时，供应商必须随机提供产品的技术资料，主要包括产品使用说明书，保养维护手册、三包凭证、备件清单及产品出厂合格证等。</w:t>
      </w:r>
    </w:p>
    <w:p w:rsidR="002A1B83" w:rsidRDefault="00CE2CD9">
      <w:pPr>
        <w:adjustRightInd w:val="0"/>
        <w:snapToGrid w:val="0"/>
        <w:spacing w:line="360" w:lineRule="auto"/>
        <w:ind w:firstLineChars="200" w:firstLine="480"/>
        <w:jc w:val="left"/>
        <w:rPr>
          <w:sz w:val="24"/>
        </w:rPr>
      </w:pPr>
      <w:r>
        <w:rPr>
          <w:sz w:val="24"/>
        </w:rPr>
        <w:t xml:space="preserve">4.3 </w:t>
      </w:r>
      <w:r>
        <w:rPr>
          <w:sz w:val="24"/>
        </w:rPr>
        <w:t>有关产品</w:t>
      </w:r>
      <w:r>
        <w:rPr>
          <w:sz w:val="24"/>
        </w:rPr>
        <w:t>“</w:t>
      </w:r>
      <w:r>
        <w:rPr>
          <w:sz w:val="24"/>
        </w:rPr>
        <w:t>三包</w:t>
      </w:r>
      <w:r>
        <w:rPr>
          <w:sz w:val="24"/>
        </w:rPr>
        <w:t>”</w:t>
      </w:r>
      <w:r>
        <w:rPr>
          <w:sz w:val="24"/>
        </w:rPr>
        <w:t>标准，按国家有关规定执行。</w:t>
      </w:r>
    </w:p>
    <w:p w:rsidR="002A1B83" w:rsidRDefault="00CE2CD9">
      <w:pPr>
        <w:adjustRightInd w:val="0"/>
        <w:snapToGrid w:val="0"/>
        <w:spacing w:line="360" w:lineRule="auto"/>
        <w:ind w:firstLineChars="200" w:firstLine="480"/>
        <w:jc w:val="left"/>
        <w:rPr>
          <w:sz w:val="24"/>
        </w:rPr>
      </w:pPr>
      <w:r>
        <w:rPr>
          <w:sz w:val="24"/>
        </w:rPr>
        <w:t xml:space="preserve">4.4 </w:t>
      </w:r>
      <w:r>
        <w:rPr>
          <w:sz w:val="24"/>
        </w:rPr>
        <w:t>供应商与采购人签订合同后，产品生产过程中，采购人或其聘请的第三方有权到厂家就原辅料、五金件等选材与投标文件的一致性及生产进度等情况进行监督检查，检验和测试货物，以确认货物是否符合合同规格的要求，并且不承担额外的费用，供应商必须无条件配合采购人或其聘请的第三方监理机构提出的检验和测试要求。</w:t>
      </w:r>
    </w:p>
    <w:p w:rsidR="002A1B83" w:rsidRDefault="00CE2CD9">
      <w:pPr>
        <w:adjustRightInd w:val="0"/>
        <w:snapToGrid w:val="0"/>
        <w:spacing w:line="360" w:lineRule="auto"/>
        <w:ind w:firstLineChars="200" w:firstLine="480"/>
        <w:jc w:val="left"/>
        <w:rPr>
          <w:sz w:val="24"/>
        </w:rPr>
      </w:pPr>
      <w:r>
        <w:rPr>
          <w:sz w:val="24"/>
        </w:rPr>
        <w:t xml:space="preserve">4.5 </w:t>
      </w:r>
      <w:r>
        <w:rPr>
          <w:sz w:val="24"/>
        </w:rPr>
        <w:t>货物验收时，采购人有权请第三方机构代为办理。验收时，可随机抽取家具进行破坏性检验，检测费用由供应商承担，检测结果表明其环保指标不符合相关规定时，供应商必须无条件退货并承担因质量问题造成的全部损失。</w:t>
      </w:r>
    </w:p>
    <w:p w:rsidR="002A1B83" w:rsidRDefault="00CE2CD9">
      <w:pPr>
        <w:jc w:val="left"/>
        <w:rPr>
          <w:b/>
          <w:bCs/>
          <w:kern w:val="0"/>
          <w:sz w:val="32"/>
          <w:szCs w:val="32"/>
        </w:rPr>
      </w:pPr>
      <w:r>
        <w:rPr>
          <w:b/>
          <w:bCs/>
          <w:kern w:val="0"/>
          <w:sz w:val="32"/>
          <w:szCs w:val="32"/>
        </w:rPr>
        <w:br w:type="page"/>
      </w:r>
    </w:p>
    <w:p w:rsidR="002A1B83" w:rsidRDefault="00CE2CD9">
      <w:pPr>
        <w:spacing w:before="260" w:after="260"/>
        <w:jc w:val="center"/>
        <w:outlineLvl w:val="1"/>
        <w:rPr>
          <w:b/>
          <w:bCs/>
          <w:kern w:val="0"/>
          <w:sz w:val="32"/>
          <w:szCs w:val="32"/>
        </w:rPr>
      </w:pPr>
      <w:r>
        <w:rPr>
          <w:b/>
          <w:bCs/>
          <w:kern w:val="0"/>
          <w:sz w:val="32"/>
          <w:szCs w:val="32"/>
        </w:rPr>
        <w:lastRenderedPageBreak/>
        <w:t>三、家具需求范例</w:t>
      </w:r>
    </w:p>
    <w:p w:rsidR="002A1B83" w:rsidRDefault="00CE2CD9">
      <w:pPr>
        <w:spacing w:line="360" w:lineRule="auto"/>
        <w:ind w:firstLineChars="200" w:firstLine="480"/>
        <w:jc w:val="left"/>
        <w:rPr>
          <w:sz w:val="24"/>
        </w:rPr>
      </w:pPr>
      <w:r>
        <w:rPr>
          <w:sz w:val="24"/>
        </w:rPr>
        <w:t>本次招标采购的办公家具按材质分为木质、钢制、钢木制家具，按功能分为办公室家具、会议室家具、休息室家具、餐厅家具、礼堂家具等，具体规格、材质及数量如下：</w:t>
      </w:r>
    </w:p>
    <w:p w:rsidR="002A1B83" w:rsidRDefault="00CE2CD9">
      <w:pPr>
        <w:adjustRightInd w:val="0"/>
        <w:snapToGrid w:val="0"/>
        <w:spacing w:line="360" w:lineRule="auto"/>
        <w:ind w:firstLineChars="200" w:firstLine="482"/>
        <w:jc w:val="left"/>
        <w:rPr>
          <w:b/>
          <w:sz w:val="24"/>
        </w:rPr>
      </w:pPr>
      <w:r>
        <w:rPr>
          <w:b/>
          <w:sz w:val="24"/>
        </w:rPr>
        <w:t xml:space="preserve">1. </w:t>
      </w:r>
      <w:r>
        <w:rPr>
          <w:b/>
          <w:sz w:val="24"/>
        </w:rPr>
        <w:t>木制家具（各</w:t>
      </w:r>
      <w:r>
        <w:rPr>
          <w:b/>
          <w:sz w:val="24"/>
        </w:rPr>
        <w:t>1</w:t>
      </w:r>
      <w:r>
        <w:rPr>
          <w:b/>
          <w:sz w:val="24"/>
        </w:rPr>
        <w:t>件）：</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720"/>
        <w:gridCol w:w="849"/>
        <w:gridCol w:w="2256"/>
        <w:gridCol w:w="5380"/>
      </w:tblGrid>
      <w:tr w:rsidR="002A1B83">
        <w:trPr>
          <w:trHeight w:val="20"/>
          <w:jc w:val="center"/>
        </w:trPr>
        <w:tc>
          <w:tcPr>
            <w:tcW w:w="735" w:type="dxa"/>
            <w:vAlign w:val="center"/>
          </w:tcPr>
          <w:p w:rsidR="002A1B83" w:rsidRDefault="00CE2CD9">
            <w:pPr>
              <w:adjustRightInd w:val="0"/>
              <w:snapToGrid w:val="0"/>
              <w:spacing w:line="440" w:lineRule="exact"/>
              <w:jc w:val="center"/>
              <w:rPr>
                <w:b/>
                <w:bCs/>
                <w:kern w:val="0"/>
                <w:sz w:val="24"/>
              </w:rPr>
            </w:pPr>
            <w:r>
              <w:rPr>
                <w:b/>
                <w:bCs/>
                <w:kern w:val="0"/>
                <w:sz w:val="24"/>
              </w:rPr>
              <w:t>大类</w:t>
            </w:r>
          </w:p>
        </w:tc>
        <w:tc>
          <w:tcPr>
            <w:tcW w:w="720" w:type="dxa"/>
            <w:vAlign w:val="center"/>
          </w:tcPr>
          <w:p w:rsidR="002A1B83" w:rsidRDefault="00CE2CD9">
            <w:pPr>
              <w:adjustRightInd w:val="0"/>
              <w:snapToGrid w:val="0"/>
              <w:spacing w:line="440" w:lineRule="exact"/>
              <w:jc w:val="center"/>
              <w:rPr>
                <w:b/>
                <w:bCs/>
                <w:kern w:val="0"/>
                <w:sz w:val="24"/>
              </w:rPr>
            </w:pPr>
            <w:r>
              <w:rPr>
                <w:b/>
                <w:bCs/>
                <w:kern w:val="0"/>
                <w:sz w:val="24"/>
              </w:rPr>
              <w:t>小类</w:t>
            </w:r>
          </w:p>
        </w:tc>
        <w:tc>
          <w:tcPr>
            <w:tcW w:w="849" w:type="dxa"/>
            <w:vAlign w:val="center"/>
          </w:tcPr>
          <w:p w:rsidR="002A1B83" w:rsidRDefault="00CE2CD9">
            <w:pPr>
              <w:adjustRightInd w:val="0"/>
              <w:snapToGrid w:val="0"/>
              <w:spacing w:line="440" w:lineRule="exact"/>
              <w:jc w:val="center"/>
              <w:rPr>
                <w:b/>
                <w:bCs/>
                <w:kern w:val="0"/>
                <w:sz w:val="24"/>
              </w:rPr>
            </w:pPr>
            <w:r>
              <w:rPr>
                <w:b/>
                <w:bCs/>
                <w:kern w:val="0"/>
                <w:sz w:val="24"/>
              </w:rPr>
              <w:t>产品</w:t>
            </w:r>
          </w:p>
        </w:tc>
        <w:tc>
          <w:tcPr>
            <w:tcW w:w="2256" w:type="dxa"/>
            <w:vAlign w:val="center"/>
          </w:tcPr>
          <w:p w:rsidR="002A1B83" w:rsidRDefault="00CE2CD9">
            <w:pPr>
              <w:adjustRightInd w:val="0"/>
              <w:snapToGrid w:val="0"/>
              <w:spacing w:line="440" w:lineRule="exact"/>
              <w:jc w:val="center"/>
              <w:rPr>
                <w:b/>
                <w:bCs/>
                <w:kern w:val="0"/>
                <w:sz w:val="24"/>
              </w:rPr>
            </w:pPr>
            <w:r>
              <w:rPr>
                <w:b/>
                <w:bCs/>
                <w:kern w:val="0"/>
                <w:sz w:val="24"/>
              </w:rPr>
              <w:t>规格（</w:t>
            </w:r>
            <w:r>
              <w:rPr>
                <w:b/>
                <w:bCs/>
                <w:kern w:val="0"/>
                <w:sz w:val="24"/>
              </w:rPr>
              <w:t>mm</w:t>
            </w:r>
            <w:r>
              <w:rPr>
                <w:b/>
                <w:bCs/>
                <w:kern w:val="0"/>
                <w:sz w:val="24"/>
              </w:rPr>
              <w:t>）</w:t>
            </w:r>
          </w:p>
        </w:tc>
        <w:tc>
          <w:tcPr>
            <w:tcW w:w="5380" w:type="dxa"/>
            <w:vAlign w:val="center"/>
          </w:tcPr>
          <w:p w:rsidR="002A1B83" w:rsidRDefault="00CE2CD9">
            <w:pPr>
              <w:tabs>
                <w:tab w:val="left" w:pos="51"/>
              </w:tabs>
              <w:adjustRightInd w:val="0"/>
              <w:snapToGrid w:val="0"/>
              <w:spacing w:line="440" w:lineRule="exact"/>
              <w:jc w:val="center"/>
              <w:rPr>
                <w:b/>
                <w:bCs/>
                <w:kern w:val="0"/>
                <w:sz w:val="24"/>
              </w:rPr>
            </w:pPr>
            <w:r>
              <w:rPr>
                <w:b/>
                <w:bCs/>
                <w:kern w:val="0"/>
                <w:sz w:val="24"/>
              </w:rPr>
              <w:t>技术要求</w:t>
            </w:r>
          </w:p>
        </w:tc>
      </w:tr>
      <w:tr w:rsidR="002A1B83">
        <w:trPr>
          <w:trHeight w:val="20"/>
          <w:jc w:val="center"/>
        </w:trPr>
        <w:tc>
          <w:tcPr>
            <w:tcW w:w="735" w:type="dxa"/>
            <w:vMerge w:val="restart"/>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室</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849" w:type="dxa"/>
            <w:vMerge w:val="restart"/>
            <w:textDirection w:val="tbRlV"/>
            <w:vAlign w:val="center"/>
          </w:tcPr>
          <w:p w:rsidR="002A1B83" w:rsidRDefault="00CE2CD9">
            <w:pPr>
              <w:adjustRightInd w:val="0"/>
              <w:snapToGrid w:val="0"/>
              <w:spacing w:line="440" w:lineRule="exact"/>
              <w:ind w:left="113" w:right="113"/>
              <w:jc w:val="center"/>
              <w:rPr>
                <w:kern w:val="0"/>
                <w:sz w:val="24"/>
              </w:rPr>
            </w:pPr>
            <w:r>
              <w:rPr>
                <w:kern w:val="0"/>
                <w:sz w:val="24"/>
              </w:rPr>
              <w:t>办公桌（有副台）</w:t>
            </w:r>
          </w:p>
        </w:tc>
        <w:tc>
          <w:tcPr>
            <w:tcW w:w="2256" w:type="dxa"/>
            <w:vAlign w:val="center"/>
          </w:tcPr>
          <w:p w:rsidR="002A1B83" w:rsidRDefault="00CE2CD9">
            <w:pPr>
              <w:adjustRightInd w:val="0"/>
              <w:snapToGrid w:val="0"/>
              <w:spacing w:line="440" w:lineRule="exact"/>
              <w:jc w:val="center"/>
              <w:rPr>
                <w:kern w:val="0"/>
                <w:sz w:val="24"/>
              </w:rPr>
            </w:pPr>
            <w:r>
              <w:rPr>
                <w:kern w:val="0"/>
                <w:sz w:val="24"/>
              </w:rPr>
              <w:t>主台</w:t>
            </w:r>
          </w:p>
          <w:p w:rsidR="002A1B83" w:rsidRDefault="00CE2CD9">
            <w:pPr>
              <w:adjustRightInd w:val="0"/>
              <w:snapToGrid w:val="0"/>
              <w:spacing w:line="440" w:lineRule="exact"/>
              <w:jc w:val="center"/>
              <w:rPr>
                <w:kern w:val="0"/>
                <w:sz w:val="24"/>
              </w:rPr>
            </w:pPr>
            <w:r>
              <w:rPr>
                <w:kern w:val="0"/>
                <w:sz w:val="24"/>
              </w:rPr>
              <w:t>2200×1100×760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1400×550×660</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办公桌构成：主台、副台、三屉活动推柜。</w:t>
            </w:r>
          </w:p>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r>
              <w:rPr>
                <w:kern w:val="0"/>
                <w:sz w:val="24"/>
              </w:rPr>
              <w:br/>
            </w:r>
            <w:r>
              <w:rPr>
                <w:kern w:val="0"/>
                <w:sz w:val="24"/>
              </w:rPr>
              <w:t>封边：台面使用与木皮材质一致或材色、纹理相似的树种实木封边，封边条厚度</w:t>
            </w:r>
            <w:r>
              <w:rPr>
                <w:rFonts w:hint="eastAsia"/>
                <w:sz w:val="24"/>
              </w:rPr>
              <w:t>≥</w:t>
            </w:r>
            <w:r>
              <w:rPr>
                <w:kern w:val="0"/>
                <w:sz w:val="24"/>
              </w:rPr>
              <w:t>6mm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主台</w:t>
            </w:r>
          </w:p>
          <w:p w:rsidR="002A1B83" w:rsidRDefault="00CE2CD9">
            <w:pPr>
              <w:adjustRightInd w:val="0"/>
              <w:snapToGrid w:val="0"/>
              <w:spacing w:line="440" w:lineRule="exact"/>
              <w:jc w:val="center"/>
              <w:rPr>
                <w:kern w:val="0"/>
                <w:sz w:val="24"/>
              </w:rPr>
            </w:pPr>
            <w:r>
              <w:rPr>
                <w:kern w:val="0"/>
                <w:sz w:val="24"/>
              </w:rPr>
              <w:t>2000×1000×760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1200×500×660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主台</w:t>
            </w:r>
          </w:p>
          <w:p w:rsidR="002A1B83" w:rsidRDefault="00CE2CD9">
            <w:pPr>
              <w:adjustRightInd w:val="0"/>
              <w:snapToGrid w:val="0"/>
              <w:spacing w:line="440" w:lineRule="exact"/>
              <w:jc w:val="center"/>
              <w:rPr>
                <w:kern w:val="0"/>
                <w:sz w:val="24"/>
              </w:rPr>
            </w:pPr>
            <w:r>
              <w:rPr>
                <w:kern w:val="0"/>
                <w:sz w:val="24"/>
              </w:rPr>
              <w:t>1800×1000×760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1200×500×660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主台</w:t>
            </w:r>
          </w:p>
          <w:p w:rsidR="002A1B83" w:rsidRDefault="00CE2CD9">
            <w:pPr>
              <w:adjustRightInd w:val="0"/>
              <w:snapToGrid w:val="0"/>
              <w:spacing w:line="440" w:lineRule="exact"/>
              <w:jc w:val="center"/>
              <w:rPr>
                <w:kern w:val="0"/>
                <w:sz w:val="24"/>
              </w:rPr>
            </w:pPr>
            <w:r>
              <w:rPr>
                <w:kern w:val="0"/>
                <w:sz w:val="24"/>
              </w:rPr>
              <w:t>1600×800×760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1200×400×660</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三节静音滑轨、尼龙纤维合成脚轮。</w:t>
            </w:r>
            <w:r>
              <w:rPr>
                <w:kern w:val="0"/>
                <w:sz w:val="24"/>
              </w:rPr>
              <w:br/>
            </w:r>
            <w:r>
              <w:rPr>
                <w:kern w:val="0"/>
                <w:sz w:val="24"/>
              </w:rPr>
              <w:t>结构性能描述：主台面带薄抽，带合理走线功能；三屉活动推柜（配连杆锁）下屉设前置导向轮；副台可移动，带合理走线功能，下设推拉门柜或抽屉，柜内有中山，设搁板，柜门配锁具。</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主台</w:t>
            </w:r>
          </w:p>
          <w:p w:rsidR="002A1B83" w:rsidRDefault="00CE2CD9">
            <w:pPr>
              <w:adjustRightInd w:val="0"/>
              <w:snapToGrid w:val="0"/>
              <w:spacing w:line="440" w:lineRule="exact"/>
              <w:jc w:val="center"/>
              <w:rPr>
                <w:kern w:val="0"/>
                <w:sz w:val="24"/>
              </w:rPr>
            </w:pPr>
            <w:r>
              <w:rPr>
                <w:kern w:val="0"/>
                <w:sz w:val="24"/>
              </w:rPr>
              <w:t>1500×750×760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1100×400×660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cantSplit/>
          <w:trHeight w:val="1134"/>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textDirection w:val="tbRlV"/>
            <w:vAlign w:val="center"/>
          </w:tcPr>
          <w:p w:rsidR="002A1B83" w:rsidRDefault="00CE2CD9">
            <w:pPr>
              <w:adjustRightInd w:val="0"/>
              <w:snapToGrid w:val="0"/>
              <w:spacing w:line="440" w:lineRule="exact"/>
              <w:ind w:left="113" w:right="113"/>
              <w:jc w:val="center"/>
              <w:rPr>
                <w:kern w:val="0"/>
                <w:sz w:val="24"/>
              </w:rPr>
            </w:pPr>
            <w:r>
              <w:rPr>
                <w:kern w:val="0"/>
                <w:sz w:val="24"/>
              </w:rPr>
              <w:t>办公桌（无副台）</w:t>
            </w:r>
          </w:p>
        </w:tc>
        <w:tc>
          <w:tcPr>
            <w:tcW w:w="2256" w:type="dxa"/>
            <w:vAlign w:val="center"/>
          </w:tcPr>
          <w:p w:rsidR="002A1B83" w:rsidRDefault="00CE2CD9">
            <w:pPr>
              <w:adjustRightInd w:val="0"/>
              <w:snapToGrid w:val="0"/>
              <w:spacing w:line="440" w:lineRule="exact"/>
              <w:jc w:val="center"/>
              <w:rPr>
                <w:kern w:val="0"/>
                <w:sz w:val="24"/>
              </w:rPr>
            </w:pPr>
            <w:r>
              <w:rPr>
                <w:kern w:val="0"/>
                <w:sz w:val="24"/>
              </w:rPr>
              <w:t>1600×800×760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办公桌构成：主台、三屉活动推柜。</w:t>
            </w:r>
          </w:p>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r>
              <w:rPr>
                <w:kern w:val="0"/>
                <w:sz w:val="24"/>
              </w:rPr>
              <w:br/>
            </w:r>
            <w:r>
              <w:rPr>
                <w:kern w:val="0"/>
                <w:sz w:val="24"/>
              </w:rPr>
              <w:t>封边：台面使用与木皮材质一致或材色、纹理相似的树种实木封边，封边条厚度</w:t>
            </w:r>
            <w:r>
              <w:rPr>
                <w:rFonts w:hint="eastAsia"/>
                <w:sz w:val="24"/>
              </w:rPr>
              <w:t>≥</w:t>
            </w:r>
            <w:r>
              <w:rPr>
                <w:kern w:val="0"/>
                <w:sz w:val="24"/>
              </w:rPr>
              <w:t>6mm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三节静音滑轨、尼龙纤维合成脚轮。</w:t>
            </w:r>
            <w:r>
              <w:rPr>
                <w:kern w:val="0"/>
                <w:sz w:val="24"/>
              </w:rPr>
              <w:br/>
            </w:r>
            <w:r>
              <w:rPr>
                <w:kern w:val="0"/>
                <w:sz w:val="24"/>
              </w:rPr>
              <w:t>结构性能描述：合理走线功能，二侧设柜门及抽屉或三屉推柜，连锁。</w:t>
            </w:r>
          </w:p>
        </w:tc>
      </w:tr>
      <w:tr w:rsidR="002A1B83">
        <w:trPr>
          <w:trHeight w:val="6988"/>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rPr>
                <w:kern w:val="0"/>
                <w:sz w:val="24"/>
              </w:rPr>
            </w:pPr>
          </w:p>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A</w:t>
            </w:r>
          </w:p>
        </w:tc>
        <w:tc>
          <w:tcPr>
            <w:tcW w:w="2256" w:type="dxa"/>
            <w:vAlign w:val="center"/>
          </w:tcPr>
          <w:p w:rsidR="002A1B83" w:rsidRDefault="00CE2CD9">
            <w:pPr>
              <w:adjustRightInd w:val="0"/>
              <w:snapToGrid w:val="0"/>
              <w:spacing w:line="440" w:lineRule="exact"/>
              <w:jc w:val="center"/>
              <w:rPr>
                <w:kern w:val="0"/>
                <w:sz w:val="24"/>
              </w:rPr>
            </w:pPr>
            <w:r>
              <w:rPr>
                <w:kern w:val="0"/>
                <w:sz w:val="24"/>
              </w:rPr>
              <w:t>1500×750×760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r>
              <w:rPr>
                <w:kern w:val="0"/>
                <w:sz w:val="24"/>
              </w:rPr>
              <w:br/>
            </w:r>
            <w:r>
              <w:rPr>
                <w:kern w:val="0"/>
                <w:sz w:val="24"/>
              </w:rPr>
              <w:t>封边：桌面使用与木皮材质一致或材色、纹理相似的树种实木封边，封边条厚度</w:t>
            </w:r>
            <w:r>
              <w:rPr>
                <w:rFonts w:hint="eastAsia"/>
                <w:sz w:val="24"/>
              </w:rPr>
              <w:t>≥</w:t>
            </w:r>
            <w:r>
              <w:rPr>
                <w:kern w:val="0"/>
                <w:sz w:val="24"/>
              </w:rPr>
              <w:t>6mm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三节静音滑轨、尼龙脚垫。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结构性能描述：桌面下并排三屉，左右各设开门或抽屉，门内配活动搁板一块。</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B</w:t>
            </w:r>
          </w:p>
        </w:tc>
        <w:tc>
          <w:tcPr>
            <w:tcW w:w="2256" w:type="dxa"/>
            <w:vAlign w:val="center"/>
          </w:tcPr>
          <w:p w:rsidR="002A1B83" w:rsidRDefault="00CE2CD9">
            <w:pPr>
              <w:adjustRightInd w:val="0"/>
              <w:snapToGrid w:val="0"/>
              <w:spacing w:line="440" w:lineRule="exact"/>
              <w:jc w:val="center"/>
              <w:rPr>
                <w:kern w:val="0"/>
                <w:sz w:val="24"/>
              </w:rPr>
            </w:pPr>
            <w:r>
              <w:rPr>
                <w:kern w:val="0"/>
                <w:sz w:val="24"/>
              </w:rPr>
              <w:t>1400×700×760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r>
              <w:rPr>
                <w:kern w:val="0"/>
                <w:sz w:val="24"/>
              </w:rPr>
              <w:br/>
            </w:r>
            <w:r>
              <w:rPr>
                <w:kern w:val="0"/>
                <w:sz w:val="24"/>
              </w:rPr>
              <w:t>封边：桌面使用与木皮材质一致或材色、纹理相似的树种实木封边，封边条厚度</w:t>
            </w:r>
            <w:r>
              <w:rPr>
                <w:rFonts w:hint="eastAsia"/>
                <w:sz w:val="24"/>
              </w:rPr>
              <w:t>≥</w:t>
            </w:r>
            <w:r>
              <w:rPr>
                <w:kern w:val="0"/>
                <w:sz w:val="24"/>
              </w:rPr>
              <w:t>6mm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三节静音滑轨、尼龙脚垫。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结构性能描述：桌面下并排三屉，一侧加三抽屉。</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C</w:t>
            </w:r>
          </w:p>
        </w:tc>
        <w:tc>
          <w:tcPr>
            <w:tcW w:w="2256" w:type="dxa"/>
            <w:vAlign w:val="center"/>
          </w:tcPr>
          <w:p w:rsidR="002A1B83" w:rsidRDefault="00CE2CD9">
            <w:pPr>
              <w:adjustRightInd w:val="0"/>
              <w:snapToGrid w:val="0"/>
              <w:spacing w:line="440" w:lineRule="exact"/>
              <w:jc w:val="center"/>
              <w:rPr>
                <w:kern w:val="0"/>
                <w:sz w:val="24"/>
              </w:rPr>
            </w:pPr>
            <w:r>
              <w:rPr>
                <w:kern w:val="0"/>
                <w:sz w:val="24"/>
              </w:rPr>
              <w:t>1200×600×760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r>
              <w:rPr>
                <w:kern w:val="0"/>
                <w:sz w:val="24"/>
              </w:rPr>
              <w:br/>
            </w:r>
            <w:r>
              <w:rPr>
                <w:kern w:val="0"/>
                <w:sz w:val="24"/>
              </w:rPr>
              <w:t>封边：桌面使用与木皮材质一致或材色、纹理相似的树种实木封边，封边条厚度</w:t>
            </w:r>
            <w:r>
              <w:rPr>
                <w:rFonts w:hint="eastAsia"/>
                <w:sz w:val="24"/>
              </w:rPr>
              <w:t>≥</w:t>
            </w:r>
            <w:r>
              <w:rPr>
                <w:kern w:val="0"/>
                <w:sz w:val="24"/>
              </w:rPr>
              <w:t>6mm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五金件：采用五金配件，三节静音滑轨、尼龙脚垫。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结构性能描述：桌面下并排三屉。</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D</w:t>
            </w:r>
          </w:p>
        </w:tc>
        <w:tc>
          <w:tcPr>
            <w:tcW w:w="2256" w:type="dxa"/>
            <w:vAlign w:val="center"/>
          </w:tcPr>
          <w:p w:rsidR="002A1B83" w:rsidRDefault="00CE2CD9">
            <w:pPr>
              <w:adjustRightInd w:val="0"/>
              <w:snapToGrid w:val="0"/>
              <w:spacing w:line="440" w:lineRule="exact"/>
              <w:jc w:val="center"/>
              <w:rPr>
                <w:kern w:val="0"/>
                <w:sz w:val="24"/>
              </w:rPr>
            </w:pPr>
            <w:r>
              <w:rPr>
                <w:kern w:val="0"/>
                <w:sz w:val="24"/>
              </w:rPr>
              <w:t>1500×750×760</w:t>
            </w:r>
          </w:p>
        </w:tc>
        <w:tc>
          <w:tcPr>
            <w:tcW w:w="5380" w:type="dxa"/>
            <w:vAlign w:val="center"/>
          </w:tcPr>
          <w:p w:rsidR="002A1B83" w:rsidRDefault="00CE2CD9">
            <w:pPr>
              <w:tabs>
                <w:tab w:val="left" w:pos="51"/>
              </w:tabs>
              <w:adjustRightInd w:val="0"/>
              <w:snapToGrid w:val="0"/>
              <w:spacing w:line="440" w:lineRule="exact"/>
              <w:jc w:val="left"/>
              <w:rPr>
                <w:sz w:val="24"/>
              </w:rPr>
            </w:pPr>
            <w:r>
              <w:rPr>
                <w:kern w:val="0"/>
                <w:sz w:val="24"/>
              </w:rPr>
              <w:t>板材：</w:t>
            </w:r>
            <w:r>
              <w:rPr>
                <w:sz w:val="24"/>
              </w:rPr>
              <w:t>E1</w:t>
            </w:r>
            <w:r>
              <w:rPr>
                <w:sz w:val="24"/>
              </w:rPr>
              <w:t>级三聚氰胺饰面人造板。</w:t>
            </w:r>
          </w:p>
          <w:p w:rsidR="002A1B83" w:rsidRDefault="00CE2CD9">
            <w:pPr>
              <w:tabs>
                <w:tab w:val="left" w:pos="51"/>
              </w:tabs>
              <w:adjustRightInd w:val="0"/>
              <w:snapToGrid w:val="0"/>
              <w:spacing w:line="440" w:lineRule="exact"/>
              <w:jc w:val="left"/>
              <w:rPr>
                <w:kern w:val="0"/>
                <w:sz w:val="24"/>
              </w:rPr>
            </w:pPr>
            <w:r>
              <w:rPr>
                <w:kern w:val="0"/>
                <w:sz w:val="24"/>
              </w:rPr>
              <w:t>封边：采用</w:t>
            </w:r>
            <w:r>
              <w:rPr>
                <w:kern w:val="0"/>
                <w:sz w:val="24"/>
              </w:rPr>
              <w:t>2mm</w:t>
            </w:r>
            <w:r>
              <w:rPr>
                <w:kern w:val="0"/>
                <w:sz w:val="24"/>
              </w:rPr>
              <w:t>厚</w:t>
            </w:r>
            <w:r>
              <w:rPr>
                <w:sz w:val="24"/>
              </w:rPr>
              <w:t>PVC</w:t>
            </w:r>
            <w:r>
              <w:rPr>
                <w:sz w:val="24"/>
              </w:rPr>
              <w:t>封边</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胶粘剂：环保胶粘剂。</w:t>
            </w:r>
          </w:p>
          <w:p w:rsidR="002A1B83" w:rsidRDefault="00CE2CD9">
            <w:pPr>
              <w:tabs>
                <w:tab w:val="left" w:pos="51"/>
              </w:tabs>
              <w:adjustRightInd w:val="0"/>
              <w:snapToGrid w:val="0"/>
              <w:spacing w:line="440" w:lineRule="exact"/>
              <w:jc w:val="left"/>
              <w:rPr>
                <w:sz w:val="24"/>
              </w:rPr>
            </w:pPr>
            <w:r>
              <w:rPr>
                <w:kern w:val="0"/>
                <w:sz w:val="24"/>
              </w:rPr>
              <w:t>五金件：采用五金配件，</w:t>
            </w:r>
            <w:r>
              <w:rPr>
                <w:sz w:val="24"/>
              </w:rPr>
              <w:t>三节静音滑轨。尼龙脚垫。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结构性能描述：桌面下并排三屉，左右各加开门或抽屉，门内配活动搁板一块。</w:t>
            </w:r>
          </w:p>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柜</w:t>
            </w:r>
          </w:p>
          <w:p w:rsidR="002A1B83" w:rsidRDefault="00CE2CD9">
            <w:pPr>
              <w:adjustRightInd w:val="0"/>
              <w:snapToGrid w:val="0"/>
              <w:spacing w:line="440" w:lineRule="exact"/>
              <w:jc w:val="center"/>
              <w:rPr>
                <w:kern w:val="0"/>
                <w:sz w:val="24"/>
              </w:rPr>
            </w:pPr>
            <w:r>
              <w:rPr>
                <w:kern w:val="0"/>
                <w:sz w:val="24"/>
              </w:rPr>
              <w:t>类</w:t>
            </w: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文</w:t>
            </w:r>
          </w:p>
          <w:p w:rsidR="002A1B83" w:rsidRDefault="00CE2CD9">
            <w:pPr>
              <w:adjustRightInd w:val="0"/>
              <w:snapToGrid w:val="0"/>
              <w:spacing w:line="440" w:lineRule="exact"/>
              <w:jc w:val="center"/>
              <w:rPr>
                <w:kern w:val="0"/>
                <w:sz w:val="24"/>
              </w:rPr>
            </w:pPr>
            <w:r>
              <w:rPr>
                <w:kern w:val="0"/>
                <w:sz w:val="24"/>
              </w:rPr>
              <w:t>件</w:t>
            </w:r>
          </w:p>
          <w:p w:rsidR="002A1B83" w:rsidRDefault="00CE2CD9">
            <w:pPr>
              <w:adjustRightInd w:val="0"/>
              <w:snapToGrid w:val="0"/>
              <w:spacing w:line="440" w:lineRule="exact"/>
              <w:jc w:val="center"/>
              <w:rPr>
                <w:kern w:val="0"/>
                <w:sz w:val="24"/>
              </w:rPr>
            </w:pPr>
            <w:r>
              <w:rPr>
                <w:kern w:val="0"/>
                <w:sz w:val="24"/>
              </w:rPr>
              <w:t>柜</w:t>
            </w:r>
          </w:p>
        </w:tc>
        <w:tc>
          <w:tcPr>
            <w:tcW w:w="2256" w:type="dxa"/>
            <w:vAlign w:val="center"/>
          </w:tcPr>
          <w:p w:rsidR="002A1B83" w:rsidRDefault="00CE2CD9">
            <w:pPr>
              <w:adjustRightInd w:val="0"/>
              <w:snapToGrid w:val="0"/>
              <w:spacing w:line="440" w:lineRule="exact"/>
              <w:jc w:val="center"/>
              <w:rPr>
                <w:kern w:val="0"/>
                <w:sz w:val="24"/>
              </w:rPr>
            </w:pPr>
            <w:r>
              <w:rPr>
                <w:kern w:val="0"/>
                <w:sz w:val="24"/>
              </w:rPr>
              <w:t>900×420×2000</w:t>
            </w:r>
          </w:p>
          <w:p w:rsidR="002A1B83" w:rsidRDefault="00CE2CD9">
            <w:pPr>
              <w:adjustRightInd w:val="0"/>
              <w:snapToGrid w:val="0"/>
              <w:spacing w:line="440" w:lineRule="exact"/>
              <w:jc w:val="center"/>
              <w:rPr>
                <w:kern w:val="0"/>
                <w:sz w:val="24"/>
              </w:rPr>
            </w:pPr>
            <w:r>
              <w:rPr>
                <w:kern w:val="0"/>
                <w:sz w:val="24"/>
              </w:rPr>
              <w:t>上玻下木</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五金件：采用五金配件，带阻尼铰链，配尼龙脚垫。</w:t>
            </w:r>
          </w:p>
          <w:p w:rsidR="002A1B83" w:rsidRDefault="00CE2CD9">
            <w:pPr>
              <w:tabs>
                <w:tab w:val="left" w:pos="51"/>
              </w:tabs>
              <w:adjustRightInd w:val="0"/>
              <w:snapToGrid w:val="0"/>
              <w:spacing w:line="440" w:lineRule="exact"/>
              <w:jc w:val="left"/>
              <w:rPr>
                <w:kern w:val="0"/>
                <w:sz w:val="24"/>
              </w:rPr>
            </w:pPr>
            <w:r>
              <w:rPr>
                <w:kern w:val="0"/>
                <w:sz w:val="24"/>
              </w:rPr>
              <w:t>结构性能描述：上下门均为对开门，带锁，搁板厚</w:t>
            </w:r>
            <w:r>
              <w:rPr>
                <w:kern w:val="0"/>
                <w:sz w:val="24"/>
              </w:rPr>
              <w:t>25mm</w:t>
            </w:r>
            <w:r>
              <w:rPr>
                <w:kern w:val="0"/>
                <w:sz w:val="24"/>
              </w:rPr>
              <w:t>，后背板厚</w:t>
            </w:r>
            <w:r>
              <w:rPr>
                <w:rFonts w:hint="eastAsia"/>
                <w:sz w:val="24"/>
              </w:rPr>
              <w:t>≥</w:t>
            </w:r>
            <w:r>
              <w:rPr>
                <w:kern w:val="0"/>
                <w:sz w:val="24"/>
              </w:rPr>
              <w:t>16mm</w:t>
            </w:r>
            <w:r>
              <w:rPr>
                <w:kern w:val="0"/>
                <w:sz w:val="24"/>
              </w:rPr>
              <w:t>。上门内设二块可调搁板，下门内设一块可调搁板。</w:t>
            </w:r>
          </w:p>
        </w:tc>
      </w:tr>
      <w:tr w:rsidR="002A1B83">
        <w:trPr>
          <w:trHeight w:val="3632"/>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900×420×2000</w:t>
            </w:r>
          </w:p>
          <w:p w:rsidR="002A1B83" w:rsidRDefault="00CE2CD9">
            <w:pPr>
              <w:adjustRightInd w:val="0"/>
              <w:snapToGrid w:val="0"/>
              <w:spacing w:line="440" w:lineRule="exact"/>
              <w:jc w:val="center"/>
              <w:rPr>
                <w:kern w:val="0"/>
                <w:sz w:val="24"/>
              </w:rPr>
            </w:pPr>
            <w:r>
              <w:rPr>
                <w:kern w:val="0"/>
                <w:sz w:val="24"/>
              </w:rPr>
              <w:t>四板门</w:t>
            </w:r>
          </w:p>
        </w:tc>
        <w:tc>
          <w:tcPr>
            <w:tcW w:w="5380" w:type="dxa"/>
            <w:vMerge/>
            <w:vAlign w:val="center"/>
          </w:tcPr>
          <w:p w:rsidR="002A1B83" w:rsidRDefault="002A1B83">
            <w:pPr>
              <w:tabs>
                <w:tab w:val="left" w:pos="51"/>
              </w:tabs>
              <w:adjustRightInd w:val="0"/>
              <w:snapToGrid w:val="0"/>
              <w:spacing w:line="440" w:lineRule="exact"/>
              <w:ind w:firstLineChars="200" w:firstLine="480"/>
              <w:jc w:val="left"/>
              <w:rPr>
                <w:kern w:val="0"/>
                <w:sz w:val="24"/>
              </w:rPr>
            </w:pPr>
          </w:p>
        </w:tc>
      </w:tr>
      <w:tr w:rsidR="002A1B83">
        <w:trPr>
          <w:trHeight w:val="2385"/>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900×420×2000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采用</w:t>
            </w:r>
            <w:r>
              <w:rPr>
                <w:kern w:val="0"/>
                <w:sz w:val="24"/>
              </w:rPr>
              <w:t>E1</w:t>
            </w:r>
            <w:r>
              <w:rPr>
                <w:kern w:val="0"/>
                <w:sz w:val="24"/>
              </w:rPr>
              <w:t>级三聚氰胺饰面人造板，</w:t>
            </w:r>
            <w:r>
              <w:rPr>
                <w:kern w:val="0"/>
                <w:sz w:val="24"/>
              </w:rPr>
              <w:t>2mm</w:t>
            </w:r>
            <w:r>
              <w:rPr>
                <w:kern w:val="0"/>
                <w:sz w:val="24"/>
              </w:rPr>
              <w:t>厚</w:t>
            </w:r>
            <w:r>
              <w:rPr>
                <w:kern w:val="0"/>
                <w:sz w:val="24"/>
              </w:rPr>
              <w:t>PVC</w:t>
            </w:r>
            <w:r>
              <w:rPr>
                <w:kern w:val="0"/>
                <w:sz w:val="24"/>
              </w:rPr>
              <w:t>封边，</w:t>
            </w:r>
            <w:r>
              <w:rPr>
                <w:sz w:val="24"/>
              </w:rPr>
              <w:t>上下部均为木制对开门</w:t>
            </w:r>
            <w:r>
              <w:rPr>
                <w:kern w:val="0"/>
                <w:sz w:val="24"/>
              </w:rPr>
              <w:t>。</w:t>
            </w:r>
            <w:r>
              <w:rPr>
                <w:sz w:val="24"/>
              </w:rPr>
              <w:t>上门内设二块可调搁板，下门内设一块可调搁板。</w:t>
            </w:r>
            <w:r>
              <w:rPr>
                <w:kern w:val="0"/>
                <w:sz w:val="24"/>
              </w:rPr>
              <w:t>配</w:t>
            </w:r>
            <w:r>
              <w:rPr>
                <w:sz w:val="24"/>
              </w:rPr>
              <w:t>锁具、铰链、</w:t>
            </w:r>
            <w:r>
              <w:rPr>
                <w:kern w:val="0"/>
                <w:sz w:val="24"/>
              </w:rPr>
              <w:t>尼龙脚垫。</w:t>
            </w:r>
          </w:p>
        </w:tc>
      </w:tr>
      <w:tr w:rsidR="002A1B83">
        <w:trPr>
          <w:trHeight w:val="2326"/>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书</w:t>
            </w:r>
          </w:p>
          <w:p w:rsidR="002A1B83" w:rsidRDefault="00CE2CD9">
            <w:pPr>
              <w:adjustRightInd w:val="0"/>
              <w:snapToGrid w:val="0"/>
              <w:spacing w:line="440" w:lineRule="exact"/>
              <w:jc w:val="center"/>
              <w:rPr>
                <w:kern w:val="0"/>
                <w:sz w:val="24"/>
              </w:rPr>
            </w:pPr>
            <w:r>
              <w:rPr>
                <w:kern w:val="0"/>
                <w:sz w:val="24"/>
              </w:rPr>
              <w:t>柜</w:t>
            </w: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900×420×2000</w:t>
            </w:r>
          </w:p>
          <w:p w:rsidR="002A1B83" w:rsidRDefault="00CE2CD9">
            <w:pPr>
              <w:adjustRightInd w:val="0"/>
              <w:snapToGrid w:val="0"/>
              <w:spacing w:line="440" w:lineRule="exact"/>
              <w:jc w:val="center"/>
              <w:rPr>
                <w:kern w:val="0"/>
                <w:sz w:val="24"/>
              </w:rPr>
            </w:pPr>
            <w:r>
              <w:rPr>
                <w:kern w:val="0"/>
                <w:sz w:val="24"/>
              </w:rPr>
              <w:t>四玻璃门</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五金件：采用五金配件，带阻尼铰链，配尼龙脚垫。</w:t>
            </w:r>
          </w:p>
          <w:p w:rsidR="002A1B83" w:rsidRDefault="00CE2CD9">
            <w:pPr>
              <w:tabs>
                <w:tab w:val="left" w:pos="51"/>
              </w:tabs>
              <w:adjustRightInd w:val="0"/>
              <w:snapToGrid w:val="0"/>
              <w:spacing w:line="440" w:lineRule="exact"/>
              <w:jc w:val="left"/>
              <w:rPr>
                <w:kern w:val="0"/>
                <w:sz w:val="24"/>
              </w:rPr>
            </w:pPr>
            <w:r>
              <w:rPr>
                <w:kern w:val="0"/>
                <w:sz w:val="24"/>
              </w:rPr>
              <w:t>结构性能描述：上下门均为对开</w:t>
            </w:r>
            <w:r>
              <w:rPr>
                <w:sz w:val="24"/>
              </w:rPr>
              <w:t>门</w:t>
            </w:r>
            <w:r>
              <w:rPr>
                <w:kern w:val="0"/>
                <w:sz w:val="24"/>
              </w:rPr>
              <w:t>，带锁，搁板厚</w:t>
            </w:r>
            <w:r>
              <w:rPr>
                <w:kern w:val="0"/>
                <w:sz w:val="24"/>
              </w:rPr>
              <w:t>25mm</w:t>
            </w:r>
            <w:r>
              <w:rPr>
                <w:kern w:val="0"/>
                <w:sz w:val="24"/>
              </w:rPr>
              <w:t>，后背板厚</w:t>
            </w:r>
            <w:r>
              <w:rPr>
                <w:rFonts w:hint="eastAsia"/>
                <w:sz w:val="24"/>
              </w:rPr>
              <w:t>≥</w:t>
            </w:r>
            <w:r>
              <w:rPr>
                <w:kern w:val="0"/>
                <w:sz w:val="24"/>
              </w:rPr>
              <w:t>16mm</w:t>
            </w:r>
            <w:r>
              <w:rPr>
                <w:kern w:val="0"/>
                <w:sz w:val="24"/>
              </w:rPr>
              <w:t>。上门内设二块可调搁板，下门内设一块可调搁板。</w:t>
            </w:r>
          </w:p>
        </w:tc>
      </w:tr>
      <w:tr w:rsidR="002A1B83">
        <w:trPr>
          <w:trHeight w:val="2118"/>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900×420×2000</w:t>
            </w:r>
          </w:p>
          <w:p w:rsidR="002A1B83" w:rsidRDefault="00CE2CD9">
            <w:pPr>
              <w:adjustRightInd w:val="0"/>
              <w:snapToGrid w:val="0"/>
              <w:spacing w:line="440" w:lineRule="exact"/>
              <w:jc w:val="center"/>
              <w:rPr>
                <w:kern w:val="0"/>
                <w:sz w:val="24"/>
              </w:rPr>
            </w:pPr>
            <w:r>
              <w:rPr>
                <w:kern w:val="0"/>
                <w:sz w:val="24"/>
              </w:rPr>
              <w:t>上玻下板</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900×420×2000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采用</w:t>
            </w:r>
            <w:r>
              <w:rPr>
                <w:kern w:val="0"/>
                <w:sz w:val="24"/>
              </w:rPr>
              <w:t>E1</w:t>
            </w:r>
            <w:r>
              <w:rPr>
                <w:kern w:val="0"/>
                <w:sz w:val="24"/>
              </w:rPr>
              <w:t>级三聚氰胺饰面人造板，</w:t>
            </w:r>
            <w:r>
              <w:rPr>
                <w:kern w:val="0"/>
                <w:sz w:val="24"/>
              </w:rPr>
              <w:t>2mm</w:t>
            </w:r>
            <w:r>
              <w:rPr>
                <w:kern w:val="0"/>
                <w:sz w:val="24"/>
              </w:rPr>
              <w:t>厚</w:t>
            </w:r>
            <w:r>
              <w:rPr>
                <w:kern w:val="0"/>
                <w:sz w:val="24"/>
              </w:rPr>
              <w:t>PVC</w:t>
            </w:r>
            <w:r>
              <w:rPr>
                <w:kern w:val="0"/>
                <w:sz w:val="24"/>
              </w:rPr>
              <w:t>封边，</w:t>
            </w:r>
            <w:r>
              <w:rPr>
                <w:sz w:val="24"/>
              </w:rPr>
              <w:t>上部为木框玻璃对开门，内设两块活动搁板，下部为木制对开门，内设一块活动搁板。</w:t>
            </w:r>
            <w:r>
              <w:rPr>
                <w:kern w:val="0"/>
                <w:sz w:val="24"/>
              </w:rPr>
              <w:t>配</w:t>
            </w:r>
            <w:r>
              <w:rPr>
                <w:sz w:val="24"/>
              </w:rPr>
              <w:t>锁具、铰链、</w:t>
            </w:r>
            <w:r>
              <w:rPr>
                <w:kern w:val="0"/>
                <w:sz w:val="24"/>
              </w:rPr>
              <w:t>尼龙脚垫。</w:t>
            </w:r>
          </w:p>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更</w:t>
            </w:r>
          </w:p>
          <w:p w:rsidR="002A1B83" w:rsidRDefault="00CE2CD9">
            <w:pPr>
              <w:adjustRightInd w:val="0"/>
              <w:snapToGrid w:val="0"/>
              <w:spacing w:line="440" w:lineRule="exact"/>
              <w:jc w:val="center"/>
              <w:rPr>
                <w:kern w:val="0"/>
                <w:sz w:val="24"/>
              </w:rPr>
            </w:pPr>
            <w:r>
              <w:rPr>
                <w:kern w:val="0"/>
                <w:sz w:val="24"/>
              </w:rPr>
              <w:t>衣</w:t>
            </w:r>
          </w:p>
          <w:p w:rsidR="002A1B83" w:rsidRDefault="00CE2CD9">
            <w:pPr>
              <w:adjustRightInd w:val="0"/>
              <w:snapToGrid w:val="0"/>
              <w:spacing w:line="440" w:lineRule="exact"/>
              <w:jc w:val="center"/>
              <w:rPr>
                <w:kern w:val="0"/>
                <w:sz w:val="24"/>
              </w:rPr>
            </w:pPr>
            <w:r>
              <w:rPr>
                <w:kern w:val="0"/>
                <w:sz w:val="24"/>
              </w:rPr>
              <w:t>柜</w:t>
            </w:r>
          </w:p>
        </w:tc>
        <w:tc>
          <w:tcPr>
            <w:tcW w:w="2256" w:type="dxa"/>
            <w:vAlign w:val="center"/>
          </w:tcPr>
          <w:p w:rsidR="002A1B83" w:rsidRDefault="00CE2CD9">
            <w:pPr>
              <w:adjustRightInd w:val="0"/>
              <w:snapToGrid w:val="0"/>
              <w:spacing w:line="440" w:lineRule="exact"/>
              <w:jc w:val="center"/>
              <w:rPr>
                <w:kern w:val="0"/>
                <w:sz w:val="24"/>
              </w:rPr>
            </w:pPr>
            <w:r>
              <w:rPr>
                <w:kern w:val="0"/>
                <w:sz w:val="24"/>
              </w:rPr>
              <w:t>600×500×2000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五金件：采用五金配件，带阻尼铰链，配尼龙脚垫。</w:t>
            </w:r>
          </w:p>
          <w:p w:rsidR="002A1B83" w:rsidRDefault="00CE2CD9">
            <w:pPr>
              <w:tabs>
                <w:tab w:val="left" w:pos="51"/>
              </w:tabs>
              <w:adjustRightInd w:val="0"/>
              <w:snapToGrid w:val="0"/>
              <w:spacing w:line="440" w:lineRule="exact"/>
              <w:jc w:val="left"/>
              <w:rPr>
                <w:kern w:val="0"/>
                <w:sz w:val="24"/>
              </w:rPr>
            </w:pPr>
            <w:r>
              <w:rPr>
                <w:kern w:val="0"/>
                <w:sz w:val="24"/>
              </w:rPr>
              <w:t>结构性能描述：</w:t>
            </w:r>
            <w:r>
              <w:rPr>
                <w:sz w:val="24"/>
              </w:rPr>
              <w:t>通体单开门，带锁，配衣帽钩，内有两块固定搁板，</w:t>
            </w:r>
            <w:r>
              <w:rPr>
                <w:kern w:val="0"/>
                <w:sz w:val="24"/>
              </w:rPr>
              <w:t>背板厚</w:t>
            </w:r>
            <w:r>
              <w:rPr>
                <w:rFonts w:hint="eastAsia"/>
                <w:sz w:val="24"/>
              </w:rPr>
              <w:t>≥</w:t>
            </w:r>
            <w:r>
              <w:rPr>
                <w:kern w:val="0"/>
                <w:sz w:val="24"/>
              </w:rPr>
              <w:t>16mm</w:t>
            </w:r>
            <w:r>
              <w:rPr>
                <w:kern w:val="0"/>
                <w:sz w:val="24"/>
              </w:rPr>
              <w:t>。</w:t>
            </w:r>
            <w:r>
              <w:rPr>
                <w:sz w:val="24"/>
              </w:rPr>
              <w:t>纵向不锈钢挂衣杆，门内装半身镜。</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900×500×2000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主体结构选用</w:t>
            </w:r>
            <w:r>
              <w:rPr>
                <w:kern w:val="0"/>
                <w:sz w:val="24"/>
              </w:rPr>
              <w:t>E1</w:t>
            </w:r>
            <w:r>
              <w:rPr>
                <w:kern w:val="0"/>
                <w:sz w:val="24"/>
              </w:rPr>
              <w:t>级三聚氰胺饰面人造板，</w:t>
            </w:r>
            <w:r>
              <w:rPr>
                <w:rFonts w:hint="eastAsia"/>
                <w:sz w:val="24"/>
              </w:rPr>
              <w:t>≥</w:t>
            </w:r>
            <w:r>
              <w:rPr>
                <w:kern w:val="0"/>
                <w:sz w:val="24"/>
              </w:rPr>
              <w:t>2mm</w:t>
            </w:r>
            <w:r>
              <w:rPr>
                <w:kern w:val="0"/>
                <w:sz w:val="24"/>
              </w:rPr>
              <w:t>厚</w:t>
            </w:r>
            <w:r>
              <w:rPr>
                <w:kern w:val="0"/>
                <w:sz w:val="24"/>
              </w:rPr>
              <w:t>PVC</w:t>
            </w:r>
            <w:r>
              <w:rPr>
                <w:kern w:val="0"/>
                <w:sz w:val="24"/>
              </w:rPr>
              <w:t>封边。</w:t>
            </w:r>
          </w:p>
          <w:p w:rsidR="002A1B83" w:rsidRDefault="00CE2CD9">
            <w:pPr>
              <w:tabs>
                <w:tab w:val="left" w:pos="51"/>
              </w:tabs>
              <w:adjustRightInd w:val="0"/>
              <w:snapToGrid w:val="0"/>
              <w:spacing w:line="440" w:lineRule="exact"/>
              <w:jc w:val="left"/>
              <w:rPr>
                <w:kern w:val="0"/>
                <w:sz w:val="24"/>
              </w:rPr>
            </w:pPr>
            <w:r>
              <w:rPr>
                <w:kern w:val="0"/>
                <w:sz w:val="24"/>
              </w:rPr>
              <w:t>门板基材选用</w:t>
            </w:r>
            <w:r>
              <w:rPr>
                <w:kern w:val="0"/>
                <w:sz w:val="24"/>
              </w:rPr>
              <w:t>E1</w:t>
            </w:r>
            <w:r>
              <w:rPr>
                <w:kern w:val="0"/>
                <w:sz w:val="24"/>
              </w:rPr>
              <w:t>级人造板，双面贴一级天然木皮（包括胡桃木、樱桃木、泰柚木等），木皮厚度</w:t>
            </w:r>
            <w:r>
              <w:rPr>
                <w:rFonts w:hint="eastAsia"/>
                <w:sz w:val="24"/>
              </w:rPr>
              <w:t>≥</w:t>
            </w:r>
            <w:r>
              <w:rPr>
                <w:kern w:val="0"/>
                <w:sz w:val="24"/>
              </w:rPr>
              <w:t>0.6mm</w:t>
            </w:r>
            <w:r>
              <w:rPr>
                <w:kern w:val="0"/>
                <w:sz w:val="24"/>
              </w:rPr>
              <w:t>，实木封边，封边条厚度</w:t>
            </w:r>
            <w:r>
              <w:rPr>
                <w:rFonts w:hint="eastAsia"/>
                <w:sz w:val="24"/>
              </w:rPr>
              <w:t>≥</w:t>
            </w:r>
            <w:r>
              <w:rPr>
                <w:kern w:val="0"/>
                <w:sz w:val="24"/>
              </w:rPr>
              <w:t>1</w:t>
            </w:r>
            <w:r>
              <w:rPr>
                <w:kern w:val="0"/>
                <w:sz w:val="24"/>
              </w:rPr>
              <w:t>，采用水性漆，硬度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五金件：采用五金配件，带阻尼铰链，配尼龙脚垫。</w:t>
            </w:r>
          </w:p>
          <w:p w:rsidR="002A1B83" w:rsidRDefault="00CE2CD9">
            <w:pPr>
              <w:tabs>
                <w:tab w:val="left" w:pos="51"/>
              </w:tabs>
              <w:adjustRightInd w:val="0"/>
              <w:snapToGrid w:val="0"/>
              <w:spacing w:line="440" w:lineRule="exact"/>
              <w:jc w:val="left"/>
              <w:rPr>
                <w:kern w:val="0"/>
                <w:sz w:val="24"/>
              </w:rPr>
            </w:pPr>
            <w:r>
              <w:rPr>
                <w:kern w:val="0"/>
                <w:sz w:val="24"/>
              </w:rPr>
              <w:t>结构性能描述：通体</w:t>
            </w:r>
            <w:r>
              <w:rPr>
                <w:sz w:val="24"/>
              </w:rPr>
              <w:t>对开门，有中山，两门分别带锁，内有两块固定搁板，</w:t>
            </w:r>
            <w:r>
              <w:rPr>
                <w:kern w:val="0"/>
                <w:sz w:val="24"/>
              </w:rPr>
              <w:t>背板厚</w:t>
            </w:r>
            <w:r>
              <w:rPr>
                <w:rFonts w:hint="eastAsia"/>
                <w:sz w:val="24"/>
              </w:rPr>
              <w:t>≥</w:t>
            </w:r>
            <w:r>
              <w:rPr>
                <w:kern w:val="0"/>
                <w:sz w:val="24"/>
              </w:rPr>
              <w:t>16mm</w:t>
            </w:r>
            <w:r>
              <w:rPr>
                <w:kern w:val="0"/>
                <w:sz w:val="24"/>
              </w:rPr>
              <w:t>。</w:t>
            </w:r>
            <w:r>
              <w:rPr>
                <w:sz w:val="24"/>
              </w:rPr>
              <w:t>两门内均配衣帽钩，半身镜，横向不锈钢挂衣杆。</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tcBorders>
              <w:top w:val="nil"/>
            </w:tcBorders>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900×500×2000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采用</w:t>
            </w:r>
            <w:r>
              <w:rPr>
                <w:kern w:val="0"/>
                <w:sz w:val="24"/>
              </w:rPr>
              <w:t>E1</w:t>
            </w:r>
            <w:r>
              <w:rPr>
                <w:kern w:val="0"/>
                <w:sz w:val="24"/>
              </w:rPr>
              <w:t>级三聚氰胺饰面人造板，</w:t>
            </w:r>
            <w:r>
              <w:rPr>
                <w:kern w:val="0"/>
                <w:sz w:val="24"/>
              </w:rPr>
              <w:t>2mm</w:t>
            </w:r>
            <w:r>
              <w:rPr>
                <w:kern w:val="0"/>
                <w:sz w:val="24"/>
              </w:rPr>
              <w:t>厚</w:t>
            </w:r>
            <w:r>
              <w:rPr>
                <w:kern w:val="0"/>
                <w:sz w:val="24"/>
              </w:rPr>
              <w:t>PVC</w:t>
            </w:r>
            <w:r>
              <w:rPr>
                <w:kern w:val="0"/>
                <w:sz w:val="24"/>
              </w:rPr>
              <w:t>封边，通体</w:t>
            </w:r>
            <w:r>
              <w:rPr>
                <w:sz w:val="24"/>
              </w:rPr>
              <w:t>对开门，有中山，两门分别带锁，内有两块固定搁板，</w:t>
            </w:r>
            <w:r>
              <w:rPr>
                <w:kern w:val="0"/>
                <w:sz w:val="24"/>
              </w:rPr>
              <w:t>背板厚</w:t>
            </w:r>
            <w:r>
              <w:rPr>
                <w:rFonts w:hint="eastAsia"/>
                <w:sz w:val="24"/>
              </w:rPr>
              <w:t>≥</w:t>
            </w:r>
            <w:r>
              <w:rPr>
                <w:kern w:val="0"/>
                <w:sz w:val="24"/>
              </w:rPr>
              <w:t>16mm</w:t>
            </w:r>
            <w:r>
              <w:rPr>
                <w:kern w:val="0"/>
                <w:sz w:val="24"/>
              </w:rPr>
              <w:t>。</w:t>
            </w:r>
            <w:r>
              <w:rPr>
                <w:sz w:val="24"/>
              </w:rPr>
              <w:t>两门内均配衣帽钩，半身镜，横向不锈钢挂衣杆，</w:t>
            </w:r>
            <w:r>
              <w:rPr>
                <w:kern w:val="0"/>
                <w:sz w:val="24"/>
              </w:rPr>
              <w:t>配</w:t>
            </w:r>
            <w:r>
              <w:rPr>
                <w:sz w:val="24"/>
              </w:rPr>
              <w:t>锁具、铰链、</w:t>
            </w:r>
            <w:r>
              <w:rPr>
                <w:kern w:val="0"/>
                <w:sz w:val="24"/>
              </w:rPr>
              <w:t>尼龙脚垫。</w:t>
            </w:r>
          </w:p>
        </w:tc>
      </w:tr>
      <w:tr w:rsidR="002A1B83">
        <w:trPr>
          <w:trHeight w:val="1684"/>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几</w:t>
            </w:r>
          </w:p>
          <w:p w:rsidR="002A1B83" w:rsidRDefault="002A1B83">
            <w:pPr>
              <w:adjustRightInd w:val="0"/>
              <w:snapToGrid w:val="0"/>
              <w:spacing w:line="440" w:lineRule="exact"/>
              <w:jc w:val="center"/>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几</w:t>
            </w:r>
          </w:p>
          <w:p w:rsidR="002A1B83" w:rsidRDefault="00CE2CD9">
            <w:pPr>
              <w:adjustRightInd w:val="0"/>
              <w:snapToGrid w:val="0"/>
              <w:spacing w:line="440" w:lineRule="exact"/>
              <w:jc w:val="center"/>
              <w:rPr>
                <w:kern w:val="0"/>
                <w:sz w:val="24"/>
              </w:rPr>
            </w:pPr>
            <w:r>
              <w:rPr>
                <w:kern w:val="0"/>
                <w:sz w:val="24"/>
              </w:rPr>
              <w:t>A</w:t>
            </w:r>
          </w:p>
        </w:tc>
        <w:tc>
          <w:tcPr>
            <w:tcW w:w="2256" w:type="dxa"/>
            <w:vAlign w:val="center"/>
          </w:tcPr>
          <w:p w:rsidR="002A1B83" w:rsidRDefault="00CE2CD9">
            <w:pPr>
              <w:adjustRightInd w:val="0"/>
              <w:snapToGrid w:val="0"/>
              <w:spacing w:line="440" w:lineRule="exact"/>
              <w:jc w:val="center"/>
              <w:rPr>
                <w:kern w:val="0"/>
                <w:sz w:val="24"/>
              </w:rPr>
            </w:pPr>
            <w:r>
              <w:rPr>
                <w:kern w:val="0"/>
                <w:sz w:val="24"/>
              </w:rPr>
              <w:t>1200×600×450</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w:t>
            </w:r>
            <w:r>
              <w:rPr>
                <w:sz w:val="24"/>
              </w:rPr>
              <w:t>实木几架，榫卯结构。木材含水率</w:t>
            </w:r>
            <w:r>
              <w:rPr>
                <w:sz w:val="24"/>
              </w:rPr>
              <w:t>8%—12%</w:t>
            </w:r>
            <w:r>
              <w:rPr>
                <w:sz w:val="24"/>
              </w:rPr>
              <w:t>，几面采用</w:t>
            </w:r>
            <w:r>
              <w:rPr>
                <w:sz w:val="24"/>
              </w:rPr>
              <w:t>25mm</w:t>
            </w:r>
            <w:r>
              <w:rPr>
                <w:sz w:val="24"/>
              </w:rPr>
              <w:t>厚</w:t>
            </w:r>
            <w:r>
              <w:rPr>
                <w:kern w:val="0"/>
                <w:sz w:val="24"/>
              </w:rPr>
              <w:t>E1</w:t>
            </w:r>
            <w:r>
              <w:rPr>
                <w:kern w:val="0"/>
                <w:sz w:val="24"/>
              </w:rPr>
              <w:t>级</w:t>
            </w:r>
            <w:r>
              <w:rPr>
                <w:sz w:val="24"/>
              </w:rPr>
              <w:t>人造板</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w:t>
            </w:r>
            <w:r>
              <w:rPr>
                <w:kern w:val="0"/>
                <w:sz w:val="24"/>
              </w:rPr>
              <w:lastRenderedPageBreak/>
              <w:t>桃木、泰柚木等），木皮厚度</w:t>
            </w:r>
            <w:r>
              <w:rPr>
                <w:kern w:val="0"/>
                <w:sz w:val="24"/>
              </w:rPr>
              <w:t>0.6</w:t>
            </w:r>
            <w:r>
              <w:rPr>
                <w:sz w:val="24"/>
              </w:rPr>
              <w:t>mm</w:t>
            </w:r>
            <w:r>
              <w:rPr>
                <w:kern w:val="0"/>
                <w:sz w:val="24"/>
              </w:rPr>
              <w:t>。</w:t>
            </w:r>
            <w:r>
              <w:rPr>
                <w:kern w:val="0"/>
                <w:sz w:val="24"/>
              </w:rPr>
              <w:br/>
            </w:r>
            <w:r>
              <w:rPr>
                <w:kern w:val="0"/>
                <w:sz w:val="24"/>
              </w:rPr>
              <w:t>封边：几面使用与木皮材质一致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，木材含水率</w:t>
            </w:r>
            <w:r>
              <w:rPr>
                <w:kern w:val="0"/>
                <w:sz w:val="24"/>
              </w:rPr>
              <w:t>8%—12%</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sz w:val="24"/>
              </w:rPr>
            </w:pPr>
            <w:r>
              <w:rPr>
                <w:kern w:val="0"/>
                <w:sz w:val="24"/>
              </w:rPr>
              <w:t>胶粘剂：采用环保胶粘剂。</w:t>
            </w:r>
            <w:r>
              <w:rPr>
                <w:kern w:val="0"/>
                <w:sz w:val="24"/>
              </w:rPr>
              <w:br/>
            </w:r>
            <w:r>
              <w:rPr>
                <w:kern w:val="0"/>
                <w:sz w:val="24"/>
              </w:rPr>
              <w:t>五金件：采用五金配件，</w:t>
            </w:r>
            <w:r>
              <w:rPr>
                <w:sz w:val="24"/>
              </w:rPr>
              <w:t>配尼龙脚垫。</w:t>
            </w:r>
          </w:p>
          <w:p w:rsidR="002A1B83" w:rsidRDefault="00CE2CD9">
            <w:pPr>
              <w:tabs>
                <w:tab w:val="left" w:pos="51"/>
              </w:tabs>
              <w:adjustRightInd w:val="0"/>
              <w:snapToGrid w:val="0"/>
              <w:spacing w:line="440" w:lineRule="exact"/>
              <w:jc w:val="left"/>
              <w:rPr>
                <w:kern w:val="0"/>
                <w:sz w:val="24"/>
              </w:rPr>
            </w:pPr>
            <w:r>
              <w:rPr>
                <w:kern w:val="0"/>
                <w:sz w:val="24"/>
              </w:rPr>
              <w:t>结构性能描述：距地</w:t>
            </w:r>
            <w:r>
              <w:rPr>
                <w:kern w:val="0"/>
                <w:sz w:val="24"/>
              </w:rPr>
              <w:t>100</w:t>
            </w:r>
            <w:r>
              <w:rPr>
                <w:sz w:val="24"/>
              </w:rPr>
              <w:t>mm</w:t>
            </w:r>
            <w:r>
              <w:rPr>
                <w:kern w:val="0"/>
                <w:sz w:val="24"/>
              </w:rPr>
              <w:t>处设一搁板。</w:t>
            </w:r>
          </w:p>
        </w:tc>
      </w:tr>
      <w:tr w:rsidR="002A1B83">
        <w:trPr>
          <w:trHeight w:val="1886"/>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几</w:t>
            </w:r>
          </w:p>
          <w:p w:rsidR="002A1B83" w:rsidRDefault="00CE2CD9">
            <w:pPr>
              <w:adjustRightInd w:val="0"/>
              <w:snapToGrid w:val="0"/>
              <w:spacing w:line="440" w:lineRule="exact"/>
              <w:jc w:val="center"/>
              <w:rPr>
                <w:kern w:val="0"/>
                <w:sz w:val="24"/>
              </w:rPr>
            </w:pPr>
            <w:r>
              <w:rPr>
                <w:kern w:val="0"/>
                <w:sz w:val="24"/>
              </w:rPr>
              <w:t>B</w:t>
            </w:r>
          </w:p>
        </w:tc>
        <w:tc>
          <w:tcPr>
            <w:tcW w:w="2256" w:type="dxa"/>
            <w:vAlign w:val="center"/>
          </w:tcPr>
          <w:p w:rsidR="002A1B83" w:rsidRDefault="00CE2CD9">
            <w:pPr>
              <w:adjustRightInd w:val="0"/>
              <w:snapToGrid w:val="0"/>
              <w:spacing w:line="440" w:lineRule="exact"/>
              <w:jc w:val="center"/>
              <w:rPr>
                <w:kern w:val="0"/>
                <w:sz w:val="24"/>
              </w:rPr>
            </w:pPr>
            <w:r>
              <w:rPr>
                <w:kern w:val="0"/>
                <w:sz w:val="24"/>
              </w:rPr>
              <w:t>700×700×450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几</w:t>
            </w:r>
          </w:p>
          <w:p w:rsidR="002A1B83" w:rsidRDefault="00CE2CD9">
            <w:pPr>
              <w:adjustRightInd w:val="0"/>
              <w:snapToGrid w:val="0"/>
              <w:spacing w:line="440" w:lineRule="exact"/>
              <w:jc w:val="center"/>
              <w:rPr>
                <w:kern w:val="0"/>
                <w:sz w:val="24"/>
              </w:rPr>
            </w:pPr>
            <w:r>
              <w:rPr>
                <w:kern w:val="0"/>
                <w:sz w:val="24"/>
              </w:rPr>
              <w:t>C</w:t>
            </w:r>
          </w:p>
        </w:tc>
        <w:tc>
          <w:tcPr>
            <w:tcW w:w="2256" w:type="dxa"/>
            <w:vAlign w:val="center"/>
          </w:tcPr>
          <w:p w:rsidR="002A1B83" w:rsidRDefault="00CE2CD9">
            <w:pPr>
              <w:adjustRightInd w:val="0"/>
              <w:snapToGrid w:val="0"/>
              <w:spacing w:line="440" w:lineRule="exact"/>
              <w:jc w:val="center"/>
              <w:rPr>
                <w:kern w:val="0"/>
                <w:sz w:val="24"/>
              </w:rPr>
            </w:pPr>
            <w:r>
              <w:rPr>
                <w:kern w:val="0"/>
                <w:sz w:val="24"/>
              </w:rPr>
              <w:t>700×450×550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tc>
        <w:tc>
          <w:tcPr>
            <w:tcW w:w="849"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A1</w:t>
            </w:r>
          </w:p>
        </w:tc>
        <w:tc>
          <w:tcPr>
            <w:tcW w:w="2256" w:type="dxa"/>
            <w:vAlign w:val="center"/>
          </w:tcPr>
          <w:p w:rsidR="002A1B83" w:rsidRDefault="00CE2CD9">
            <w:pPr>
              <w:adjustRightInd w:val="0"/>
              <w:snapToGrid w:val="0"/>
              <w:spacing w:line="440" w:lineRule="exact"/>
              <w:jc w:val="center"/>
              <w:rPr>
                <w:kern w:val="0"/>
                <w:sz w:val="24"/>
              </w:rPr>
            </w:pPr>
            <w:r>
              <w:rPr>
                <w:kern w:val="0"/>
                <w:sz w:val="24"/>
              </w:rPr>
              <w:t>单人位</w:t>
            </w:r>
          </w:p>
        </w:tc>
        <w:tc>
          <w:tcPr>
            <w:tcW w:w="5380" w:type="dxa"/>
            <w:vAlign w:val="center"/>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kern w:val="0"/>
                <w:sz w:val="24"/>
              </w:rPr>
            </w:pPr>
            <w:r>
              <w:rPr>
                <w:sz w:val="24"/>
              </w:rPr>
              <w:t>选用一级牛皮覆面，满包结构；内部实木主框架，四面刨光，木材含水率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A2</w:t>
            </w:r>
          </w:p>
        </w:tc>
        <w:tc>
          <w:tcPr>
            <w:tcW w:w="2256" w:type="dxa"/>
            <w:vAlign w:val="center"/>
          </w:tcPr>
          <w:p w:rsidR="002A1B83" w:rsidRDefault="00CE2CD9">
            <w:pPr>
              <w:adjustRightInd w:val="0"/>
              <w:snapToGrid w:val="0"/>
              <w:spacing w:line="440" w:lineRule="exact"/>
              <w:jc w:val="center"/>
              <w:rPr>
                <w:kern w:val="0"/>
                <w:sz w:val="24"/>
              </w:rPr>
            </w:pPr>
            <w:r>
              <w:rPr>
                <w:kern w:val="0"/>
                <w:sz w:val="24"/>
              </w:rPr>
              <w:t>单人位</w:t>
            </w:r>
          </w:p>
        </w:tc>
        <w:tc>
          <w:tcPr>
            <w:tcW w:w="5380" w:type="dxa"/>
            <w:vAlign w:val="center"/>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kern w:val="0"/>
                <w:sz w:val="24"/>
              </w:rPr>
            </w:pPr>
            <w:r>
              <w:rPr>
                <w:sz w:val="24"/>
              </w:rPr>
              <w:t>选用</w:t>
            </w:r>
            <w:r>
              <w:rPr>
                <w:kern w:val="0"/>
                <w:sz w:val="24"/>
              </w:rPr>
              <w:t>PU</w:t>
            </w:r>
            <w:r>
              <w:rPr>
                <w:kern w:val="0"/>
                <w:sz w:val="24"/>
              </w:rPr>
              <w:t>革覆面</w:t>
            </w:r>
            <w:r>
              <w:rPr>
                <w:sz w:val="24"/>
              </w:rPr>
              <w:t>，露木结构；内部实木主框架，四面刨光，木材含水率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r>
              <w:rPr>
                <w:kern w:val="0"/>
                <w:sz w:val="24"/>
              </w:rPr>
              <w:t>出木部分水性漆，硬度</w:t>
            </w:r>
            <w:r>
              <w:rPr>
                <w:rFonts w:hint="eastAsia"/>
                <w:sz w:val="24"/>
              </w:rPr>
              <w:t>≥</w:t>
            </w:r>
            <w:r>
              <w:rPr>
                <w:kern w:val="0"/>
                <w:sz w:val="24"/>
              </w:rPr>
              <w:t>2H</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A3</w:t>
            </w:r>
          </w:p>
        </w:tc>
        <w:tc>
          <w:tcPr>
            <w:tcW w:w="2256" w:type="dxa"/>
            <w:vAlign w:val="center"/>
          </w:tcPr>
          <w:p w:rsidR="002A1B83" w:rsidRDefault="00CE2CD9">
            <w:pPr>
              <w:adjustRightInd w:val="0"/>
              <w:snapToGrid w:val="0"/>
              <w:spacing w:line="440" w:lineRule="exact"/>
              <w:jc w:val="center"/>
              <w:rPr>
                <w:kern w:val="0"/>
                <w:sz w:val="24"/>
              </w:rPr>
            </w:pPr>
            <w:r>
              <w:rPr>
                <w:kern w:val="0"/>
                <w:sz w:val="24"/>
              </w:rPr>
              <w:t>单人位</w:t>
            </w:r>
          </w:p>
        </w:tc>
        <w:tc>
          <w:tcPr>
            <w:tcW w:w="5380" w:type="dxa"/>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kern w:val="0"/>
                <w:sz w:val="24"/>
              </w:rPr>
            </w:pPr>
            <w:r>
              <w:rPr>
                <w:sz w:val="24"/>
              </w:rPr>
              <w:t>选用</w:t>
            </w:r>
            <w:r>
              <w:rPr>
                <w:kern w:val="0"/>
                <w:sz w:val="24"/>
              </w:rPr>
              <w:t>麻绒覆面</w:t>
            </w:r>
            <w:r>
              <w:rPr>
                <w:sz w:val="24"/>
              </w:rPr>
              <w:t>，露木结构；内部实木主框架，四面刨光，木材含水率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r>
              <w:rPr>
                <w:kern w:val="0"/>
                <w:sz w:val="24"/>
              </w:rPr>
              <w:t>出木部分采用水性漆，硬度</w:t>
            </w:r>
            <w:r>
              <w:rPr>
                <w:rFonts w:hint="eastAsia"/>
                <w:sz w:val="24"/>
              </w:rPr>
              <w:t>≥</w:t>
            </w:r>
            <w:r>
              <w:rPr>
                <w:kern w:val="0"/>
                <w:sz w:val="24"/>
              </w:rPr>
              <w:t>2H</w:t>
            </w:r>
            <w:r>
              <w:rPr>
                <w:kern w:val="0"/>
                <w:sz w:val="24"/>
              </w:rPr>
              <w:t>。</w:t>
            </w:r>
          </w:p>
          <w:p w:rsidR="002A1B83" w:rsidRDefault="002A1B83">
            <w:pPr>
              <w:tabs>
                <w:tab w:val="left" w:pos="51"/>
              </w:tabs>
              <w:adjustRightInd w:val="0"/>
              <w:snapToGrid w:val="0"/>
              <w:spacing w:line="440" w:lineRule="exact"/>
              <w:jc w:val="left"/>
              <w:rPr>
                <w:kern w:val="0"/>
                <w:sz w:val="24"/>
              </w:rPr>
            </w:pPr>
          </w:p>
          <w:p w:rsidR="002A1B83" w:rsidRDefault="002A1B83">
            <w:pPr>
              <w:tabs>
                <w:tab w:val="left" w:pos="51"/>
              </w:tabs>
              <w:adjustRightInd w:val="0"/>
              <w:snapToGrid w:val="0"/>
              <w:spacing w:line="440" w:lineRule="exact"/>
              <w:jc w:val="left"/>
              <w:rPr>
                <w:sz w:val="24"/>
              </w:rPr>
            </w:pPr>
          </w:p>
        </w:tc>
      </w:tr>
      <w:tr w:rsidR="002A1B83">
        <w:trPr>
          <w:trHeight w:val="3534"/>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B1</w:t>
            </w:r>
          </w:p>
        </w:tc>
        <w:tc>
          <w:tcPr>
            <w:tcW w:w="2256" w:type="dxa"/>
            <w:vAlign w:val="center"/>
          </w:tcPr>
          <w:p w:rsidR="002A1B83" w:rsidRDefault="00CE2CD9">
            <w:pPr>
              <w:adjustRightInd w:val="0"/>
              <w:snapToGrid w:val="0"/>
              <w:spacing w:line="440" w:lineRule="exact"/>
              <w:jc w:val="center"/>
              <w:rPr>
                <w:kern w:val="0"/>
                <w:sz w:val="24"/>
              </w:rPr>
            </w:pPr>
            <w:r>
              <w:rPr>
                <w:kern w:val="0"/>
                <w:sz w:val="24"/>
              </w:rPr>
              <w:t>三人位</w:t>
            </w:r>
          </w:p>
        </w:tc>
        <w:tc>
          <w:tcPr>
            <w:tcW w:w="5380" w:type="dxa"/>
            <w:vAlign w:val="center"/>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kern w:val="0"/>
                <w:sz w:val="24"/>
              </w:rPr>
            </w:pPr>
            <w:r>
              <w:rPr>
                <w:sz w:val="24"/>
              </w:rPr>
              <w:t>选用一级牛皮覆面，满包结构；内部实木主框架，四面刨光，木材含水率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p>
        </w:tc>
      </w:tr>
      <w:tr w:rsidR="002A1B83">
        <w:trPr>
          <w:trHeight w:val="3385"/>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tc>
        <w:tc>
          <w:tcPr>
            <w:tcW w:w="849" w:type="dxa"/>
            <w:vAlign w:val="center"/>
          </w:tcPr>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B2</w:t>
            </w:r>
          </w:p>
        </w:tc>
        <w:tc>
          <w:tcPr>
            <w:tcW w:w="2256" w:type="dxa"/>
            <w:vAlign w:val="center"/>
          </w:tcPr>
          <w:p w:rsidR="002A1B83" w:rsidRDefault="00CE2CD9">
            <w:pPr>
              <w:adjustRightInd w:val="0"/>
              <w:snapToGrid w:val="0"/>
              <w:spacing w:line="440" w:lineRule="exact"/>
              <w:jc w:val="center"/>
              <w:rPr>
                <w:kern w:val="0"/>
                <w:sz w:val="24"/>
              </w:rPr>
            </w:pPr>
            <w:r>
              <w:rPr>
                <w:kern w:val="0"/>
                <w:sz w:val="24"/>
              </w:rPr>
              <w:t>三人位</w:t>
            </w:r>
          </w:p>
        </w:tc>
        <w:tc>
          <w:tcPr>
            <w:tcW w:w="5380" w:type="dxa"/>
            <w:vAlign w:val="center"/>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kern w:val="0"/>
                <w:sz w:val="24"/>
              </w:rPr>
            </w:pPr>
            <w:r>
              <w:rPr>
                <w:sz w:val="24"/>
              </w:rPr>
              <w:t>选用</w:t>
            </w:r>
            <w:r>
              <w:rPr>
                <w:kern w:val="0"/>
                <w:sz w:val="24"/>
              </w:rPr>
              <w:t>PU</w:t>
            </w:r>
            <w:r>
              <w:rPr>
                <w:kern w:val="0"/>
                <w:sz w:val="24"/>
              </w:rPr>
              <w:t>革覆面</w:t>
            </w:r>
            <w:r>
              <w:rPr>
                <w:sz w:val="24"/>
              </w:rPr>
              <w:t>，露木结构；内部实木主框架，四面刨光，木材含水率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r>
              <w:rPr>
                <w:kern w:val="0"/>
                <w:sz w:val="24"/>
              </w:rPr>
              <w:t>出木部分采用水性漆，硬度</w:t>
            </w:r>
            <w:r>
              <w:rPr>
                <w:rFonts w:hint="eastAsia"/>
                <w:sz w:val="24"/>
              </w:rPr>
              <w:t>≥</w:t>
            </w:r>
            <w:r>
              <w:rPr>
                <w:kern w:val="0"/>
                <w:sz w:val="24"/>
              </w:rPr>
              <w:t>2H</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p w:rsidR="002A1B83" w:rsidRDefault="00CE2CD9">
            <w:pPr>
              <w:adjustRightInd w:val="0"/>
              <w:snapToGrid w:val="0"/>
              <w:spacing w:line="440" w:lineRule="exact"/>
              <w:jc w:val="center"/>
              <w:rPr>
                <w:kern w:val="0"/>
                <w:sz w:val="24"/>
              </w:rPr>
            </w:pPr>
            <w:r>
              <w:rPr>
                <w:kern w:val="0"/>
                <w:sz w:val="24"/>
              </w:rPr>
              <w:t>B3</w:t>
            </w:r>
          </w:p>
        </w:tc>
        <w:tc>
          <w:tcPr>
            <w:tcW w:w="2256" w:type="dxa"/>
            <w:vAlign w:val="center"/>
          </w:tcPr>
          <w:p w:rsidR="002A1B83" w:rsidRDefault="00CE2CD9">
            <w:pPr>
              <w:adjustRightInd w:val="0"/>
              <w:snapToGrid w:val="0"/>
              <w:spacing w:line="440" w:lineRule="exact"/>
              <w:jc w:val="center"/>
              <w:rPr>
                <w:kern w:val="0"/>
                <w:sz w:val="24"/>
              </w:rPr>
            </w:pPr>
            <w:r>
              <w:rPr>
                <w:kern w:val="0"/>
                <w:sz w:val="24"/>
              </w:rPr>
              <w:t>三人位</w:t>
            </w:r>
          </w:p>
        </w:tc>
        <w:tc>
          <w:tcPr>
            <w:tcW w:w="5380" w:type="dxa"/>
          </w:tcPr>
          <w:p w:rsidR="002A1B83" w:rsidRDefault="00CE2CD9">
            <w:pPr>
              <w:tabs>
                <w:tab w:val="left" w:pos="51"/>
              </w:tabs>
              <w:adjustRightInd w:val="0"/>
              <w:snapToGrid w:val="0"/>
              <w:spacing w:line="440" w:lineRule="exact"/>
              <w:jc w:val="left"/>
              <w:rPr>
                <w:sz w:val="24"/>
              </w:rPr>
            </w:pPr>
            <w:r>
              <w:rPr>
                <w:sz w:val="24"/>
              </w:rPr>
              <w:t>中背、带扶手。</w:t>
            </w:r>
          </w:p>
          <w:p w:rsidR="002A1B83" w:rsidRDefault="00CE2CD9">
            <w:pPr>
              <w:tabs>
                <w:tab w:val="left" w:pos="51"/>
              </w:tabs>
              <w:adjustRightInd w:val="0"/>
              <w:snapToGrid w:val="0"/>
              <w:spacing w:line="440" w:lineRule="exact"/>
              <w:jc w:val="left"/>
              <w:rPr>
                <w:sz w:val="24"/>
              </w:rPr>
            </w:pPr>
            <w:r>
              <w:rPr>
                <w:sz w:val="24"/>
              </w:rPr>
              <w:t>选用</w:t>
            </w:r>
            <w:r>
              <w:rPr>
                <w:kern w:val="0"/>
                <w:sz w:val="24"/>
              </w:rPr>
              <w:t>麻绒覆面</w:t>
            </w:r>
            <w:r>
              <w:rPr>
                <w:sz w:val="24"/>
              </w:rPr>
              <w:t>，露木结构；内部实木主框架，四面刨光，木材含水率</w:t>
            </w:r>
            <w:r>
              <w:rPr>
                <w:sz w:val="24"/>
              </w:rPr>
              <w:t>8%—12%</w:t>
            </w:r>
            <w:r>
              <w:rPr>
                <w:sz w:val="24"/>
              </w:rPr>
              <w:t>，弹簧或绷带材料与泡棉之间有高强度织物隔垫。采用环保、高回弹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，无苯胶粘剂粘结；所有内部填充物清洁无异味。配尼龙脚垫。</w:t>
            </w:r>
            <w:r>
              <w:rPr>
                <w:kern w:val="0"/>
                <w:sz w:val="24"/>
              </w:rPr>
              <w:t>出木部分采用水性漆，硬度</w:t>
            </w:r>
            <w:r>
              <w:rPr>
                <w:rFonts w:hint="eastAsia"/>
                <w:sz w:val="24"/>
              </w:rPr>
              <w:t>≥</w:t>
            </w:r>
            <w:r>
              <w:rPr>
                <w:kern w:val="0"/>
                <w:sz w:val="24"/>
              </w:rPr>
              <w:t>2H</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椅类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A</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sz w:val="24"/>
              </w:rPr>
            </w:pPr>
            <w:r>
              <w:rPr>
                <w:sz w:val="24"/>
              </w:rPr>
              <w:t>高背，带扶手。</w:t>
            </w:r>
          </w:p>
          <w:p w:rsidR="002A1B83" w:rsidRDefault="00CE2CD9">
            <w:pPr>
              <w:tabs>
                <w:tab w:val="left" w:pos="51"/>
              </w:tabs>
              <w:adjustRightInd w:val="0"/>
              <w:snapToGrid w:val="0"/>
              <w:spacing w:line="440" w:lineRule="exact"/>
              <w:jc w:val="left"/>
              <w:rPr>
                <w:kern w:val="0"/>
                <w:sz w:val="24"/>
              </w:rPr>
            </w:pPr>
            <w:r>
              <w:rPr>
                <w:sz w:val="24"/>
              </w:rPr>
              <w:t>一级牛皮覆面；内衬环保高回弹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），座、背衬板采用</w:t>
            </w:r>
            <w:r>
              <w:rPr>
                <w:sz w:val="24"/>
              </w:rPr>
              <w:t>E1</w:t>
            </w:r>
            <w:r>
              <w:rPr>
                <w:sz w:val="24"/>
              </w:rPr>
              <w:t>级弯曲木胶合板，厚度</w:t>
            </w:r>
            <w:r>
              <w:rPr>
                <w:rFonts w:hint="eastAsia"/>
                <w:sz w:val="24"/>
              </w:rPr>
              <w:t>≥</w:t>
            </w:r>
            <w:r>
              <w:rPr>
                <w:sz w:val="24"/>
              </w:rPr>
              <w:t>12mm</w:t>
            </w:r>
            <w:r>
              <w:rPr>
                <w:sz w:val="24"/>
              </w:rPr>
              <w:t>；座背分体式结构。实木扶手，木材含水率</w:t>
            </w:r>
            <w:r>
              <w:rPr>
                <w:sz w:val="24"/>
              </w:rPr>
              <w:t>8%—12%</w:t>
            </w:r>
            <w:r>
              <w:rPr>
                <w:sz w:val="24"/>
              </w:rPr>
              <w:t>；前置式机构，具备傾仰、无级锁定功能；气压棒，行程</w:t>
            </w:r>
            <w:r>
              <w:rPr>
                <w:rFonts w:hint="eastAsia"/>
                <w:sz w:val="24"/>
              </w:rPr>
              <w:t>≥</w:t>
            </w:r>
            <w:r>
              <w:rPr>
                <w:sz w:val="24"/>
              </w:rPr>
              <w:t>80mm</w:t>
            </w:r>
            <w:r>
              <w:rPr>
                <w:sz w:val="24"/>
              </w:rPr>
              <w:t>，最低座面高</w:t>
            </w:r>
            <w:r>
              <w:rPr>
                <w:rFonts w:hint="eastAsia"/>
                <w:sz w:val="24"/>
              </w:rPr>
              <w:t>≤</w:t>
            </w:r>
            <w:r>
              <w:rPr>
                <w:sz w:val="24"/>
              </w:rPr>
              <w:t>440mm</w:t>
            </w:r>
            <w:r>
              <w:rPr>
                <w:sz w:val="24"/>
              </w:rPr>
              <w:t>；钢质五星脚，</w:t>
            </w:r>
            <w:r>
              <w:rPr>
                <w:kern w:val="0"/>
                <w:sz w:val="24"/>
              </w:rPr>
              <w:t>实木盖板</w:t>
            </w:r>
            <w:r>
              <w:rPr>
                <w:sz w:val="24"/>
              </w:rPr>
              <w:t>；</w:t>
            </w:r>
            <w:r>
              <w:rPr>
                <w:sz w:val="24"/>
              </w:rPr>
              <w:t>PU</w:t>
            </w:r>
            <w:r>
              <w:rPr>
                <w:sz w:val="24"/>
              </w:rPr>
              <w:t>脚轮；</w:t>
            </w:r>
            <w:r>
              <w:rPr>
                <w:kern w:val="0"/>
                <w:sz w:val="24"/>
              </w:rPr>
              <w:t>采用水性漆，硬度</w:t>
            </w:r>
            <w:r>
              <w:rPr>
                <w:rFonts w:hint="eastAsia"/>
                <w:sz w:val="24"/>
              </w:rPr>
              <w:t>≥</w:t>
            </w:r>
            <w:r>
              <w:rPr>
                <w:kern w:val="0"/>
                <w:sz w:val="24"/>
              </w:rPr>
              <w:t>2H</w:t>
            </w:r>
            <w:r>
              <w:rPr>
                <w:kern w:val="0"/>
                <w:sz w:val="24"/>
              </w:rPr>
              <w:t>。</w:t>
            </w:r>
          </w:p>
        </w:tc>
      </w:tr>
      <w:tr w:rsidR="002A1B83">
        <w:trPr>
          <w:trHeight w:val="396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B</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sz w:val="24"/>
              </w:rPr>
            </w:pPr>
            <w:r>
              <w:rPr>
                <w:kern w:val="0"/>
                <w:sz w:val="24"/>
              </w:rPr>
              <w:t>高背，带扶手。</w:t>
            </w:r>
          </w:p>
          <w:p w:rsidR="002A1B83" w:rsidRDefault="00CE2CD9">
            <w:pPr>
              <w:tabs>
                <w:tab w:val="left" w:pos="51"/>
              </w:tabs>
              <w:adjustRightInd w:val="0"/>
              <w:snapToGrid w:val="0"/>
              <w:spacing w:line="440" w:lineRule="exact"/>
              <w:jc w:val="left"/>
              <w:rPr>
                <w:kern w:val="0"/>
                <w:sz w:val="24"/>
              </w:rPr>
            </w:pPr>
            <w:r>
              <w:rPr>
                <w:sz w:val="24"/>
              </w:rPr>
              <w:t>一级牛皮覆面；内衬环保高回弹</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），座、背衬板采用</w:t>
            </w:r>
            <w:r>
              <w:rPr>
                <w:sz w:val="24"/>
              </w:rPr>
              <w:t>E1</w:t>
            </w:r>
            <w:r>
              <w:rPr>
                <w:sz w:val="24"/>
              </w:rPr>
              <w:t>级弯曲木胶合板，厚度</w:t>
            </w:r>
            <w:r>
              <w:rPr>
                <w:rFonts w:hint="eastAsia"/>
                <w:sz w:val="24"/>
              </w:rPr>
              <w:t>≥</w:t>
            </w:r>
            <w:r>
              <w:rPr>
                <w:sz w:val="24"/>
              </w:rPr>
              <w:t>12mm</w:t>
            </w:r>
            <w:r>
              <w:rPr>
                <w:sz w:val="24"/>
              </w:rPr>
              <w:t>；座背分体式结构。实木扶手，木材含水率</w:t>
            </w:r>
            <w:r>
              <w:rPr>
                <w:sz w:val="24"/>
              </w:rPr>
              <w:t>8%—12%</w:t>
            </w:r>
            <w:r>
              <w:rPr>
                <w:sz w:val="24"/>
              </w:rPr>
              <w:t>；前置式机构，具备倾仰、三段锁定功能；气压棒，行程</w:t>
            </w:r>
            <w:r>
              <w:rPr>
                <w:rFonts w:hint="eastAsia"/>
                <w:sz w:val="24"/>
              </w:rPr>
              <w:t>≥</w:t>
            </w:r>
            <w:r>
              <w:rPr>
                <w:sz w:val="24"/>
              </w:rPr>
              <w:t>80mm</w:t>
            </w:r>
            <w:r>
              <w:rPr>
                <w:sz w:val="24"/>
              </w:rPr>
              <w:t>，最低座面高</w:t>
            </w:r>
            <w:r>
              <w:rPr>
                <w:rFonts w:hint="eastAsia"/>
                <w:sz w:val="24"/>
              </w:rPr>
              <w:t>≤</w:t>
            </w:r>
            <w:r>
              <w:rPr>
                <w:sz w:val="24"/>
              </w:rPr>
              <w:t>420mm</w:t>
            </w:r>
            <w:r>
              <w:rPr>
                <w:sz w:val="24"/>
              </w:rPr>
              <w:t>；铝合金五星脚；</w:t>
            </w:r>
            <w:r>
              <w:rPr>
                <w:sz w:val="24"/>
              </w:rPr>
              <w:t>PU</w:t>
            </w:r>
            <w:r>
              <w:rPr>
                <w:sz w:val="24"/>
              </w:rPr>
              <w:t>脚轮；</w:t>
            </w:r>
            <w:r>
              <w:rPr>
                <w:kern w:val="0"/>
                <w:sz w:val="24"/>
              </w:rPr>
              <w:t>采用水性漆，硬度</w:t>
            </w:r>
            <w:r>
              <w:rPr>
                <w:rFonts w:hint="eastAsia"/>
                <w:sz w:val="24"/>
              </w:rPr>
              <w:t>≥</w:t>
            </w:r>
            <w:r>
              <w:rPr>
                <w:kern w:val="0"/>
                <w:sz w:val="24"/>
              </w:rPr>
              <w:t>2H</w:t>
            </w:r>
            <w:r>
              <w:rPr>
                <w:kern w:val="0"/>
                <w:sz w:val="24"/>
              </w:rPr>
              <w:t>。</w:t>
            </w:r>
          </w:p>
        </w:tc>
      </w:tr>
      <w:tr w:rsidR="002A1B83">
        <w:trPr>
          <w:trHeight w:val="3391"/>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C</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中背，带扶手。</w:t>
            </w:r>
          </w:p>
          <w:p w:rsidR="002A1B83" w:rsidRDefault="00CE2CD9">
            <w:pPr>
              <w:tabs>
                <w:tab w:val="left" w:pos="51"/>
              </w:tabs>
              <w:adjustRightInd w:val="0"/>
              <w:snapToGrid w:val="0"/>
              <w:spacing w:line="440" w:lineRule="exact"/>
              <w:jc w:val="left"/>
              <w:rPr>
                <w:kern w:val="0"/>
                <w:sz w:val="24"/>
              </w:rPr>
            </w:pPr>
            <w:r>
              <w:rPr>
                <w:sz w:val="24"/>
              </w:rPr>
              <w:t>麻绒覆面；内衬环保高回弹一次成形</w:t>
            </w:r>
            <w:r>
              <w:rPr>
                <w:sz w:val="24"/>
              </w:rPr>
              <w:t>PU</w:t>
            </w:r>
            <w:r>
              <w:rPr>
                <w:sz w:val="24"/>
              </w:rPr>
              <w:t>泡棉（座密度</w:t>
            </w:r>
            <w:r>
              <w:rPr>
                <w:rFonts w:hint="eastAsia"/>
                <w:sz w:val="24"/>
              </w:rPr>
              <w:t>≥</w:t>
            </w:r>
            <w:r>
              <w:rPr>
                <w:sz w:val="24"/>
              </w:rPr>
              <w:t>35Kg/m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），座、背衬板采用</w:t>
            </w:r>
            <w:r>
              <w:rPr>
                <w:sz w:val="24"/>
              </w:rPr>
              <w:t>E1</w:t>
            </w:r>
            <w:r>
              <w:rPr>
                <w:sz w:val="24"/>
              </w:rPr>
              <w:t>级弯曲木胶合板，厚度</w:t>
            </w:r>
            <w:r>
              <w:rPr>
                <w:rFonts w:hint="eastAsia"/>
                <w:sz w:val="24"/>
              </w:rPr>
              <w:t>≥</w:t>
            </w:r>
            <w:r>
              <w:rPr>
                <w:sz w:val="24"/>
              </w:rPr>
              <w:t>12mm</w:t>
            </w:r>
            <w:r>
              <w:rPr>
                <w:sz w:val="24"/>
              </w:rPr>
              <w:t>；座背分体式结构。前置式机构，具备倾仰、三段锁定功能；气压棒，行程</w:t>
            </w:r>
            <w:r>
              <w:rPr>
                <w:rFonts w:hint="eastAsia"/>
                <w:sz w:val="24"/>
              </w:rPr>
              <w:t>≥</w:t>
            </w:r>
            <w:r>
              <w:rPr>
                <w:sz w:val="24"/>
              </w:rPr>
              <w:t>80mm</w:t>
            </w:r>
            <w:r>
              <w:rPr>
                <w:sz w:val="24"/>
              </w:rPr>
              <w:t>，最低座面高</w:t>
            </w:r>
            <w:r>
              <w:rPr>
                <w:rFonts w:hint="eastAsia"/>
                <w:sz w:val="24"/>
              </w:rPr>
              <w:t>≤</w:t>
            </w:r>
            <w:r>
              <w:rPr>
                <w:sz w:val="24"/>
              </w:rPr>
              <w:t>420mm</w:t>
            </w:r>
            <w:r>
              <w:rPr>
                <w:sz w:val="24"/>
              </w:rPr>
              <w:t>；铝合金五星脚；</w:t>
            </w:r>
            <w:r>
              <w:rPr>
                <w:sz w:val="24"/>
              </w:rPr>
              <w:t>PU</w:t>
            </w:r>
            <w:r>
              <w:rPr>
                <w:sz w:val="24"/>
              </w:rPr>
              <w:t>脚轮</w:t>
            </w:r>
            <w:r>
              <w:rPr>
                <w:kern w:val="0"/>
                <w:sz w:val="24"/>
              </w:rPr>
              <w:t>。</w:t>
            </w:r>
          </w:p>
        </w:tc>
      </w:tr>
      <w:tr w:rsidR="002A1B83">
        <w:trPr>
          <w:trHeight w:val="3384"/>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D</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sz w:val="24"/>
              </w:rPr>
            </w:pPr>
            <w:r>
              <w:rPr>
                <w:kern w:val="0"/>
                <w:sz w:val="24"/>
              </w:rPr>
              <w:t>中背，带扶手。</w:t>
            </w:r>
          </w:p>
          <w:p w:rsidR="002A1B83" w:rsidRDefault="00CE2CD9">
            <w:pPr>
              <w:tabs>
                <w:tab w:val="left" w:pos="51"/>
              </w:tabs>
              <w:adjustRightInd w:val="0"/>
              <w:snapToGrid w:val="0"/>
              <w:spacing w:line="440" w:lineRule="exact"/>
              <w:jc w:val="left"/>
              <w:rPr>
                <w:kern w:val="0"/>
                <w:sz w:val="24"/>
              </w:rPr>
            </w:pPr>
            <w:r>
              <w:rPr>
                <w:sz w:val="24"/>
              </w:rPr>
              <w:t>座衬板采用</w:t>
            </w:r>
            <w:r>
              <w:rPr>
                <w:sz w:val="24"/>
              </w:rPr>
              <w:t>E1</w:t>
            </w:r>
            <w:r>
              <w:rPr>
                <w:sz w:val="24"/>
              </w:rPr>
              <w:t>级弯曲木胶合板，厚度</w:t>
            </w:r>
            <w:r>
              <w:rPr>
                <w:rFonts w:hint="eastAsia"/>
                <w:sz w:val="24"/>
              </w:rPr>
              <w:t>≥</w:t>
            </w:r>
            <w:r>
              <w:rPr>
                <w:sz w:val="24"/>
              </w:rPr>
              <w:t>12mm</w:t>
            </w:r>
            <w:r>
              <w:rPr>
                <w:sz w:val="24"/>
              </w:rPr>
              <w:t>，尼龙网布覆面；内衬环保高回弹一次成形</w:t>
            </w:r>
            <w:r>
              <w:rPr>
                <w:sz w:val="24"/>
              </w:rPr>
              <w:t>PU</w:t>
            </w:r>
            <w:r>
              <w:rPr>
                <w:sz w:val="24"/>
              </w:rPr>
              <w:t>泡棉，（座密度</w:t>
            </w:r>
            <w:r>
              <w:rPr>
                <w:rFonts w:hint="eastAsia"/>
                <w:sz w:val="24"/>
              </w:rPr>
              <w:t>≥</w:t>
            </w:r>
            <w:r>
              <w:rPr>
                <w:sz w:val="24"/>
              </w:rPr>
              <w:t>35Kg/m</w:t>
            </w:r>
            <w:r>
              <w:rPr>
                <w:sz w:val="24"/>
                <w:vertAlign w:val="superscript"/>
              </w:rPr>
              <w:t>3</w:t>
            </w:r>
            <w:r>
              <w:rPr>
                <w:sz w:val="24"/>
              </w:rPr>
              <w:t>），背框采用</w:t>
            </w:r>
            <w:r>
              <w:rPr>
                <w:sz w:val="24"/>
              </w:rPr>
              <w:t>PP</w:t>
            </w:r>
            <w:r>
              <w:rPr>
                <w:sz w:val="24"/>
              </w:rPr>
              <w:t>材料，内绷尼龙网布；座背分体式结构。前置式机构，具备倾仰、三段锁定功能；气压棒，行程</w:t>
            </w:r>
            <w:r>
              <w:rPr>
                <w:rFonts w:hint="eastAsia"/>
                <w:sz w:val="24"/>
              </w:rPr>
              <w:t>≥</w:t>
            </w:r>
            <w:r>
              <w:rPr>
                <w:sz w:val="24"/>
              </w:rPr>
              <w:t>80mm</w:t>
            </w:r>
            <w:r>
              <w:rPr>
                <w:sz w:val="24"/>
              </w:rPr>
              <w:t>，最低座面高</w:t>
            </w:r>
            <w:r>
              <w:rPr>
                <w:rFonts w:hint="eastAsia"/>
                <w:sz w:val="24"/>
              </w:rPr>
              <w:t>≤</w:t>
            </w:r>
            <w:r>
              <w:rPr>
                <w:sz w:val="24"/>
              </w:rPr>
              <w:t>420mm</w:t>
            </w:r>
            <w:r>
              <w:rPr>
                <w:sz w:val="24"/>
              </w:rPr>
              <w:t>；铝合金五星脚；</w:t>
            </w:r>
            <w:r>
              <w:rPr>
                <w:sz w:val="24"/>
              </w:rPr>
              <w:t>PU</w:t>
            </w:r>
            <w:r>
              <w:rPr>
                <w:sz w:val="24"/>
              </w:rPr>
              <w:t>脚轮</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E</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中背，无扶手。</w:t>
            </w:r>
          </w:p>
          <w:p w:rsidR="002A1B83" w:rsidRDefault="00CE2CD9">
            <w:pPr>
              <w:tabs>
                <w:tab w:val="left" w:pos="51"/>
              </w:tabs>
              <w:adjustRightInd w:val="0"/>
              <w:snapToGrid w:val="0"/>
              <w:spacing w:line="440" w:lineRule="exact"/>
              <w:jc w:val="left"/>
              <w:rPr>
                <w:kern w:val="0"/>
                <w:sz w:val="24"/>
              </w:rPr>
            </w:pPr>
            <w:r>
              <w:rPr>
                <w:kern w:val="0"/>
                <w:sz w:val="24"/>
              </w:rPr>
              <w:t>麻绒面料</w:t>
            </w:r>
            <w:r>
              <w:rPr>
                <w:sz w:val="24"/>
              </w:rPr>
              <w:t>覆面；内衬环保高回弹一次成形</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），座、背衬板采用</w:t>
            </w:r>
            <w:r>
              <w:rPr>
                <w:sz w:val="24"/>
              </w:rPr>
              <w:t>E1</w:t>
            </w:r>
            <w:r>
              <w:rPr>
                <w:sz w:val="24"/>
              </w:rPr>
              <w:t>级弯曲木胶合板，厚度</w:t>
            </w:r>
            <w:r>
              <w:rPr>
                <w:rFonts w:hint="eastAsia"/>
                <w:sz w:val="24"/>
              </w:rPr>
              <w:t>≥</w:t>
            </w:r>
            <w:r>
              <w:rPr>
                <w:sz w:val="24"/>
              </w:rPr>
              <w:t>12mm</w:t>
            </w:r>
            <w:r>
              <w:rPr>
                <w:sz w:val="24"/>
              </w:rPr>
              <w:t>。具备倾仰、锁定功能；气压棒，行程</w:t>
            </w:r>
            <w:r>
              <w:rPr>
                <w:rFonts w:hint="eastAsia"/>
                <w:sz w:val="24"/>
              </w:rPr>
              <w:t>≥</w:t>
            </w:r>
            <w:r>
              <w:rPr>
                <w:sz w:val="24"/>
              </w:rPr>
              <w:t>80mm</w:t>
            </w:r>
            <w:r>
              <w:rPr>
                <w:sz w:val="24"/>
              </w:rPr>
              <w:t>，最低座面高</w:t>
            </w:r>
            <w:r>
              <w:rPr>
                <w:rFonts w:hint="eastAsia"/>
                <w:sz w:val="24"/>
              </w:rPr>
              <w:t>≤</w:t>
            </w:r>
            <w:r>
              <w:rPr>
                <w:sz w:val="24"/>
              </w:rPr>
              <w:t>420mm</w:t>
            </w:r>
            <w:r>
              <w:rPr>
                <w:sz w:val="24"/>
              </w:rPr>
              <w:t>；铝合金</w:t>
            </w:r>
            <w:r>
              <w:rPr>
                <w:kern w:val="0"/>
                <w:sz w:val="24"/>
              </w:rPr>
              <w:t>五星脚</w:t>
            </w:r>
            <w:r>
              <w:rPr>
                <w:sz w:val="24"/>
              </w:rPr>
              <w:t>；</w:t>
            </w:r>
            <w:r>
              <w:rPr>
                <w:sz w:val="24"/>
              </w:rPr>
              <w:t>PU</w:t>
            </w:r>
            <w:r>
              <w:rPr>
                <w:sz w:val="24"/>
              </w:rPr>
              <w:t>脚轮</w:t>
            </w:r>
            <w:r>
              <w:rPr>
                <w:kern w:val="0"/>
                <w:sz w:val="24"/>
              </w:rPr>
              <w:t>。</w:t>
            </w:r>
          </w:p>
        </w:tc>
      </w:tr>
      <w:tr w:rsidR="002A1B83">
        <w:trPr>
          <w:trHeight w:val="560"/>
          <w:jc w:val="center"/>
        </w:trPr>
        <w:tc>
          <w:tcPr>
            <w:tcW w:w="735" w:type="dxa"/>
            <w:vMerge w:val="restart"/>
            <w:vAlign w:val="center"/>
          </w:tcPr>
          <w:p w:rsidR="002A1B83" w:rsidRDefault="00CE2CD9">
            <w:pPr>
              <w:adjustRightInd w:val="0"/>
              <w:snapToGrid w:val="0"/>
              <w:spacing w:line="440" w:lineRule="exact"/>
              <w:jc w:val="center"/>
              <w:rPr>
                <w:kern w:val="0"/>
                <w:sz w:val="24"/>
              </w:rPr>
            </w:pPr>
            <w:r>
              <w:rPr>
                <w:kern w:val="0"/>
                <w:sz w:val="24"/>
              </w:rPr>
              <w:lastRenderedPageBreak/>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室</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A</w:t>
            </w:r>
          </w:p>
        </w:tc>
        <w:tc>
          <w:tcPr>
            <w:tcW w:w="2256" w:type="dxa"/>
            <w:vMerge w:val="restart"/>
            <w:noWrap/>
            <w:vAlign w:val="center"/>
          </w:tcPr>
          <w:p w:rsidR="002A1B83" w:rsidRDefault="00CE2CD9">
            <w:pPr>
              <w:adjustRightInd w:val="0"/>
              <w:snapToGrid w:val="0"/>
              <w:spacing w:line="440" w:lineRule="exact"/>
              <w:jc w:val="center"/>
              <w:rPr>
                <w:kern w:val="0"/>
                <w:sz w:val="24"/>
              </w:rPr>
            </w:pPr>
            <w:r>
              <w:rPr>
                <w:kern w:val="0"/>
                <w:sz w:val="24"/>
              </w:rPr>
              <w:t>常规（中空型：单面进深</w:t>
            </w:r>
            <w:r>
              <w:rPr>
                <w:rFonts w:hint="eastAsia"/>
                <w:sz w:val="24"/>
              </w:rPr>
              <w:t>≥</w:t>
            </w:r>
            <w:r>
              <w:rPr>
                <w:kern w:val="0"/>
                <w:sz w:val="24"/>
              </w:rPr>
              <w:t>600</w:t>
            </w:r>
            <w:r>
              <w:rPr>
                <w:kern w:val="0"/>
                <w:sz w:val="24"/>
              </w:rPr>
              <w:t>；非中空型：单面进深</w:t>
            </w:r>
            <w:r>
              <w:rPr>
                <w:rFonts w:hint="eastAsia"/>
                <w:sz w:val="24"/>
              </w:rPr>
              <w:t>≥</w:t>
            </w:r>
            <w:r>
              <w:rPr>
                <w:kern w:val="0"/>
                <w:sz w:val="24"/>
              </w:rPr>
              <w:t>900</w:t>
            </w:r>
            <w:r>
              <w:rPr>
                <w:kern w:val="0"/>
                <w:sz w:val="24"/>
              </w:rPr>
              <w:t>）</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封边：桌面使用与木皮材质一致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金属调节脚。</w:t>
            </w:r>
            <w:r>
              <w:rPr>
                <w:kern w:val="0"/>
                <w:sz w:val="24"/>
              </w:rPr>
              <w:br/>
            </w:r>
            <w:r>
              <w:rPr>
                <w:kern w:val="0"/>
                <w:sz w:val="24"/>
              </w:rPr>
              <w:t>结构性能描述：有多媒体线盒孔位、麦克风接口等走线功能，中空型带桌斗及挡笔沿。</w:t>
            </w:r>
          </w:p>
        </w:tc>
      </w:tr>
      <w:tr w:rsidR="002A1B83">
        <w:trPr>
          <w:trHeight w:val="56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center"/>
              <w:rPr>
                <w:kern w:val="0"/>
                <w:sz w:val="24"/>
              </w:rPr>
            </w:pPr>
          </w:p>
        </w:tc>
        <w:tc>
          <w:tcPr>
            <w:tcW w:w="2256" w:type="dxa"/>
            <w:vMerge/>
            <w:noWrap/>
            <w:vAlign w:val="center"/>
          </w:tcPr>
          <w:p w:rsidR="002A1B83" w:rsidRDefault="002A1B83">
            <w:pPr>
              <w:adjustRightInd w:val="0"/>
              <w:snapToGrid w:val="0"/>
              <w:spacing w:line="440" w:lineRule="exact"/>
              <w:jc w:val="center"/>
              <w:rPr>
                <w:kern w:val="0"/>
                <w:sz w:val="24"/>
              </w:rPr>
            </w:pP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56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B</w:t>
            </w:r>
          </w:p>
        </w:tc>
        <w:tc>
          <w:tcPr>
            <w:tcW w:w="2256" w:type="dxa"/>
            <w:vMerge w:val="restart"/>
            <w:noWrap/>
            <w:vAlign w:val="center"/>
          </w:tcPr>
          <w:p w:rsidR="002A1B83" w:rsidRDefault="00CE2CD9">
            <w:pPr>
              <w:adjustRightInd w:val="0"/>
              <w:snapToGrid w:val="0"/>
              <w:spacing w:line="440" w:lineRule="exact"/>
              <w:jc w:val="center"/>
              <w:rPr>
                <w:kern w:val="0"/>
                <w:sz w:val="24"/>
              </w:rPr>
            </w:pPr>
            <w:r>
              <w:rPr>
                <w:kern w:val="0"/>
                <w:sz w:val="24"/>
              </w:rPr>
              <w:t>常规（中空型：单面进深</w:t>
            </w:r>
            <w:r>
              <w:rPr>
                <w:rFonts w:hint="eastAsia"/>
                <w:sz w:val="24"/>
              </w:rPr>
              <w:t>≥</w:t>
            </w:r>
            <w:r>
              <w:rPr>
                <w:kern w:val="0"/>
                <w:sz w:val="24"/>
              </w:rPr>
              <w:t>600</w:t>
            </w:r>
            <w:r>
              <w:rPr>
                <w:kern w:val="0"/>
                <w:sz w:val="24"/>
              </w:rPr>
              <w:t>；非中空型：单面进深</w:t>
            </w:r>
            <w:r>
              <w:rPr>
                <w:rFonts w:hint="eastAsia"/>
                <w:sz w:val="24"/>
              </w:rPr>
              <w:t>≥</w:t>
            </w:r>
            <w:r>
              <w:rPr>
                <w:kern w:val="0"/>
                <w:sz w:val="24"/>
              </w:rPr>
              <w:t>900</w:t>
            </w:r>
            <w:r>
              <w:rPr>
                <w:kern w:val="0"/>
                <w:sz w:val="24"/>
              </w:rPr>
              <w:t>）</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封边：桌面使用与木皮材质一致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金属调节脚。</w:t>
            </w:r>
            <w:r>
              <w:rPr>
                <w:kern w:val="0"/>
                <w:sz w:val="24"/>
              </w:rPr>
              <w:br/>
            </w:r>
            <w:r>
              <w:rPr>
                <w:kern w:val="0"/>
                <w:sz w:val="24"/>
              </w:rPr>
              <w:t>结构性能描述：中空型带桌斗及挡笔沿，有多媒体线盒孔位、麦克风接口等走线功能。</w:t>
            </w:r>
          </w:p>
        </w:tc>
      </w:tr>
      <w:tr w:rsidR="002A1B83">
        <w:trPr>
          <w:trHeight w:val="56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center"/>
              <w:rPr>
                <w:kern w:val="0"/>
                <w:sz w:val="24"/>
              </w:rPr>
            </w:pPr>
          </w:p>
        </w:tc>
        <w:tc>
          <w:tcPr>
            <w:tcW w:w="2256" w:type="dxa"/>
            <w:vMerge/>
            <w:noWrap/>
            <w:vAlign w:val="center"/>
          </w:tcPr>
          <w:p w:rsidR="002A1B83" w:rsidRDefault="002A1B83">
            <w:pPr>
              <w:adjustRightInd w:val="0"/>
              <w:snapToGrid w:val="0"/>
              <w:spacing w:line="440" w:lineRule="exact"/>
              <w:jc w:val="center"/>
              <w:rPr>
                <w:kern w:val="0"/>
                <w:sz w:val="24"/>
              </w:rPr>
            </w:pP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3551"/>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主</w:t>
            </w:r>
          </w:p>
          <w:p w:rsidR="002A1B83" w:rsidRDefault="00CE2CD9">
            <w:pPr>
              <w:adjustRightInd w:val="0"/>
              <w:snapToGrid w:val="0"/>
              <w:spacing w:line="440" w:lineRule="exact"/>
              <w:jc w:val="center"/>
              <w:rPr>
                <w:kern w:val="0"/>
                <w:sz w:val="24"/>
              </w:rPr>
            </w:pPr>
            <w:r>
              <w:rPr>
                <w:kern w:val="0"/>
                <w:sz w:val="24"/>
              </w:rPr>
              <w:t>席</w:t>
            </w:r>
          </w:p>
          <w:p w:rsidR="002A1B83" w:rsidRDefault="00CE2CD9">
            <w:pPr>
              <w:adjustRightInd w:val="0"/>
              <w:snapToGrid w:val="0"/>
              <w:spacing w:line="440" w:lineRule="exact"/>
              <w:jc w:val="center"/>
              <w:rPr>
                <w:kern w:val="0"/>
                <w:sz w:val="24"/>
              </w:rPr>
            </w:pPr>
            <w:r>
              <w:rPr>
                <w:kern w:val="0"/>
                <w:sz w:val="24"/>
              </w:rPr>
              <w:t>台</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A1</w:t>
            </w:r>
          </w:p>
        </w:tc>
        <w:tc>
          <w:tcPr>
            <w:tcW w:w="2256" w:type="dxa"/>
            <w:vAlign w:val="center"/>
          </w:tcPr>
          <w:p w:rsidR="002A1B83" w:rsidRDefault="00CE2CD9">
            <w:pPr>
              <w:adjustRightInd w:val="0"/>
              <w:snapToGrid w:val="0"/>
              <w:spacing w:line="440" w:lineRule="exact"/>
              <w:jc w:val="center"/>
              <w:rPr>
                <w:kern w:val="0"/>
                <w:sz w:val="24"/>
              </w:rPr>
            </w:pPr>
            <w:r>
              <w:rPr>
                <w:kern w:val="0"/>
                <w:sz w:val="24"/>
              </w:rPr>
              <w:t>900×600×760</w:t>
            </w:r>
          </w:p>
        </w:tc>
        <w:tc>
          <w:tcPr>
            <w:tcW w:w="5380" w:type="dxa"/>
            <w:vMerge w:val="restart"/>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封边：桌面使用与木皮材质一致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，木材含水率</w:t>
            </w:r>
            <w:r>
              <w:rPr>
                <w:kern w:val="0"/>
                <w:sz w:val="24"/>
              </w:rPr>
              <w:t>8%—12%</w:t>
            </w:r>
            <w:r>
              <w:rPr>
                <w:kern w:val="0"/>
                <w:sz w:val="24"/>
              </w:rPr>
              <w:t>；其他部位</w:t>
            </w:r>
            <w:r>
              <w:rPr>
                <w:rFonts w:hint="eastAsia"/>
                <w:sz w:val="24"/>
              </w:rPr>
              <w:t>≥</w:t>
            </w:r>
            <w:r>
              <w:rPr>
                <w:kern w:val="0"/>
                <w:sz w:val="24"/>
              </w:rPr>
              <w:t>1mm</w:t>
            </w:r>
            <w:r>
              <w:rPr>
                <w:kern w:val="0"/>
                <w:sz w:val="24"/>
              </w:rPr>
              <w:t>厚木皮封边，走线孔内缘封闭处理。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sz w:val="24"/>
              </w:rPr>
            </w:pPr>
            <w:r>
              <w:rPr>
                <w:kern w:val="0"/>
                <w:sz w:val="24"/>
              </w:rPr>
              <w:t>胶粘剂：采用环保胶粘剂。</w:t>
            </w:r>
            <w:r>
              <w:rPr>
                <w:kern w:val="0"/>
                <w:sz w:val="24"/>
              </w:rPr>
              <w:br/>
            </w:r>
            <w:r>
              <w:rPr>
                <w:kern w:val="0"/>
                <w:sz w:val="24"/>
              </w:rPr>
              <w:t>五金件：采用五金配件，</w:t>
            </w:r>
            <w:r>
              <w:rPr>
                <w:sz w:val="24"/>
              </w:rPr>
              <w:t>金属调节脚。</w:t>
            </w:r>
          </w:p>
          <w:p w:rsidR="002A1B83" w:rsidRDefault="00CE2CD9">
            <w:pPr>
              <w:tabs>
                <w:tab w:val="left" w:pos="51"/>
              </w:tabs>
              <w:adjustRightInd w:val="0"/>
              <w:snapToGrid w:val="0"/>
              <w:spacing w:line="440" w:lineRule="exact"/>
              <w:jc w:val="left"/>
              <w:rPr>
                <w:kern w:val="0"/>
                <w:sz w:val="24"/>
              </w:rPr>
            </w:pPr>
            <w:r>
              <w:rPr>
                <w:kern w:val="0"/>
                <w:sz w:val="24"/>
              </w:rPr>
              <w:t>结构性能描述：前挡板落地，有造型，有麦克风接口和走线功能。</w:t>
            </w:r>
          </w:p>
        </w:tc>
      </w:tr>
      <w:tr w:rsidR="002A1B83">
        <w:trPr>
          <w:trHeight w:val="56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主</w:t>
            </w:r>
          </w:p>
          <w:p w:rsidR="002A1B83" w:rsidRDefault="00CE2CD9">
            <w:pPr>
              <w:adjustRightInd w:val="0"/>
              <w:snapToGrid w:val="0"/>
              <w:spacing w:line="440" w:lineRule="exact"/>
              <w:jc w:val="center"/>
              <w:rPr>
                <w:kern w:val="0"/>
                <w:sz w:val="24"/>
              </w:rPr>
            </w:pPr>
            <w:r>
              <w:rPr>
                <w:kern w:val="0"/>
                <w:sz w:val="24"/>
              </w:rPr>
              <w:t>席</w:t>
            </w:r>
          </w:p>
          <w:p w:rsidR="002A1B83" w:rsidRDefault="00CE2CD9">
            <w:pPr>
              <w:adjustRightInd w:val="0"/>
              <w:snapToGrid w:val="0"/>
              <w:spacing w:line="440" w:lineRule="exact"/>
              <w:jc w:val="center"/>
              <w:rPr>
                <w:kern w:val="0"/>
                <w:sz w:val="24"/>
              </w:rPr>
            </w:pPr>
            <w:r>
              <w:rPr>
                <w:kern w:val="0"/>
                <w:sz w:val="24"/>
              </w:rPr>
              <w:t>台</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B1</w:t>
            </w:r>
          </w:p>
          <w:p w:rsidR="002A1B83" w:rsidRDefault="002A1B83">
            <w:pPr>
              <w:adjustRightInd w:val="0"/>
              <w:snapToGrid w:val="0"/>
              <w:spacing w:line="440" w:lineRule="exact"/>
              <w:jc w:val="center"/>
              <w:rPr>
                <w:kern w:val="0"/>
                <w:sz w:val="24"/>
              </w:rPr>
            </w:pPr>
          </w:p>
        </w:tc>
        <w:tc>
          <w:tcPr>
            <w:tcW w:w="2256" w:type="dxa"/>
            <w:vMerge w:val="restart"/>
            <w:vAlign w:val="center"/>
          </w:tcPr>
          <w:p w:rsidR="002A1B83" w:rsidRDefault="00CE2CD9">
            <w:pPr>
              <w:adjustRightInd w:val="0"/>
              <w:snapToGrid w:val="0"/>
              <w:spacing w:line="440" w:lineRule="exact"/>
              <w:jc w:val="center"/>
              <w:rPr>
                <w:kern w:val="0"/>
                <w:sz w:val="24"/>
              </w:rPr>
            </w:pPr>
            <w:r>
              <w:rPr>
                <w:kern w:val="0"/>
                <w:sz w:val="24"/>
              </w:rPr>
              <w:t>1500×600×760</w:t>
            </w: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1962"/>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center"/>
              <w:rPr>
                <w:kern w:val="0"/>
                <w:sz w:val="24"/>
              </w:rPr>
            </w:pPr>
          </w:p>
        </w:tc>
        <w:tc>
          <w:tcPr>
            <w:tcW w:w="2256" w:type="dxa"/>
            <w:vMerge/>
            <w:vAlign w:val="center"/>
          </w:tcPr>
          <w:p w:rsidR="002A1B83" w:rsidRDefault="002A1B83">
            <w:pPr>
              <w:adjustRightInd w:val="0"/>
              <w:snapToGrid w:val="0"/>
              <w:spacing w:line="440" w:lineRule="exact"/>
              <w:jc w:val="center"/>
              <w:rPr>
                <w:kern w:val="0"/>
                <w:sz w:val="24"/>
              </w:rPr>
            </w:pPr>
          </w:p>
        </w:tc>
        <w:tc>
          <w:tcPr>
            <w:tcW w:w="5380" w:type="dxa"/>
            <w:vMerge/>
            <w:vAlign w:val="center"/>
          </w:tcPr>
          <w:p w:rsidR="002A1B83" w:rsidRDefault="002A1B83">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柜</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电</w:t>
            </w:r>
          </w:p>
          <w:p w:rsidR="002A1B83" w:rsidRDefault="00CE2CD9">
            <w:pPr>
              <w:adjustRightInd w:val="0"/>
              <w:snapToGrid w:val="0"/>
              <w:spacing w:line="440" w:lineRule="exact"/>
              <w:jc w:val="center"/>
              <w:rPr>
                <w:kern w:val="0"/>
                <w:sz w:val="24"/>
              </w:rPr>
            </w:pPr>
            <w:r>
              <w:rPr>
                <w:kern w:val="0"/>
                <w:sz w:val="24"/>
              </w:rPr>
              <w:t>视</w:t>
            </w:r>
          </w:p>
          <w:p w:rsidR="002A1B83" w:rsidRDefault="00CE2CD9">
            <w:pPr>
              <w:adjustRightInd w:val="0"/>
              <w:snapToGrid w:val="0"/>
              <w:spacing w:line="440" w:lineRule="exact"/>
              <w:jc w:val="center"/>
              <w:rPr>
                <w:kern w:val="0"/>
                <w:sz w:val="24"/>
              </w:rPr>
            </w:pPr>
            <w:r>
              <w:rPr>
                <w:kern w:val="0"/>
                <w:sz w:val="24"/>
              </w:rPr>
              <w:t>柜</w:t>
            </w:r>
          </w:p>
          <w:p w:rsidR="002A1B83" w:rsidRDefault="00CE2CD9">
            <w:pPr>
              <w:adjustRightInd w:val="0"/>
              <w:snapToGrid w:val="0"/>
              <w:spacing w:line="440" w:lineRule="exact"/>
              <w:jc w:val="center"/>
              <w:rPr>
                <w:kern w:val="0"/>
                <w:sz w:val="24"/>
              </w:rPr>
            </w:pPr>
            <w:r>
              <w:rPr>
                <w:kern w:val="0"/>
                <w:sz w:val="24"/>
              </w:rPr>
              <w:t>A</w:t>
            </w: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1200×400×400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封边：柜面使用与木皮材质一致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；走线孔内缘封闭处理。</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sz w:val="24"/>
              </w:rPr>
            </w:pPr>
            <w:r>
              <w:rPr>
                <w:kern w:val="0"/>
                <w:sz w:val="24"/>
              </w:rPr>
              <w:t>胶粘剂：采用环保胶粘剂。</w:t>
            </w:r>
            <w:r>
              <w:rPr>
                <w:kern w:val="0"/>
                <w:sz w:val="24"/>
              </w:rPr>
              <w:br/>
            </w:r>
            <w:r>
              <w:rPr>
                <w:kern w:val="0"/>
                <w:sz w:val="24"/>
              </w:rPr>
              <w:t>五金件：采用五金配件，三节静音滑轨。</w:t>
            </w:r>
          </w:p>
          <w:p w:rsidR="002A1B83" w:rsidRDefault="00CE2CD9">
            <w:pPr>
              <w:tabs>
                <w:tab w:val="left" w:pos="51"/>
              </w:tabs>
              <w:adjustRightInd w:val="0"/>
              <w:snapToGrid w:val="0"/>
              <w:spacing w:line="440" w:lineRule="exact"/>
              <w:jc w:val="left"/>
              <w:rPr>
                <w:kern w:val="0"/>
                <w:sz w:val="24"/>
              </w:rPr>
            </w:pPr>
            <w:r>
              <w:rPr>
                <w:kern w:val="0"/>
                <w:sz w:val="24"/>
              </w:rPr>
              <w:t>结构性能描述：有走线功能，中间设空格，两侧设开门或抽屉。</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电</w:t>
            </w:r>
          </w:p>
          <w:p w:rsidR="002A1B83" w:rsidRDefault="00CE2CD9">
            <w:pPr>
              <w:adjustRightInd w:val="0"/>
              <w:snapToGrid w:val="0"/>
              <w:spacing w:line="440" w:lineRule="exact"/>
              <w:jc w:val="center"/>
              <w:rPr>
                <w:kern w:val="0"/>
                <w:sz w:val="24"/>
              </w:rPr>
            </w:pPr>
            <w:r>
              <w:rPr>
                <w:kern w:val="0"/>
                <w:sz w:val="24"/>
              </w:rPr>
              <w:t>视</w:t>
            </w:r>
          </w:p>
          <w:p w:rsidR="002A1B83" w:rsidRDefault="00CE2CD9">
            <w:pPr>
              <w:adjustRightInd w:val="0"/>
              <w:snapToGrid w:val="0"/>
              <w:spacing w:line="440" w:lineRule="exact"/>
              <w:jc w:val="center"/>
              <w:rPr>
                <w:kern w:val="0"/>
                <w:sz w:val="24"/>
              </w:rPr>
            </w:pPr>
            <w:r>
              <w:rPr>
                <w:kern w:val="0"/>
                <w:sz w:val="24"/>
              </w:rPr>
              <w:t>柜</w:t>
            </w:r>
          </w:p>
          <w:p w:rsidR="002A1B83" w:rsidRDefault="00CE2CD9">
            <w:pPr>
              <w:adjustRightInd w:val="0"/>
              <w:snapToGrid w:val="0"/>
              <w:spacing w:line="440" w:lineRule="exact"/>
              <w:jc w:val="center"/>
              <w:rPr>
                <w:kern w:val="0"/>
                <w:sz w:val="24"/>
              </w:rPr>
            </w:pPr>
            <w:r>
              <w:rPr>
                <w:kern w:val="0"/>
                <w:sz w:val="24"/>
              </w:rPr>
              <w:t>B</w:t>
            </w: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800×400×600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封边：柜面使用与木皮材质一致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；走线孔内缘封闭处理。</w:t>
            </w:r>
          </w:p>
          <w:p w:rsidR="002A1B83" w:rsidRDefault="00CE2CD9">
            <w:pPr>
              <w:tabs>
                <w:tab w:val="left" w:pos="51"/>
              </w:tabs>
              <w:adjustRightInd w:val="0"/>
              <w:snapToGrid w:val="0"/>
              <w:spacing w:line="440" w:lineRule="exact"/>
              <w:jc w:val="left"/>
              <w:rPr>
                <w:kern w:val="0"/>
                <w:sz w:val="24"/>
              </w:rPr>
            </w:pPr>
            <w:r>
              <w:rPr>
                <w:kern w:val="0"/>
                <w:sz w:val="24"/>
              </w:rPr>
              <w:lastRenderedPageBreak/>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sz w:val="24"/>
              </w:rPr>
            </w:pPr>
            <w:r>
              <w:rPr>
                <w:kern w:val="0"/>
                <w:sz w:val="24"/>
              </w:rPr>
              <w:t>胶粘剂：采用环保胶粘剂。</w:t>
            </w:r>
            <w:r>
              <w:rPr>
                <w:kern w:val="0"/>
                <w:sz w:val="24"/>
              </w:rPr>
              <w:br/>
            </w:r>
            <w:r>
              <w:rPr>
                <w:kern w:val="0"/>
                <w:sz w:val="24"/>
              </w:rPr>
              <w:t>五金件：采用五金配件，三节静音滑轨。</w:t>
            </w:r>
          </w:p>
          <w:p w:rsidR="002A1B83" w:rsidRDefault="00CE2CD9">
            <w:pPr>
              <w:tabs>
                <w:tab w:val="left" w:pos="51"/>
              </w:tabs>
              <w:adjustRightInd w:val="0"/>
              <w:snapToGrid w:val="0"/>
              <w:spacing w:line="440" w:lineRule="exact"/>
              <w:jc w:val="left"/>
              <w:rPr>
                <w:kern w:val="0"/>
                <w:sz w:val="24"/>
              </w:rPr>
            </w:pPr>
            <w:r>
              <w:rPr>
                <w:kern w:val="0"/>
                <w:sz w:val="24"/>
              </w:rPr>
              <w:t>结构性能描述：有走线功能，上部设空格，下设对开门或抽屉。</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水</w:t>
            </w:r>
          </w:p>
          <w:p w:rsidR="002A1B83" w:rsidRDefault="00CE2CD9">
            <w:pPr>
              <w:adjustRightInd w:val="0"/>
              <w:snapToGrid w:val="0"/>
              <w:spacing w:line="440" w:lineRule="exact"/>
              <w:jc w:val="center"/>
              <w:rPr>
                <w:kern w:val="0"/>
                <w:sz w:val="24"/>
              </w:rPr>
            </w:pPr>
            <w:r>
              <w:rPr>
                <w:kern w:val="0"/>
                <w:sz w:val="24"/>
              </w:rPr>
              <w:t>柜</w:t>
            </w:r>
          </w:p>
        </w:tc>
        <w:tc>
          <w:tcPr>
            <w:tcW w:w="2256" w:type="dxa"/>
            <w:vAlign w:val="center"/>
          </w:tcPr>
          <w:p w:rsidR="002A1B83" w:rsidRDefault="00CE2CD9">
            <w:pPr>
              <w:adjustRightInd w:val="0"/>
              <w:snapToGrid w:val="0"/>
              <w:spacing w:line="440" w:lineRule="exact"/>
              <w:jc w:val="center"/>
              <w:rPr>
                <w:kern w:val="0"/>
                <w:sz w:val="24"/>
              </w:rPr>
            </w:pPr>
            <w:r>
              <w:rPr>
                <w:kern w:val="0"/>
                <w:sz w:val="24"/>
              </w:rPr>
              <w:t>1200×420×900</w:t>
            </w:r>
          </w:p>
          <w:p w:rsidR="002A1B83" w:rsidRDefault="00CE2CD9">
            <w:pPr>
              <w:adjustRightInd w:val="0"/>
              <w:snapToGrid w:val="0"/>
              <w:spacing w:line="440" w:lineRule="exact"/>
              <w:jc w:val="center"/>
              <w:rPr>
                <w:kern w:val="0"/>
                <w:sz w:val="24"/>
              </w:rPr>
            </w:pPr>
            <w:r>
              <w:rPr>
                <w:kern w:val="0"/>
                <w:sz w:val="24"/>
              </w:rPr>
              <w:t>（柜面高）</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封边：柜面使用与木皮材质一致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五金件：采用五金配件，三节静音滑轨，</w:t>
            </w:r>
            <w:r>
              <w:rPr>
                <w:sz w:val="24"/>
              </w:rPr>
              <w:t>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结构性能描述：柜面上三面带挡水沿，挡沿高度</w:t>
            </w:r>
            <w:r>
              <w:rPr>
                <w:rFonts w:hint="eastAsia"/>
                <w:sz w:val="24"/>
              </w:rPr>
              <w:t>≥</w:t>
            </w:r>
            <w:r>
              <w:rPr>
                <w:kern w:val="0"/>
                <w:sz w:val="24"/>
              </w:rPr>
              <w:t>80</w:t>
            </w:r>
            <w:r>
              <w:rPr>
                <w:sz w:val="24"/>
              </w:rPr>
              <w:t>mm</w:t>
            </w:r>
            <w:r>
              <w:rPr>
                <w:kern w:val="0"/>
                <w:sz w:val="24"/>
              </w:rPr>
              <w:t>，柜面下设中山，设柜门及抽屉，门内各设活动搁板一块，背板厚</w:t>
            </w:r>
            <w:r>
              <w:rPr>
                <w:rFonts w:hint="eastAsia"/>
                <w:sz w:val="24"/>
              </w:rPr>
              <w:t>≥</w:t>
            </w:r>
            <w:r>
              <w:rPr>
                <w:kern w:val="0"/>
                <w:sz w:val="24"/>
              </w:rPr>
              <w:t>16mm</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800×420×900</w:t>
            </w:r>
          </w:p>
          <w:p w:rsidR="002A1B83" w:rsidRDefault="00CE2CD9">
            <w:pPr>
              <w:adjustRightInd w:val="0"/>
              <w:snapToGrid w:val="0"/>
              <w:spacing w:line="440" w:lineRule="exact"/>
              <w:jc w:val="center"/>
              <w:rPr>
                <w:strike/>
                <w:kern w:val="0"/>
                <w:sz w:val="24"/>
              </w:rPr>
            </w:pPr>
            <w:r>
              <w:rPr>
                <w:kern w:val="0"/>
                <w:sz w:val="24"/>
              </w:rPr>
              <w:t>（柜面高）</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w:t>
            </w:r>
            <w:r>
              <w:rPr>
                <w:sz w:val="24"/>
              </w:rPr>
              <w:t>mm</w:t>
            </w:r>
            <w:r>
              <w:rPr>
                <w:kern w:val="0"/>
                <w:sz w:val="24"/>
              </w:rPr>
              <w:t>。</w:t>
            </w:r>
            <w:r>
              <w:rPr>
                <w:kern w:val="0"/>
                <w:sz w:val="24"/>
              </w:rPr>
              <w:br/>
            </w:r>
            <w:r>
              <w:rPr>
                <w:kern w:val="0"/>
                <w:sz w:val="24"/>
              </w:rPr>
              <w:t>封边：柜面使用与木皮材质一致</w:t>
            </w:r>
            <w:r>
              <w:rPr>
                <w:sz w:val="24"/>
              </w:rPr>
              <w:t>或材色、纹理相似的树种</w:t>
            </w:r>
            <w:r>
              <w:rPr>
                <w:kern w:val="0"/>
                <w:sz w:val="24"/>
              </w:rPr>
              <w:t>实木封边，封边条厚度</w:t>
            </w:r>
            <w:r>
              <w:rPr>
                <w:rFonts w:hint="eastAsia"/>
                <w:sz w:val="24"/>
              </w:rPr>
              <w:t>≥</w:t>
            </w:r>
            <w:r>
              <w:rPr>
                <w:kern w:val="0"/>
                <w:sz w:val="24"/>
              </w:rPr>
              <w:t>6</w:t>
            </w:r>
            <w:r>
              <w:rPr>
                <w:sz w:val="24"/>
              </w:rPr>
              <w:t>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sz w:val="24"/>
              </w:rPr>
            </w:pPr>
            <w:r>
              <w:rPr>
                <w:kern w:val="0"/>
                <w:sz w:val="24"/>
              </w:rPr>
              <w:t>胶粘剂：采用环保胶粘剂。</w:t>
            </w:r>
            <w:r>
              <w:rPr>
                <w:kern w:val="0"/>
                <w:sz w:val="24"/>
              </w:rPr>
              <w:br/>
            </w:r>
            <w:r>
              <w:rPr>
                <w:kern w:val="0"/>
                <w:sz w:val="24"/>
              </w:rPr>
              <w:t>五金件：采用五金配件，三节静音滑轨，</w:t>
            </w:r>
            <w:r>
              <w:rPr>
                <w:sz w:val="24"/>
              </w:rPr>
              <w:t>尼龙脚垫。</w:t>
            </w:r>
          </w:p>
          <w:p w:rsidR="002A1B83" w:rsidRDefault="00CE2CD9">
            <w:pPr>
              <w:tabs>
                <w:tab w:val="left" w:pos="51"/>
              </w:tabs>
              <w:adjustRightInd w:val="0"/>
              <w:snapToGrid w:val="0"/>
              <w:spacing w:line="440" w:lineRule="exact"/>
              <w:jc w:val="left"/>
              <w:rPr>
                <w:kern w:val="0"/>
                <w:sz w:val="24"/>
              </w:rPr>
            </w:pPr>
            <w:r>
              <w:rPr>
                <w:kern w:val="0"/>
                <w:sz w:val="24"/>
              </w:rPr>
              <w:t>结构性能描述：柜面上三面带挡水沿，挡沿高度</w:t>
            </w:r>
            <w:r>
              <w:rPr>
                <w:rFonts w:hint="eastAsia"/>
                <w:sz w:val="24"/>
              </w:rPr>
              <w:t>≥</w:t>
            </w:r>
            <w:r>
              <w:rPr>
                <w:kern w:val="0"/>
                <w:sz w:val="24"/>
              </w:rPr>
              <w:t>80</w:t>
            </w:r>
            <w:r w:rsidR="00505624">
              <w:rPr>
                <w:kern w:val="0"/>
                <w:sz w:val="24"/>
              </w:rPr>
              <w:t>mm</w:t>
            </w:r>
            <w:r>
              <w:rPr>
                <w:kern w:val="0"/>
                <w:sz w:val="24"/>
              </w:rPr>
              <w:t>，二屉二门结构，门内设活动搁板一块，背板厚</w:t>
            </w:r>
            <w:r>
              <w:rPr>
                <w:rFonts w:hint="eastAsia"/>
                <w:sz w:val="24"/>
              </w:rPr>
              <w:t>≥</w:t>
            </w:r>
            <w:r>
              <w:rPr>
                <w:kern w:val="0"/>
                <w:sz w:val="24"/>
              </w:rPr>
              <w:t>16mm</w:t>
            </w:r>
            <w:r>
              <w:rPr>
                <w:kern w:val="0"/>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类</w:t>
            </w:r>
          </w:p>
        </w:tc>
        <w:tc>
          <w:tcPr>
            <w:tcW w:w="849" w:type="dxa"/>
            <w:vMerge w:val="restart"/>
            <w:vAlign w:val="center"/>
          </w:tcPr>
          <w:p w:rsidR="002A1B83" w:rsidRDefault="00CE2CD9">
            <w:pPr>
              <w:adjustRightInd w:val="0"/>
              <w:snapToGrid w:val="0"/>
              <w:spacing w:line="440" w:lineRule="exact"/>
              <w:jc w:val="center"/>
              <w:rPr>
                <w:kern w:val="0"/>
                <w:sz w:val="24"/>
              </w:rPr>
            </w:pPr>
            <w:r>
              <w:rPr>
                <w:kern w:val="0"/>
                <w:sz w:val="24"/>
              </w:rPr>
              <w:t>主</w:t>
            </w:r>
          </w:p>
          <w:p w:rsidR="002A1B83" w:rsidRDefault="00CE2CD9">
            <w:pPr>
              <w:adjustRightInd w:val="0"/>
              <w:snapToGrid w:val="0"/>
              <w:spacing w:line="440" w:lineRule="exact"/>
              <w:jc w:val="center"/>
              <w:rPr>
                <w:kern w:val="0"/>
                <w:sz w:val="24"/>
              </w:rPr>
            </w:pPr>
            <w:r>
              <w:rPr>
                <w:kern w:val="0"/>
                <w:sz w:val="24"/>
              </w:rPr>
              <w:t>席</w:t>
            </w:r>
          </w:p>
          <w:p w:rsidR="002A1B83" w:rsidRDefault="00CE2CD9">
            <w:pPr>
              <w:adjustRightInd w:val="0"/>
              <w:snapToGrid w:val="0"/>
              <w:spacing w:line="440" w:lineRule="exact"/>
              <w:jc w:val="center"/>
              <w:rPr>
                <w:kern w:val="0"/>
                <w:sz w:val="24"/>
              </w:rPr>
            </w:pPr>
            <w:r>
              <w:rPr>
                <w:kern w:val="0"/>
                <w:sz w:val="24"/>
              </w:rPr>
              <w:t>台</w:t>
            </w:r>
          </w:p>
          <w:p w:rsidR="002A1B83" w:rsidRDefault="00CE2CD9">
            <w:pPr>
              <w:adjustRightInd w:val="0"/>
              <w:snapToGrid w:val="0"/>
              <w:spacing w:line="440" w:lineRule="exact"/>
              <w:jc w:val="center"/>
              <w:rPr>
                <w:kern w:val="0"/>
                <w:sz w:val="24"/>
              </w:rPr>
            </w:pPr>
            <w:r>
              <w:rPr>
                <w:kern w:val="0"/>
                <w:sz w:val="24"/>
              </w:rPr>
              <w:t>椅</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sz w:val="24"/>
              </w:rPr>
              <w:t>中背、带扶手。采用楸木</w:t>
            </w:r>
            <w:r>
              <w:rPr>
                <w:sz w:val="24"/>
              </w:rPr>
              <w:t>/</w:t>
            </w:r>
            <w:r>
              <w:rPr>
                <w:kern w:val="0"/>
                <w:sz w:val="24"/>
              </w:rPr>
              <w:t>西南桦木实木</w:t>
            </w:r>
            <w:r>
              <w:rPr>
                <w:sz w:val="24"/>
              </w:rPr>
              <w:t>椅架，榫卯结构，木材含水率</w:t>
            </w:r>
            <w:r>
              <w:rPr>
                <w:sz w:val="24"/>
              </w:rPr>
              <w:t>8%—12%</w:t>
            </w:r>
            <w:r>
              <w:rPr>
                <w:sz w:val="24"/>
              </w:rPr>
              <w:t>；椅座、背采用</w:t>
            </w:r>
            <w:r>
              <w:rPr>
                <w:kern w:val="0"/>
                <w:sz w:val="24"/>
              </w:rPr>
              <w:t>麻绒面料</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，椅背半软包，椅架有</w:t>
            </w:r>
            <w:r>
              <w:rPr>
                <w:sz w:val="24"/>
              </w:rPr>
              <w:lastRenderedPageBreak/>
              <w:t>起线造型。</w:t>
            </w:r>
            <w:r>
              <w:rPr>
                <w:kern w:val="0"/>
                <w:sz w:val="24"/>
              </w:rPr>
              <w:t>采用水性漆，硬度</w:t>
            </w:r>
            <w:r>
              <w:rPr>
                <w:rFonts w:hint="eastAsia"/>
                <w:sz w:val="24"/>
              </w:rPr>
              <w:t>≥</w:t>
            </w:r>
            <w:r>
              <w:rPr>
                <w:kern w:val="0"/>
                <w:sz w:val="24"/>
              </w:rPr>
              <w:t>2H</w:t>
            </w:r>
            <w:r>
              <w:rPr>
                <w:kern w:val="0"/>
                <w:sz w:val="24"/>
              </w:rPr>
              <w:t>。</w:t>
            </w:r>
            <w:r>
              <w:rPr>
                <w:sz w:val="24"/>
              </w:rPr>
              <w:t>配尼龙脚垫。</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Merge/>
            <w:vAlign w:val="center"/>
          </w:tcPr>
          <w:p w:rsidR="002A1B83" w:rsidRDefault="002A1B83">
            <w:pPr>
              <w:adjustRightInd w:val="0"/>
              <w:snapToGrid w:val="0"/>
              <w:spacing w:line="440" w:lineRule="exact"/>
              <w:jc w:val="left"/>
              <w:rPr>
                <w:kern w:val="0"/>
                <w:sz w:val="24"/>
              </w:rPr>
            </w:pP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sz w:val="24"/>
              </w:rPr>
              <w:t>中背、带扶手。采用楸木</w:t>
            </w:r>
            <w:r>
              <w:rPr>
                <w:sz w:val="24"/>
              </w:rPr>
              <w:t>/</w:t>
            </w:r>
            <w:r>
              <w:rPr>
                <w:kern w:val="0"/>
                <w:sz w:val="24"/>
              </w:rPr>
              <w:t>西南桦木实木</w:t>
            </w:r>
            <w:r>
              <w:rPr>
                <w:sz w:val="24"/>
              </w:rPr>
              <w:t>椅架，榫卯结构，木材含水率</w:t>
            </w:r>
            <w:r>
              <w:rPr>
                <w:sz w:val="24"/>
              </w:rPr>
              <w:t>8%—12%</w:t>
            </w:r>
            <w:r>
              <w:rPr>
                <w:sz w:val="24"/>
              </w:rPr>
              <w:t>；椅座、背采用</w:t>
            </w:r>
            <w:r>
              <w:rPr>
                <w:kern w:val="0"/>
                <w:sz w:val="24"/>
              </w:rPr>
              <w:t>一级牛皮</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，椅背半软包，椅架有起线造型。</w:t>
            </w:r>
            <w:r>
              <w:rPr>
                <w:kern w:val="0"/>
                <w:sz w:val="24"/>
              </w:rPr>
              <w:t>采用水性漆，硬度</w:t>
            </w:r>
            <w:r>
              <w:rPr>
                <w:rFonts w:hint="eastAsia"/>
                <w:sz w:val="24"/>
              </w:rPr>
              <w:t>≥</w:t>
            </w:r>
            <w:r>
              <w:rPr>
                <w:kern w:val="0"/>
                <w:sz w:val="24"/>
              </w:rPr>
              <w:t>2H</w:t>
            </w:r>
            <w:r>
              <w:rPr>
                <w:kern w:val="0"/>
                <w:sz w:val="24"/>
              </w:rPr>
              <w:t>。</w:t>
            </w:r>
            <w:r>
              <w:rPr>
                <w:sz w:val="24"/>
              </w:rPr>
              <w:t>配尼龙脚垫。</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A</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中背，带扶手。</w:t>
            </w:r>
          </w:p>
          <w:p w:rsidR="002A1B83" w:rsidRDefault="00CE2CD9">
            <w:pPr>
              <w:tabs>
                <w:tab w:val="left" w:pos="51"/>
              </w:tabs>
              <w:adjustRightInd w:val="0"/>
              <w:snapToGrid w:val="0"/>
              <w:spacing w:line="440" w:lineRule="exact"/>
              <w:jc w:val="left"/>
              <w:rPr>
                <w:kern w:val="0"/>
                <w:sz w:val="24"/>
              </w:rPr>
            </w:pPr>
            <w:r>
              <w:rPr>
                <w:kern w:val="0"/>
                <w:sz w:val="24"/>
              </w:rPr>
              <w:t>一级牛皮</w:t>
            </w:r>
            <w:r>
              <w:rPr>
                <w:sz w:val="24"/>
              </w:rPr>
              <w:t>覆面；内衬环保高回弹</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）。气压棒，行程</w:t>
            </w:r>
            <w:r>
              <w:rPr>
                <w:rFonts w:hint="eastAsia"/>
                <w:sz w:val="24"/>
              </w:rPr>
              <w:t>≥</w:t>
            </w:r>
            <w:r>
              <w:rPr>
                <w:sz w:val="24"/>
              </w:rPr>
              <w:t>80</w:t>
            </w:r>
            <w:r>
              <w:rPr>
                <w:kern w:val="0"/>
                <w:sz w:val="24"/>
              </w:rPr>
              <w:t xml:space="preserve"> mm</w:t>
            </w:r>
            <w:r>
              <w:rPr>
                <w:sz w:val="24"/>
              </w:rPr>
              <w:t>，最低座面高</w:t>
            </w:r>
            <w:r>
              <w:rPr>
                <w:rFonts w:hint="eastAsia"/>
                <w:sz w:val="24"/>
              </w:rPr>
              <w:t>≤</w:t>
            </w:r>
            <w:r>
              <w:rPr>
                <w:sz w:val="24"/>
              </w:rPr>
              <w:t>420</w:t>
            </w:r>
            <w:r>
              <w:rPr>
                <w:kern w:val="0"/>
                <w:sz w:val="24"/>
              </w:rPr>
              <w:t xml:space="preserve"> mm</w:t>
            </w:r>
            <w:r>
              <w:rPr>
                <w:sz w:val="24"/>
              </w:rPr>
              <w:t>；</w:t>
            </w:r>
            <w:r>
              <w:rPr>
                <w:kern w:val="0"/>
                <w:sz w:val="24"/>
              </w:rPr>
              <w:t>铝合金压铸五星脚</w:t>
            </w:r>
            <w:r>
              <w:rPr>
                <w:sz w:val="24"/>
              </w:rPr>
              <w:t>；</w:t>
            </w:r>
            <w:r>
              <w:rPr>
                <w:sz w:val="24"/>
              </w:rPr>
              <w:t>PU</w:t>
            </w:r>
            <w:r>
              <w:rPr>
                <w:sz w:val="24"/>
              </w:rPr>
              <w:t>脚轮</w:t>
            </w:r>
            <w:r>
              <w:rPr>
                <w:kern w:val="0"/>
                <w:sz w:val="24"/>
              </w:rPr>
              <w:t>。</w:t>
            </w:r>
          </w:p>
        </w:tc>
      </w:tr>
      <w:tr w:rsidR="002A1B83">
        <w:trPr>
          <w:trHeight w:val="2892"/>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B</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中背，带扶手。</w:t>
            </w:r>
          </w:p>
          <w:p w:rsidR="002A1B83" w:rsidRDefault="00CE2CD9">
            <w:pPr>
              <w:tabs>
                <w:tab w:val="left" w:pos="51"/>
              </w:tabs>
              <w:adjustRightInd w:val="0"/>
              <w:snapToGrid w:val="0"/>
              <w:spacing w:line="440" w:lineRule="exact"/>
              <w:jc w:val="left"/>
              <w:rPr>
                <w:kern w:val="0"/>
                <w:sz w:val="24"/>
              </w:rPr>
            </w:pPr>
            <w:r>
              <w:rPr>
                <w:sz w:val="24"/>
              </w:rPr>
              <w:t>采用</w:t>
            </w:r>
            <w:r>
              <w:rPr>
                <w:kern w:val="0"/>
                <w:sz w:val="24"/>
              </w:rPr>
              <w:t>楸木实木</w:t>
            </w:r>
            <w:r>
              <w:rPr>
                <w:sz w:val="24"/>
              </w:rPr>
              <w:t>椅架，榫卯结构，木材含水率</w:t>
            </w:r>
            <w:r>
              <w:rPr>
                <w:sz w:val="24"/>
              </w:rPr>
              <w:t>8%—12%</w:t>
            </w:r>
            <w:r>
              <w:rPr>
                <w:sz w:val="24"/>
              </w:rPr>
              <w:t>；椅座、背采用</w:t>
            </w:r>
            <w:r>
              <w:rPr>
                <w:kern w:val="0"/>
                <w:sz w:val="24"/>
              </w:rPr>
              <w:t>一级牛皮</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，椅背半软包。</w:t>
            </w:r>
            <w:r>
              <w:rPr>
                <w:kern w:val="0"/>
                <w:sz w:val="24"/>
              </w:rPr>
              <w:t>采用水性漆，硬度</w:t>
            </w:r>
            <w:r>
              <w:rPr>
                <w:rFonts w:hint="eastAsia"/>
                <w:sz w:val="24"/>
              </w:rPr>
              <w:t>≥</w:t>
            </w:r>
            <w:r>
              <w:rPr>
                <w:kern w:val="0"/>
                <w:sz w:val="24"/>
              </w:rPr>
              <w:t>2H</w:t>
            </w:r>
            <w:r>
              <w:rPr>
                <w:kern w:val="0"/>
                <w:sz w:val="24"/>
              </w:rPr>
              <w:t>。</w:t>
            </w:r>
            <w:r>
              <w:rPr>
                <w:sz w:val="24"/>
              </w:rPr>
              <w:t>配尼龙脚垫。</w:t>
            </w:r>
          </w:p>
        </w:tc>
      </w:tr>
      <w:tr w:rsidR="002A1B83">
        <w:trPr>
          <w:trHeight w:val="3072"/>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C</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中背，带扶手。</w:t>
            </w:r>
            <w:r>
              <w:rPr>
                <w:sz w:val="24"/>
              </w:rPr>
              <w:t>采用</w:t>
            </w:r>
            <w:r>
              <w:rPr>
                <w:kern w:val="0"/>
                <w:sz w:val="24"/>
              </w:rPr>
              <w:t>楸木实木</w:t>
            </w:r>
            <w:r>
              <w:rPr>
                <w:sz w:val="24"/>
              </w:rPr>
              <w:t>椅架，榫卯结构，木材含水率</w:t>
            </w:r>
            <w:r>
              <w:rPr>
                <w:sz w:val="24"/>
              </w:rPr>
              <w:t>8%—12%</w:t>
            </w:r>
            <w:r>
              <w:rPr>
                <w:sz w:val="24"/>
              </w:rPr>
              <w:t>；椅座、背采用</w:t>
            </w:r>
            <w:r>
              <w:rPr>
                <w:kern w:val="0"/>
                <w:sz w:val="24"/>
              </w:rPr>
              <w:t>麻绒面料</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，椅背半软包。</w:t>
            </w:r>
            <w:r>
              <w:rPr>
                <w:kern w:val="0"/>
                <w:sz w:val="24"/>
              </w:rPr>
              <w:t>采用水性漆，硬度</w:t>
            </w:r>
            <w:r>
              <w:rPr>
                <w:rFonts w:hint="eastAsia"/>
                <w:sz w:val="24"/>
              </w:rPr>
              <w:t>≥</w:t>
            </w:r>
            <w:r>
              <w:rPr>
                <w:kern w:val="0"/>
                <w:sz w:val="24"/>
              </w:rPr>
              <w:t>2H</w:t>
            </w:r>
            <w:r>
              <w:rPr>
                <w:kern w:val="0"/>
                <w:sz w:val="24"/>
              </w:rPr>
              <w:t>。</w:t>
            </w:r>
            <w:r>
              <w:rPr>
                <w:sz w:val="24"/>
              </w:rPr>
              <w:t>配尼龙脚垫。</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D</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低背，无扶手。</w:t>
            </w:r>
            <w:r>
              <w:rPr>
                <w:sz w:val="24"/>
              </w:rPr>
              <w:t>采用楸木</w:t>
            </w:r>
            <w:r>
              <w:rPr>
                <w:sz w:val="24"/>
              </w:rPr>
              <w:t>/</w:t>
            </w:r>
            <w:r>
              <w:rPr>
                <w:sz w:val="24"/>
              </w:rPr>
              <w:t>西南桦</w:t>
            </w:r>
            <w:r>
              <w:rPr>
                <w:kern w:val="0"/>
                <w:sz w:val="24"/>
              </w:rPr>
              <w:t>实木</w:t>
            </w:r>
            <w:r>
              <w:rPr>
                <w:sz w:val="24"/>
              </w:rPr>
              <w:t>椅架，四腿四望四枨，榫卯结构，木材含水率</w:t>
            </w:r>
            <w:r>
              <w:rPr>
                <w:sz w:val="24"/>
              </w:rPr>
              <w:t>8%—12%</w:t>
            </w:r>
            <w:r>
              <w:rPr>
                <w:sz w:val="24"/>
              </w:rPr>
              <w:t>。</w:t>
            </w:r>
            <w:r>
              <w:rPr>
                <w:kern w:val="0"/>
                <w:sz w:val="24"/>
              </w:rPr>
              <w:t>采用水性漆，硬度</w:t>
            </w:r>
            <w:r>
              <w:rPr>
                <w:rFonts w:hint="eastAsia"/>
                <w:sz w:val="24"/>
              </w:rPr>
              <w:t>≥</w:t>
            </w:r>
            <w:r>
              <w:rPr>
                <w:kern w:val="0"/>
                <w:sz w:val="24"/>
              </w:rPr>
              <w:t>2H</w:t>
            </w:r>
            <w:r>
              <w:rPr>
                <w:kern w:val="0"/>
                <w:sz w:val="24"/>
              </w:rPr>
              <w:t>。</w:t>
            </w:r>
            <w:r>
              <w:rPr>
                <w:sz w:val="24"/>
              </w:rPr>
              <w:t>配尼龙脚垫。</w:t>
            </w:r>
          </w:p>
        </w:tc>
      </w:tr>
      <w:tr w:rsidR="002A1B83" w:rsidTr="005374F0">
        <w:trPr>
          <w:trHeight w:val="2258"/>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折</w:t>
            </w:r>
          </w:p>
          <w:p w:rsidR="002A1B83" w:rsidRDefault="00CE2CD9">
            <w:pPr>
              <w:adjustRightInd w:val="0"/>
              <w:snapToGrid w:val="0"/>
              <w:spacing w:line="440" w:lineRule="exact"/>
              <w:jc w:val="center"/>
              <w:rPr>
                <w:kern w:val="0"/>
                <w:sz w:val="24"/>
              </w:rPr>
            </w:pPr>
            <w:r>
              <w:rPr>
                <w:kern w:val="0"/>
                <w:sz w:val="24"/>
              </w:rPr>
              <w:t>叠</w:t>
            </w:r>
          </w:p>
          <w:p w:rsidR="002A1B83" w:rsidRDefault="00CE2CD9">
            <w:pPr>
              <w:adjustRightInd w:val="0"/>
              <w:snapToGrid w:val="0"/>
              <w:spacing w:line="440" w:lineRule="exact"/>
              <w:jc w:val="center"/>
              <w:rPr>
                <w:kern w:val="0"/>
                <w:sz w:val="24"/>
              </w:rPr>
            </w:pPr>
            <w:r>
              <w:rPr>
                <w:kern w:val="0"/>
                <w:sz w:val="24"/>
              </w:rPr>
              <w:t>椅</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rPr>
                <w:sz w:val="24"/>
              </w:rPr>
            </w:pPr>
            <w:r>
              <w:rPr>
                <w:sz w:val="24"/>
              </w:rPr>
              <w:t>低背，无扶手。</w:t>
            </w:r>
          </w:p>
          <w:p w:rsidR="002A1B83" w:rsidRDefault="00CE2CD9">
            <w:pPr>
              <w:tabs>
                <w:tab w:val="left" w:pos="51"/>
              </w:tabs>
              <w:adjustRightInd w:val="0"/>
              <w:snapToGrid w:val="0"/>
              <w:spacing w:line="440" w:lineRule="exact"/>
              <w:jc w:val="left"/>
              <w:rPr>
                <w:kern w:val="0"/>
                <w:sz w:val="24"/>
              </w:rPr>
            </w:pPr>
            <w:r>
              <w:rPr>
                <w:sz w:val="24"/>
              </w:rPr>
              <w:t>环保</w:t>
            </w:r>
            <w:r>
              <w:rPr>
                <w:sz w:val="24"/>
              </w:rPr>
              <w:t>PU</w:t>
            </w:r>
            <w:r>
              <w:rPr>
                <w:sz w:val="24"/>
              </w:rPr>
              <w:t>革覆面；内衬环保高回弹一次成形</w:t>
            </w:r>
            <w:r>
              <w:rPr>
                <w:sz w:val="24"/>
              </w:rPr>
              <w:t>PU</w:t>
            </w:r>
            <w:r>
              <w:rPr>
                <w:sz w:val="24"/>
              </w:rPr>
              <w:t>泡棉（座密度</w:t>
            </w:r>
            <w:r>
              <w:rPr>
                <w:rFonts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kg"/>
              </w:smartTagPr>
              <w:r>
                <w:rPr>
                  <w:sz w:val="24"/>
                </w:rPr>
                <w:t>40Kg</w:t>
              </w:r>
            </w:smartTag>
            <w:r>
              <w:rPr>
                <w:sz w:val="24"/>
              </w:rPr>
              <w:t>/ m</w:t>
            </w:r>
            <w:r>
              <w:rPr>
                <w:sz w:val="24"/>
                <w:vertAlign w:val="superscript"/>
              </w:rPr>
              <w:t>3</w:t>
            </w:r>
            <w:r>
              <w:rPr>
                <w:sz w:val="24"/>
              </w:rPr>
              <w:t>，背密度</w:t>
            </w:r>
            <w:r>
              <w:rPr>
                <w:rFonts w:hint="eastAsia"/>
                <w:sz w:val="24"/>
              </w:rPr>
              <w:t>≥</w:t>
            </w:r>
            <w:r>
              <w:rPr>
                <w:sz w:val="24"/>
              </w:rPr>
              <w:t>25Kg/ m</w:t>
            </w:r>
            <w:r>
              <w:rPr>
                <w:sz w:val="24"/>
                <w:vertAlign w:val="superscript"/>
              </w:rPr>
              <w:t>3</w:t>
            </w:r>
            <w:r>
              <w:rPr>
                <w:sz w:val="24"/>
              </w:rPr>
              <w:t>）衬板采用弯曲木多层胶合板，厚度</w:t>
            </w:r>
            <w:r>
              <w:rPr>
                <w:rFonts w:hint="eastAsia"/>
                <w:sz w:val="24"/>
              </w:rPr>
              <w:t>≥</w:t>
            </w:r>
            <w:r>
              <w:rPr>
                <w:sz w:val="24"/>
              </w:rPr>
              <w:t>12 mm</w:t>
            </w:r>
            <w:r>
              <w:rPr>
                <w:sz w:val="24"/>
              </w:rPr>
              <w:t>。钢管折叠椅架，钢管壁厚</w:t>
            </w:r>
            <w:r>
              <w:rPr>
                <w:rFonts w:hint="eastAsia"/>
                <w:sz w:val="24"/>
              </w:rPr>
              <w:t>≥</w:t>
            </w:r>
            <w:r>
              <w:rPr>
                <w:sz w:val="24"/>
              </w:rPr>
              <w:t>1.2 mm</w:t>
            </w:r>
            <w:r>
              <w:rPr>
                <w:sz w:val="24"/>
              </w:rPr>
              <w:t>，表面镀铬处理。配尼龙套脚。</w:t>
            </w:r>
          </w:p>
        </w:tc>
      </w:tr>
      <w:tr w:rsidR="002A1B83">
        <w:trPr>
          <w:trHeight w:val="20"/>
          <w:jc w:val="center"/>
        </w:trPr>
        <w:tc>
          <w:tcPr>
            <w:tcW w:w="735" w:type="dxa"/>
            <w:vMerge w:val="restart"/>
            <w:textDirection w:val="tbRlV"/>
            <w:vAlign w:val="center"/>
          </w:tcPr>
          <w:p w:rsidR="002A1B83" w:rsidRDefault="00CE2CD9">
            <w:pPr>
              <w:adjustRightInd w:val="0"/>
              <w:snapToGrid w:val="0"/>
              <w:spacing w:line="440" w:lineRule="exact"/>
              <w:ind w:left="113" w:right="113"/>
              <w:jc w:val="center"/>
              <w:rPr>
                <w:kern w:val="0"/>
                <w:sz w:val="24"/>
              </w:rPr>
            </w:pPr>
            <w:r>
              <w:rPr>
                <w:kern w:val="0"/>
                <w:sz w:val="24"/>
              </w:rPr>
              <w:t>休息室（寝室）家具</w:t>
            </w:r>
          </w:p>
        </w:tc>
        <w:tc>
          <w:tcPr>
            <w:tcW w:w="720" w:type="dxa"/>
            <w:vAlign w:val="center"/>
          </w:tcPr>
          <w:p w:rsidR="002A1B83" w:rsidRDefault="00CE2CD9">
            <w:pPr>
              <w:adjustRightInd w:val="0"/>
              <w:snapToGrid w:val="0"/>
              <w:spacing w:line="440" w:lineRule="exact"/>
              <w:jc w:val="center"/>
              <w:rPr>
                <w:kern w:val="0"/>
                <w:sz w:val="24"/>
              </w:rPr>
            </w:pPr>
            <w:r>
              <w:rPr>
                <w:kern w:val="0"/>
                <w:sz w:val="24"/>
              </w:rPr>
              <w:t>床</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单</w:t>
            </w:r>
          </w:p>
          <w:p w:rsidR="002A1B83" w:rsidRDefault="00CE2CD9">
            <w:pPr>
              <w:adjustRightInd w:val="0"/>
              <w:snapToGrid w:val="0"/>
              <w:spacing w:line="440" w:lineRule="exact"/>
              <w:jc w:val="center"/>
              <w:rPr>
                <w:kern w:val="0"/>
                <w:sz w:val="24"/>
              </w:rPr>
            </w:pPr>
            <w:r>
              <w:rPr>
                <w:kern w:val="0"/>
                <w:sz w:val="24"/>
              </w:rPr>
              <w:t>人</w:t>
            </w:r>
          </w:p>
          <w:p w:rsidR="002A1B83" w:rsidRDefault="00CE2CD9">
            <w:pPr>
              <w:adjustRightInd w:val="0"/>
              <w:snapToGrid w:val="0"/>
              <w:spacing w:line="440" w:lineRule="exact"/>
              <w:jc w:val="center"/>
              <w:rPr>
                <w:kern w:val="0"/>
                <w:sz w:val="24"/>
              </w:rPr>
            </w:pPr>
            <w:r>
              <w:rPr>
                <w:kern w:val="0"/>
                <w:sz w:val="24"/>
              </w:rPr>
              <w:t>床</w:t>
            </w:r>
          </w:p>
        </w:tc>
        <w:tc>
          <w:tcPr>
            <w:tcW w:w="2256" w:type="dxa"/>
            <w:vAlign w:val="center"/>
          </w:tcPr>
          <w:p w:rsidR="002A1B83" w:rsidRDefault="00CE2CD9">
            <w:pPr>
              <w:adjustRightInd w:val="0"/>
              <w:snapToGrid w:val="0"/>
              <w:spacing w:line="440" w:lineRule="exact"/>
              <w:jc w:val="center"/>
              <w:rPr>
                <w:kern w:val="0"/>
                <w:sz w:val="24"/>
              </w:rPr>
            </w:pPr>
            <w:r>
              <w:rPr>
                <w:kern w:val="0"/>
                <w:sz w:val="24"/>
              </w:rPr>
              <w:t>1200×2000×1100</w:t>
            </w:r>
            <w:r>
              <w:rPr>
                <w:kern w:val="0"/>
                <w:sz w:val="24"/>
              </w:rPr>
              <w:t>（床屏）</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sz w:val="24"/>
              </w:rPr>
              <w:t>板式床箱，床屏采用楸木</w:t>
            </w:r>
            <w:r>
              <w:rPr>
                <w:sz w:val="24"/>
              </w:rPr>
              <w:t>/</w:t>
            </w:r>
            <w:r>
              <w:rPr>
                <w:sz w:val="24"/>
              </w:rPr>
              <w:t>西南桦木，榫卯结构。床屏芯板采用</w:t>
            </w:r>
            <w:r>
              <w:rPr>
                <w:sz w:val="24"/>
              </w:rPr>
              <w:t xml:space="preserve"> E1</w:t>
            </w:r>
            <w:r>
              <w:rPr>
                <w:sz w:val="24"/>
              </w:rPr>
              <w:t>级人造板，</w:t>
            </w:r>
            <w:r>
              <w:rPr>
                <w:sz w:val="24"/>
              </w:rPr>
              <w:t>0.6</w:t>
            </w:r>
            <w:r>
              <w:rPr>
                <w:kern w:val="0"/>
                <w:sz w:val="24"/>
              </w:rPr>
              <w:t xml:space="preserve"> mm</w:t>
            </w:r>
            <w:r>
              <w:rPr>
                <w:sz w:val="24"/>
              </w:rPr>
              <w:t>厚胡桃木</w:t>
            </w:r>
            <w:r>
              <w:rPr>
                <w:sz w:val="24"/>
              </w:rPr>
              <w:t>/</w:t>
            </w:r>
            <w:r>
              <w:rPr>
                <w:sz w:val="24"/>
              </w:rPr>
              <w:t>樱桃木皮饰面，所有油饰部分均采用</w:t>
            </w:r>
            <w:r>
              <w:rPr>
                <w:kern w:val="0"/>
                <w:sz w:val="24"/>
              </w:rPr>
              <w:t>水性漆，硬度</w:t>
            </w:r>
            <w:r>
              <w:rPr>
                <w:rFonts w:hint="eastAsia"/>
                <w:sz w:val="24"/>
              </w:rPr>
              <w:t>≥</w:t>
            </w:r>
            <w:r>
              <w:rPr>
                <w:kern w:val="0"/>
                <w:sz w:val="24"/>
              </w:rPr>
              <w:t>2H</w:t>
            </w:r>
            <w:r>
              <w:rPr>
                <w:kern w:val="0"/>
                <w:sz w:val="24"/>
              </w:rPr>
              <w:t>，均衡涂饰。</w:t>
            </w:r>
            <w:r>
              <w:rPr>
                <w:sz w:val="24"/>
              </w:rPr>
              <w:t>床板下设实木床带，不少于</w:t>
            </w:r>
            <w:r>
              <w:rPr>
                <w:sz w:val="24"/>
              </w:rPr>
              <w:t>5</w:t>
            </w:r>
            <w:r>
              <w:rPr>
                <w:sz w:val="24"/>
              </w:rPr>
              <w:t>根，木材含水率</w:t>
            </w:r>
            <w:r>
              <w:rPr>
                <w:sz w:val="24"/>
              </w:rPr>
              <w:t>8%—12%</w:t>
            </w:r>
            <w:r>
              <w:rPr>
                <w:sz w:val="24"/>
              </w:rPr>
              <w:t>。床箱、床板采用三聚氰胺饰面人造板，</w:t>
            </w:r>
            <w:r>
              <w:rPr>
                <w:sz w:val="24"/>
              </w:rPr>
              <w:t>2</w:t>
            </w:r>
            <w:r>
              <w:rPr>
                <w:kern w:val="0"/>
                <w:sz w:val="24"/>
              </w:rPr>
              <w:t xml:space="preserve"> mm</w:t>
            </w:r>
            <w:r>
              <w:rPr>
                <w:sz w:val="24"/>
              </w:rPr>
              <w:t>厚</w:t>
            </w:r>
            <w:r>
              <w:rPr>
                <w:sz w:val="24"/>
              </w:rPr>
              <w:t>PVC</w:t>
            </w:r>
            <w:r>
              <w:rPr>
                <w:sz w:val="24"/>
              </w:rPr>
              <w:t>封边，床板设有拉手孔，孔内缘封闭处理。床箱下面钉尼龙脚垫。配</w:t>
            </w:r>
            <w:r>
              <w:rPr>
                <w:kern w:val="0"/>
                <w:sz w:val="24"/>
              </w:rPr>
              <w:t>国产弹簧软床垫（厚度</w:t>
            </w:r>
            <w:r>
              <w:rPr>
                <w:rFonts w:hint="eastAsia"/>
                <w:sz w:val="24"/>
              </w:rPr>
              <w:t>≥</w:t>
            </w:r>
            <w:r>
              <w:rPr>
                <w:kern w:val="0"/>
                <w:sz w:val="24"/>
              </w:rPr>
              <w:t>200 mm</w:t>
            </w:r>
            <w:r>
              <w:rPr>
                <w:kern w:val="0"/>
                <w:sz w:val="24"/>
              </w:rPr>
              <w:t>）</w:t>
            </w:r>
            <w:r>
              <w:rPr>
                <w:sz w:val="24"/>
              </w:rPr>
              <w:t>，卧于床箱</w:t>
            </w:r>
            <w:r>
              <w:rPr>
                <w:sz w:val="24"/>
              </w:rPr>
              <w:t>30</w:t>
            </w:r>
            <w:r>
              <w:rPr>
                <w:kern w:val="0"/>
                <w:sz w:val="24"/>
              </w:rPr>
              <w:t xml:space="preserve"> mm</w:t>
            </w:r>
            <w:r>
              <w:rPr>
                <w:sz w:val="24"/>
              </w:rPr>
              <w:t>。</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柜</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床</w:t>
            </w:r>
          </w:p>
          <w:p w:rsidR="002A1B83" w:rsidRDefault="00CE2CD9">
            <w:pPr>
              <w:adjustRightInd w:val="0"/>
              <w:snapToGrid w:val="0"/>
              <w:spacing w:line="440" w:lineRule="exact"/>
              <w:jc w:val="center"/>
              <w:rPr>
                <w:kern w:val="0"/>
                <w:sz w:val="24"/>
              </w:rPr>
            </w:pPr>
            <w:r>
              <w:rPr>
                <w:kern w:val="0"/>
                <w:sz w:val="24"/>
              </w:rPr>
              <w:t>头</w:t>
            </w:r>
          </w:p>
          <w:p w:rsidR="002A1B83" w:rsidRDefault="00CE2CD9">
            <w:pPr>
              <w:adjustRightInd w:val="0"/>
              <w:snapToGrid w:val="0"/>
              <w:spacing w:line="440" w:lineRule="exact"/>
              <w:jc w:val="center"/>
              <w:rPr>
                <w:kern w:val="0"/>
                <w:sz w:val="24"/>
              </w:rPr>
            </w:pPr>
            <w:r>
              <w:rPr>
                <w:kern w:val="0"/>
                <w:sz w:val="24"/>
              </w:rPr>
              <w:t>柜</w:t>
            </w:r>
          </w:p>
        </w:tc>
        <w:tc>
          <w:tcPr>
            <w:tcW w:w="2256" w:type="dxa"/>
            <w:vAlign w:val="center"/>
          </w:tcPr>
          <w:p w:rsidR="002A1B83" w:rsidRDefault="00CE2CD9">
            <w:pPr>
              <w:adjustRightInd w:val="0"/>
              <w:snapToGrid w:val="0"/>
              <w:spacing w:line="440" w:lineRule="exact"/>
              <w:jc w:val="center"/>
              <w:rPr>
                <w:kern w:val="0"/>
                <w:sz w:val="24"/>
              </w:rPr>
            </w:pPr>
            <w:r>
              <w:rPr>
                <w:kern w:val="0"/>
                <w:sz w:val="24"/>
              </w:rPr>
              <w:t>500×400×550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4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 mm</w:t>
            </w:r>
            <w:r>
              <w:rPr>
                <w:kern w:val="0"/>
                <w:sz w:val="24"/>
              </w:rPr>
              <w:t>。</w:t>
            </w:r>
            <w:r>
              <w:rPr>
                <w:kern w:val="0"/>
                <w:sz w:val="24"/>
              </w:rPr>
              <w:br/>
            </w:r>
            <w:r>
              <w:rPr>
                <w:kern w:val="0"/>
                <w:sz w:val="24"/>
              </w:rPr>
              <w:t>封边：使用与木皮材质一致</w:t>
            </w:r>
            <w:r>
              <w:rPr>
                <w:sz w:val="24"/>
              </w:rPr>
              <w:t>或材色、纹理相似的树种</w:t>
            </w:r>
            <w:r>
              <w:rPr>
                <w:kern w:val="0"/>
                <w:sz w:val="24"/>
              </w:rPr>
              <w:t>实木封边，封边条厚度</w:t>
            </w:r>
            <w:r>
              <w:rPr>
                <w:rFonts w:hint="eastAsia"/>
                <w:sz w:val="24"/>
              </w:rPr>
              <w:t>≥</w:t>
            </w:r>
            <w:r>
              <w:rPr>
                <w:kern w:val="0"/>
                <w:sz w:val="24"/>
              </w:rPr>
              <w:t>6 mm</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油漆：采用水性漆，硬度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40" w:lineRule="exact"/>
              <w:jc w:val="left"/>
              <w:rPr>
                <w:kern w:val="0"/>
                <w:sz w:val="24"/>
              </w:rPr>
            </w:pPr>
            <w:r>
              <w:rPr>
                <w:kern w:val="0"/>
                <w:sz w:val="24"/>
              </w:rPr>
              <w:t>胶粘剂：采用环保胶粘剂。</w:t>
            </w:r>
            <w:r>
              <w:rPr>
                <w:kern w:val="0"/>
                <w:sz w:val="24"/>
              </w:rPr>
              <w:br/>
            </w:r>
            <w:r>
              <w:rPr>
                <w:kern w:val="0"/>
                <w:sz w:val="24"/>
              </w:rPr>
              <w:t>五金件：采用五金配件，三节静音滑轨，</w:t>
            </w:r>
            <w:r>
              <w:rPr>
                <w:sz w:val="24"/>
              </w:rPr>
              <w:t>尼龙脚垫。</w:t>
            </w:r>
          </w:p>
          <w:p w:rsidR="002A1B83" w:rsidRDefault="00CE2CD9">
            <w:pPr>
              <w:tabs>
                <w:tab w:val="left" w:pos="51"/>
              </w:tabs>
              <w:adjustRightInd w:val="0"/>
              <w:snapToGrid w:val="0"/>
              <w:spacing w:line="440" w:lineRule="exact"/>
              <w:jc w:val="left"/>
              <w:rPr>
                <w:kern w:val="0"/>
                <w:sz w:val="24"/>
              </w:rPr>
            </w:pPr>
            <w:r>
              <w:rPr>
                <w:kern w:val="0"/>
                <w:sz w:val="24"/>
              </w:rPr>
              <w:t>结构性能描述：两抽屉</w:t>
            </w:r>
          </w:p>
        </w:tc>
      </w:tr>
      <w:tr w:rsidR="002A1B83">
        <w:trPr>
          <w:trHeight w:val="20"/>
          <w:jc w:val="center"/>
        </w:trPr>
        <w:tc>
          <w:tcPr>
            <w:tcW w:w="735" w:type="dxa"/>
            <w:vMerge w:val="restart"/>
            <w:vAlign w:val="center"/>
          </w:tcPr>
          <w:p w:rsidR="002A1B83" w:rsidRDefault="00CE2CD9">
            <w:pPr>
              <w:adjustRightInd w:val="0"/>
              <w:snapToGrid w:val="0"/>
              <w:spacing w:line="440" w:lineRule="exact"/>
              <w:jc w:val="center"/>
              <w:rPr>
                <w:kern w:val="0"/>
                <w:sz w:val="24"/>
              </w:rPr>
            </w:pPr>
            <w:r>
              <w:rPr>
                <w:kern w:val="0"/>
                <w:sz w:val="24"/>
              </w:rPr>
              <w:t>餐</w:t>
            </w:r>
          </w:p>
          <w:p w:rsidR="002A1B83" w:rsidRDefault="00CE2CD9">
            <w:pPr>
              <w:adjustRightInd w:val="0"/>
              <w:snapToGrid w:val="0"/>
              <w:spacing w:line="440" w:lineRule="exact"/>
              <w:jc w:val="center"/>
              <w:rPr>
                <w:kern w:val="0"/>
                <w:sz w:val="24"/>
              </w:rPr>
            </w:pPr>
            <w:r>
              <w:rPr>
                <w:kern w:val="0"/>
                <w:sz w:val="24"/>
              </w:rPr>
              <w:t>厅</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圆</w:t>
            </w:r>
          </w:p>
          <w:p w:rsidR="002A1B83" w:rsidRDefault="00CE2CD9">
            <w:pPr>
              <w:adjustRightInd w:val="0"/>
              <w:snapToGrid w:val="0"/>
              <w:spacing w:line="440" w:lineRule="exact"/>
              <w:jc w:val="center"/>
              <w:rPr>
                <w:kern w:val="0"/>
                <w:sz w:val="24"/>
              </w:rPr>
            </w:pPr>
            <w:r>
              <w:rPr>
                <w:kern w:val="0"/>
                <w:sz w:val="24"/>
              </w:rPr>
              <w:t>餐</w:t>
            </w:r>
          </w:p>
          <w:p w:rsidR="002A1B83" w:rsidRDefault="00CE2CD9">
            <w:pPr>
              <w:adjustRightInd w:val="0"/>
              <w:snapToGrid w:val="0"/>
              <w:spacing w:line="440" w:lineRule="exact"/>
              <w:jc w:val="center"/>
              <w:rPr>
                <w:kern w:val="0"/>
                <w:sz w:val="24"/>
              </w:rPr>
            </w:pPr>
            <w:r>
              <w:rPr>
                <w:kern w:val="0"/>
                <w:sz w:val="24"/>
              </w:rPr>
              <w:t>桌</w:t>
            </w: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直径</w:t>
            </w:r>
            <w:r>
              <w:rPr>
                <w:kern w:val="0"/>
                <w:sz w:val="24"/>
              </w:rPr>
              <w:t>2000×760</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sz w:val="24"/>
              </w:rPr>
              <w:t>桌面基材采用</w:t>
            </w:r>
            <w:r>
              <w:rPr>
                <w:sz w:val="24"/>
              </w:rPr>
              <w:t>E1</w:t>
            </w:r>
            <w:r>
              <w:rPr>
                <w:sz w:val="24"/>
              </w:rPr>
              <w:t>级人造板，</w:t>
            </w:r>
            <w:r>
              <w:rPr>
                <w:sz w:val="24"/>
              </w:rPr>
              <w:t>0.6</w:t>
            </w:r>
            <w:r>
              <w:rPr>
                <w:kern w:val="0"/>
                <w:sz w:val="24"/>
              </w:rPr>
              <w:t xml:space="preserve"> mm</w:t>
            </w:r>
            <w:r>
              <w:rPr>
                <w:sz w:val="24"/>
              </w:rPr>
              <w:t>厚</w:t>
            </w:r>
            <w:r>
              <w:rPr>
                <w:kern w:val="0"/>
                <w:sz w:val="24"/>
              </w:rPr>
              <w:t>楸木</w:t>
            </w:r>
            <w:r>
              <w:rPr>
                <w:sz w:val="24"/>
              </w:rPr>
              <w:t>木皮饰面，</w:t>
            </w:r>
            <w:r>
              <w:rPr>
                <w:rFonts w:hint="eastAsia"/>
                <w:sz w:val="24"/>
              </w:rPr>
              <w:t>≥</w:t>
            </w:r>
            <w:r>
              <w:rPr>
                <w:sz w:val="24"/>
              </w:rPr>
              <w:t>6</w:t>
            </w:r>
            <w:r>
              <w:rPr>
                <w:kern w:val="0"/>
                <w:sz w:val="24"/>
              </w:rPr>
              <w:t>mm</w:t>
            </w:r>
            <w:r>
              <w:rPr>
                <w:kern w:val="0"/>
                <w:sz w:val="24"/>
              </w:rPr>
              <w:t>厚楸木</w:t>
            </w:r>
            <w:r>
              <w:rPr>
                <w:sz w:val="24"/>
              </w:rPr>
              <w:t>实木封边，楸木桌架，榫卯结构，木材含水率</w:t>
            </w:r>
            <w:r>
              <w:rPr>
                <w:sz w:val="24"/>
              </w:rPr>
              <w:t>8%—12%</w:t>
            </w:r>
            <w:r>
              <w:rPr>
                <w:sz w:val="24"/>
              </w:rPr>
              <w:t>。</w:t>
            </w:r>
            <w:r>
              <w:rPr>
                <w:kern w:val="0"/>
                <w:sz w:val="24"/>
              </w:rPr>
              <w:t>采用水性漆涂饰，硬度</w:t>
            </w:r>
            <w:r>
              <w:rPr>
                <w:rFonts w:hint="eastAsia"/>
                <w:sz w:val="24"/>
              </w:rPr>
              <w:t>≥</w:t>
            </w:r>
            <w:r>
              <w:rPr>
                <w:kern w:val="0"/>
                <w:sz w:val="24"/>
              </w:rPr>
              <w:t>2H</w:t>
            </w:r>
            <w:r>
              <w:rPr>
                <w:kern w:val="0"/>
                <w:sz w:val="24"/>
              </w:rPr>
              <w:t>。</w:t>
            </w:r>
            <w:r>
              <w:rPr>
                <w:sz w:val="24"/>
              </w:rPr>
              <w:t>配</w:t>
            </w:r>
            <w:r>
              <w:rPr>
                <w:sz w:val="24"/>
              </w:rPr>
              <w:t>φ1200</w:t>
            </w:r>
            <w:r>
              <w:rPr>
                <w:sz w:val="24"/>
              </w:rPr>
              <w:t>一体式钢化玻璃转盘。</w:t>
            </w:r>
          </w:p>
        </w:tc>
      </w:tr>
      <w:tr w:rsidR="002A1B83">
        <w:trPr>
          <w:trHeight w:val="20"/>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方</w:t>
            </w:r>
          </w:p>
          <w:p w:rsidR="002A1B83" w:rsidRDefault="00CE2CD9">
            <w:pPr>
              <w:adjustRightInd w:val="0"/>
              <w:snapToGrid w:val="0"/>
              <w:spacing w:line="440" w:lineRule="exact"/>
              <w:jc w:val="center"/>
              <w:rPr>
                <w:kern w:val="0"/>
                <w:sz w:val="24"/>
              </w:rPr>
            </w:pPr>
            <w:r>
              <w:rPr>
                <w:kern w:val="0"/>
                <w:sz w:val="24"/>
              </w:rPr>
              <w:t>餐</w:t>
            </w:r>
          </w:p>
          <w:p w:rsidR="002A1B83" w:rsidRDefault="00CE2CD9">
            <w:pPr>
              <w:adjustRightInd w:val="0"/>
              <w:snapToGrid w:val="0"/>
              <w:spacing w:line="440" w:lineRule="exact"/>
              <w:jc w:val="center"/>
              <w:rPr>
                <w:kern w:val="0"/>
                <w:sz w:val="24"/>
              </w:rPr>
            </w:pPr>
            <w:r>
              <w:rPr>
                <w:kern w:val="0"/>
                <w:sz w:val="24"/>
              </w:rPr>
              <w:t>桌</w:t>
            </w:r>
          </w:p>
        </w:tc>
        <w:tc>
          <w:tcPr>
            <w:tcW w:w="2256" w:type="dxa"/>
            <w:noWrap/>
            <w:vAlign w:val="center"/>
          </w:tcPr>
          <w:p w:rsidR="002A1B83" w:rsidRDefault="00CE2CD9">
            <w:pPr>
              <w:adjustRightInd w:val="0"/>
              <w:snapToGrid w:val="0"/>
              <w:spacing w:line="440" w:lineRule="exact"/>
              <w:jc w:val="center"/>
              <w:rPr>
                <w:kern w:val="0"/>
                <w:sz w:val="24"/>
              </w:rPr>
            </w:pPr>
            <w:r>
              <w:rPr>
                <w:kern w:val="0"/>
                <w:sz w:val="24"/>
              </w:rPr>
              <w:t>1400×700×760</w:t>
            </w:r>
          </w:p>
        </w:tc>
        <w:tc>
          <w:tcPr>
            <w:tcW w:w="5380" w:type="dxa"/>
            <w:vAlign w:val="center"/>
          </w:tcPr>
          <w:p w:rsidR="005374F0" w:rsidRDefault="00CE2CD9">
            <w:pPr>
              <w:tabs>
                <w:tab w:val="left" w:pos="51"/>
              </w:tabs>
              <w:adjustRightInd w:val="0"/>
              <w:snapToGrid w:val="0"/>
              <w:spacing w:line="440" w:lineRule="exact"/>
              <w:jc w:val="left"/>
              <w:rPr>
                <w:kern w:val="0"/>
                <w:sz w:val="24"/>
              </w:rPr>
            </w:pPr>
            <w:r>
              <w:rPr>
                <w:sz w:val="24"/>
              </w:rPr>
              <w:t>桌面采用</w:t>
            </w:r>
            <w:r>
              <w:rPr>
                <w:rFonts w:hint="eastAsia"/>
                <w:sz w:val="24"/>
              </w:rPr>
              <w:t>≥</w:t>
            </w:r>
            <w:r>
              <w:rPr>
                <w:sz w:val="24"/>
              </w:rPr>
              <w:t>25</w:t>
            </w:r>
            <w:r>
              <w:rPr>
                <w:kern w:val="0"/>
                <w:sz w:val="24"/>
              </w:rPr>
              <w:t xml:space="preserve"> mm</w:t>
            </w:r>
            <w:r>
              <w:rPr>
                <w:sz w:val="24"/>
              </w:rPr>
              <w:t>厚橡胶木集成材，桌架采用橡胶木实木，四腿、四枉，榫卯结构，木材含水率</w:t>
            </w:r>
            <w:r>
              <w:rPr>
                <w:sz w:val="24"/>
              </w:rPr>
              <w:t>8%—12%</w:t>
            </w:r>
            <w:r>
              <w:rPr>
                <w:sz w:val="24"/>
              </w:rPr>
              <w:t>。</w:t>
            </w:r>
            <w:r>
              <w:rPr>
                <w:kern w:val="0"/>
                <w:sz w:val="24"/>
              </w:rPr>
              <w:t>采用水性漆涂饰，硬度</w:t>
            </w:r>
            <w:r>
              <w:rPr>
                <w:rFonts w:hint="eastAsia"/>
                <w:sz w:val="24"/>
              </w:rPr>
              <w:t>≥</w:t>
            </w:r>
            <w:r>
              <w:rPr>
                <w:kern w:val="0"/>
                <w:sz w:val="24"/>
              </w:rPr>
              <w:t>2H</w:t>
            </w:r>
            <w:r>
              <w:rPr>
                <w:kern w:val="0"/>
                <w:sz w:val="24"/>
              </w:rPr>
              <w:t>。</w:t>
            </w:r>
          </w:p>
          <w:p w:rsidR="005374F0" w:rsidRPr="005374F0" w:rsidRDefault="005374F0">
            <w:pPr>
              <w:tabs>
                <w:tab w:val="left" w:pos="51"/>
              </w:tabs>
              <w:adjustRightInd w:val="0"/>
              <w:snapToGrid w:val="0"/>
              <w:spacing w:line="440" w:lineRule="exact"/>
              <w:jc w:val="left"/>
              <w:rPr>
                <w:kern w:val="0"/>
                <w:sz w:val="24"/>
              </w:rPr>
            </w:pP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餐</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A</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40" w:lineRule="exact"/>
              <w:jc w:val="left"/>
              <w:rPr>
                <w:kern w:val="0"/>
                <w:sz w:val="24"/>
              </w:rPr>
            </w:pPr>
            <w:r>
              <w:rPr>
                <w:kern w:val="0"/>
                <w:sz w:val="24"/>
              </w:rPr>
              <w:t>中背，带扶手。楸木实木</w:t>
            </w:r>
            <w:r>
              <w:rPr>
                <w:sz w:val="24"/>
              </w:rPr>
              <w:t>椅架，榫卯结构，木材含水率</w:t>
            </w:r>
            <w:r>
              <w:rPr>
                <w:sz w:val="24"/>
              </w:rPr>
              <w:t>8%—12%</w:t>
            </w:r>
            <w:r>
              <w:rPr>
                <w:sz w:val="24"/>
              </w:rPr>
              <w:t>；椅座、背采用</w:t>
            </w:r>
            <w:r>
              <w:rPr>
                <w:kern w:val="0"/>
                <w:sz w:val="24"/>
              </w:rPr>
              <w:t>麻绒面料</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w:t>
            </w:r>
            <w:r>
              <w:rPr>
                <w:kern w:val="0"/>
                <w:sz w:val="24"/>
              </w:rPr>
              <w:t>采用水性漆，硬度</w:t>
            </w:r>
            <w:r>
              <w:rPr>
                <w:rFonts w:hint="eastAsia"/>
                <w:sz w:val="24"/>
              </w:rPr>
              <w:t>≥</w:t>
            </w:r>
            <w:r>
              <w:rPr>
                <w:kern w:val="0"/>
                <w:sz w:val="24"/>
              </w:rPr>
              <w:t>2H</w:t>
            </w:r>
            <w:r>
              <w:rPr>
                <w:kern w:val="0"/>
                <w:sz w:val="24"/>
              </w:rPr>
              <w:t>，均衡涂饰。</w:t>
            </w:r>
            <w:r>
              <w:rPr>
                <w:sz w:val="24"/>
              </w:rPr>
              <w:t>配尼龙脚垫。</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餐</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B</w:t>
            </w:r>
          </w:p>
        </w:tc>
        <w:tc>
          <w:tcPr>
            <w:tcW w:w="2256"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380" w:type="dxa"/>
            <w:vAlign w:val="center"/>
          </w:tcPr>
          <w:p w:rsidR="002A1B83" w:rsidRDefault="00CE2CD9">
            <w:pPr>
              <w:tabs>
                <w:tab w:val="left" w:pos="51"/>
              </w:tabs>
              <w:adjustRightInd w:val="0"/>
              <w:snapToGrid w:val="0"/>
              <w:spacing w:line="400" w:lineRule="exact"/>
              <w:jc w:val="left"/>
              <w:rPr>
                <w:kern w:val="0"/>
                <w:sz w:val="24"/>
              </w:rPr>
            </w:pPr>
            <w:r>
              <w:rPr>
                <w:kern w:val="0"/>
                <w:sz w:val="24"/>
              </w:rPr>
              <w:t>低背，无扶手。</w:t>
            </w:r>
          </w:p>
          <w:p w:rsidR="002A1B83" w:rsidRDefault="00CE2CD9">
            <w:pPr>
              <w:tabs>
                <w:tab w:val="left" w:pos="51"/>
              </w:tabs>
              <w:adjustRightInd w:val="0"/>
              <w:snapToGrid w:val="0"/>
              <w:spacing w:line="400" w:lineRule="exact"/>
              <w:jc w:val="left"/>
              <w:rPr>
                <w:sz w:val="24"/>
              </w:rPr>
            </w:pPr>
            <w:r>
              <w:rPr>
                <w:sz w:val="24"/>
              </w:rPr>
              <w:t>橡胶木</w:t>
            </w:r>
            <w:r>
              <w:rPr>
                <w:kern w:val="0"/>
                <w:sz w:val="24"/>
              </w:rPr>
              <w:t>实木</w:t>
            </w:r>
            <w:r>
              <w:rPr>
                <w:sz w:val="24"/>
              </w:rPr>
              <w:t>椅架，四腿、四望、四枨，榫卯结构，木材含水率</w:t>
            </w:r>
            <w:r>
              <w:rPr>
                <w:sz w:val="24"/>
              </w:rPr>
              <w:t>8%—12%</w:t>
            </w:r>
            <w:r>
              <w:rPr>
                <w:sz w:val="24"/>
              </w:rPr>
              <w:t>。</w:t>
            </w:r>
          </w:p>
          <w:p w:rsidR="002A1B83" w:rsidRDefault="00CE2CD9">
            <w:pPr>
              <w:tabs>
                <w:tab w:val="left" w:pos="51"/>
              </w:tabs>
              <w:adjustRightInd w:val="0"/>
              <w:snapToGrid w:val="0"/>
              <w:spacing w:line="400" w:lineRule="exact"/>
              <w:jc w:val="left"/>
              <w:rPr>
                <w:kern w:val="0"/>
                <w:sz w:val="24"/>
              </w:rPr>
            </w:pPr>
            <w:r>
              <w:rPr>
                <w:kern w:val="0"/>
                <w:sz w:val="24"/>
              </w:rPr>
              <w:t>采用水性漆，硬度</w:t>
            </w:r>
            <w:r>
              <w:rPr>
                <w:rFonts w:hint="eastAsia"/>
                <w:sz w:val="24"/>
              </w:rPr>
              <w:t>≥</w:t>
            </w:r>
            <w:r>
              <w:rPr>
                <w:kern w:val="0"/>
                <w:sz w:val="24"/>
              </w:rPr>
              <w:t>2H</w:t>
            </w:r>
            <w:r>
              <w:rPr>
                <w:kern w:val="0"/>
                <w:sz w:val="24"/>
              </w:rPr>
              <w:t>，均衡涂饰。</w:t>
            </w:r>
          </w:p>
          <w:p w:rsidR="002A1B83" w:rsidRDefault="00CE2CD9">
            <w:pPr>
              <w:tabs>
                <w:tab w:val="left" w:pos="51"/>
              </w:tabs>
              <w:adjustRightInd w:val="0"/>
              <w:snapToGrid w:val="0"/>
              <w:spacing w:line="400" w:lineRule="exact"/>
              <w:jc w:val="left"/>
              <w:rPr>
                <w:kern w:val="0"/>
                <w:sz w:val="24"/>
              </w:rPr>
            </w:pPr>
            <w:r>
              <w:rPr>
                <w:sz w:val="24"/>
              </w:rPr>
              <w:t>配尼龙脚垫。</w:t>
            </w:r>
          </w:p>
        </w:tc>
      </w:tr>
      <w:tr w:rsidR="002A1B83">
        <w:trPr>
          <w:trHeight w:val="20"/>
          <w:jc w:val="center"/>
        </w:trPr>
        <w:tc>
          <w:tcPr>
            <w:tcW w:w="735" w:type="dxa"/>
            <w:vMerge w:val="restart"/>
            <w:textDirection w:val="tbRlV"/>
            <w:vAlign w:val="center"/>
          </w:tcPr>
          <w:p w:rsidR="002A1B83" w:rsidRDefault="00CE2CD9">
            <w:pPr>
              <w:adjustRightInd w:val="0"/>
              <w:snapToGrid w:val="0"/>
              <w:spacing w:line="440" w:lineRule="exact"/>
              <w:ind w:left="113" w:right="113"/>
              <w:jc w:val="center"/>
              <w:rPr>
                <w:kern w:val="0"/>
                <w:sz w:val="24"/>
              </w:rPr>
            </w:pPr>
            <w:r>
              <w:rPr>
                <w:kern w:val="0"/>
                <w:sz w:val="24"/>
              </w:rPr>
              <w:t>礼堂（教室）家具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849" w:type="dxa"/>
            <w:vAlign w:val="center"/>
          </w:tcPr>
          <w:p w:rsidR="002A1B83" w:rsidRDefault="00CE2CD9">
            <w:pPr>
              <w:adjustRightInd w:val="0"/>
              <w:snapToGrid w:val="0"/>
              <w:spacing w:line="440" w:lineRule="exact"/>
              <w:jc w:val="center"/>
              <w:rPr>
                <w:kern w:val="0"/>
                <w:sz w:val="24"/>
              </w:rPr>
            </w:pPr>
            <w:r>
              <w:rPr>
                <w:kern w:val="0"/>
                <w:sz w:val="24"/>
              </w:rPr>
              <w:t>讲</w:t>
            </w:r>
          </w:p>
          <w:p w:rsidR="002A1B83" w:rsidRDefault="00CE2CD9">
            <w:pPr>
              <w:adjustRightInd w:val="0"/>
              <w:snapToGrid w:val="0"/>
              <w:spacing w:line="440" w:lineRule="exact"/>
              <w:jc w:val="center"/>
              <w:rPr>
                <w:kern w:val="0"/>
                <w:sz w:val="24"/>
              </w:rPr>
            </w:pPr>
            <w:r>
              <w:rPr>
                <w:kern w:val="0"/>
                <w:sz w:val="24"/>
              </w:rPr>
              <w:t>桌</w:t>
            </w:r>
          </w:p>
        </w:tc>
        <w:tc>
          <w:tcPr>
            <w:tcW w:w="2256" w:type="dxa"/>
            <w:vAlign w:val="center"/>
          </w:tcPr>
          <w:p w:rsidR="002A1B83" w:rsidRDefault="00CE2CD9">
            <w:pPr>
              <w:adjustRightInd w:val="0"/>
              <w:snapToGrid w:val="0"/>
              <w:spacing w:line="440" w:lineRule="exact"/>
              <w:jc w:val="center"/>
              <w:rPr>
                <w:kern w:val="0"/>
                <w:sz w:val="24"/>
              </w:rPr>
            </w:pPr>
            <w:r>
              <w:rPr>
                <w:kern w:val="0"/>
                <w:sz w:val="24"/>
              </w:rPr>
              <w:t>1000×520×1200</w:t>
            </w:r>
          </w:p>
        </w:tc>
        <w:tc>
          <w:tcPr>
            <w:tcW w:w="5380" w:type="dxa"/>
            <w:vAlign w:val="center"/>
          </w:tcPr>
          <w:p w:rsidR="002A1B83" w:rsidRDefault="00CE2CD9">
            <w:pPr>
              <w:tabs>
                <w:tab w:val="left" w:pos="51"/>
              </w:tabs>
              <w:adjustRightInd w:val="0"/>
              <w:snapToGrid w:val="0"/>
              <w:spacing w:line="40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0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 mm</w:t>
            </w:r>
            <w:r>
              <w:rPr>
                <w:kern w:val="0"/>
                <w:sz w:val="24"/>
              </w:rPr>
              <w:t>。</w:t>
            </w:r>
            <w:r>
              <w:rPr>
                <w:kern w:val="0"/>
                <w:sz w:val="24"/>
              </w:rPr>
              <w:br/>
            </w:r>
            <w:r>
              <w:rPr>
                <w:kern w:val="0"/>
                <w:sz w:val="24"/>
              </w:rPr>
              <w:t>封边：桌面使用与木皮材质一致</w:t>
            </w:r>
            <w:r>
              <w:rPr>
                <w:sz w:val="24"/>
              </w:rPr>
              <w:t>或材色、纹理相似的树种</w:t>
            </w:r>
            <w:r>
              <w:rPr>
                <w:kern w:val="0"/>
                <w:sz w:val="24"/>
              </w:rPr>
              <w:t>实木封边，封边条厚度</w:t>
            </w:r>
            <w:r>
              <w:rPr>
                <w:rFonts w:hint="eastAsia"/>
                <w:sz w:val="24"/>
              </w:rPr>
              <w:t>≥</w:t>
            </w:r>
            <w:r>
              <w:rPr>
                <w:kern w:val="0"/>
                <w:sz w:val="24"/>
              </w:rPr>
              <w:t>6 mm</w:t>
            </w:r>
            <w:r>
              <w:rPr>
                <w:kern w:val="0"/>
                <w:sz w:val="24"/>
              </w:rPr>
              <w:t>，木材含水率</w:t>
            </w:r>
            <w:r>
              <w:rPr>
                <w:kern w:val="0"/>
                <w:sz w:val="24"/>
              </w:rPr>
              <w:t>8</w:t>
            </w:r>
            <w:r w:rsidR="00230EF9">
              <w:rPr>
                <w:kern w:val="0"/>
                <w:sz w:val="24"/>
              </w:rPr>
              <w:t>%</w:t>
            </w:r>
            <w:r>
              <w:rPr>
                <w:kern w:val="0"/>
                <w:sz w:val="24"/>
              </w:rPr>
              <w:t>—12%</w:t>
            </w:r>
            <w:r>
              <w:rPr>
                <w:kern w:val="0"/>
                <w:sz w:val="24"/>
              </w:rPr>
              <w:t>。</w:t>
            </w:r>
          </w:p>
          <w:p w:rsidR="002A1B83" w:rsidRDefault="00CE2CD9">
            <w:pPr>
              <w:tabs>
                <w:tab w:val="left" w:pos="51"/>
              </w:tabs>
              <w:adjustRightInd w:val="0"/>
              <w:snapToGrid w:val="0"/>
              <w:spacing w:line="40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。胶粘剂：采用环保胶粘剂。</w:t>
            </w:r>
            <w:r>
              <w:rPr>
                <w:kern w:val="0"/>
                <w:sz w:val="24"/>
              </w:rPr>
              <w:br/>
            </w:r>
            <w:r>
              <w:rPr>
                <w:kern w:val="0"/>
                <w:sz w:val="24"/>
              </w:rPr>
              <w:t>五金件：采用五金配件，</w:t>
            </w:r>
            <w:r>
              <w:rPr>
                <w:sz w:val="24"/>
              </w:rPr>
              <w:t>尼龙脚垫。</w:t>
            </w:r>
          </w:p>
          <w:p w:rsidR="002A1B83" w:rsidRDefault="00CE2CD9">
            <w:pPr>
              <w:tabs>
                <w:tab w:val="left" w:pos="51"/>
              </w:tabs>
              <w:adjustRightInd w:val="0"/>
              <w:snapToGrid w:val="0"/>
              <w:spacing w:line="400" w:lineRule="exact"/>
              <w:jc w:val="left"/>
              <w:rPr>
                <w:kern w:val="0"/>
                <w:sz w:val="24"/>
              </w:rPr>
            </w:pPr>
            <w:r>
              <w:rPr>
                <w:kern w:val="0"/>
                <w:sz w:val="24"/>
              </w:rPr>
              <w:t>结构性能描述：有走线功能。桌面上设三面档沿，桌面下设一空格，空格下设对开门，门内设一块活动搁板。</w:t>
            </w:r>
          </w:p>
        </w:tc>
      </w:tr>
      <w:tr w:rsidR="002A1B83">
        <w:trPr>
          <w:trHeight w:val="20"/>
          <w:jc w:val="center"/>
        </w:trPr>
        <w:tc>
          <w:tcPr>
            <w:tcW w:w="735" w:type="dxa"/>
            <w:vMerge/>
            <w:vAlign w:val="center"/>
          </w:tcPr>
          <w:p w:rsidR="002A1B83" w:rsidRDefault="002A1B83">
            <w:pPr>
              <w:adjustRightInd w:val="0"/>
              <w:snapToGrid w:val="0"/>
              <w:spacing w:line="440" w:lineRule="exact"/>
              <w:jc w:val="left"/>
              <w:rPr>
                <w:kern w:val="0"/>
                <w:sz w:val="24"/>
              </w:rPr>
            </w:pPr>
          </w:p>
        </w:tc>
        <w:tc>
          <w:tcPr>
            <w:tcW w:w="720" w:type="dxa"/>
            <w:vMerge/>
            <w:vAlign w:val="center"/>
          </w:tcPr>
          <w:p w:rsidR="002A1B83" w:rsidRDefault="002A1B83">
            <w:pPr>
              <w:adjustRightInd w:val="0"/>
              <w:snapToGrid w:val="0"/>
              <w:spacing w:line="440" w:lineRule="exact"/>
              <w:jc w:val="left"/>
              <w:rPr>
                <w:kern w:val="0"/>
                <w:sz w:val="24"/>
              </w:rPr>
            </w:pPr>
          </w:p>
        </w:tc>
        <w:tc>
          <w:tcPr>
            <w:tcW w:w="849" w:type="dxa"/>
            <w:vAlign w:val="center"/>
          </w:tcPr>
          <w:p w:rsidR="002A1B83" w:rsidRDefault="00CE2CD9">
            <w:pPr>
              <w:adjustRightInd w:val="0"/>
              <w:snapToGrid w:val="0"/>
              <w:spacing w:line="440" w:lineRule="exact"/>
              <w:jc w:val="center"/>
              <w:rPr>
                <w:kern w:val="0"/>
                <w:sz w:val="24"/>
              </w:rPr>
            </w:pPr>
            <w:r>
              <w:rPr>
                <w:kern w:val="0"/>
                <w:sz w:val="24"/>
              </w:rPr>
              <w:t>条</w:t>
            </w:r>
          </w:p>
          <w:p w:rsidR="002A1B83" w:rsidRDefault="00CE2CD9">
            <w:pPr>
              <w:adjustRightInd w:val="0"/>
              <w:snapToGrid w:val="0"/>
              <w:spacing w:line="440" w:lineRule="exact"/>
              <w:jc w:val="center"/>
              <w:rPr>
                <w:kern w:val="0"/>
                <w:sz w:val="24"/>
              </w:rPr>
            </w:pPr>
            <w:r>
              <w:rPr>
                <w:kern w:val="0"/>
                <w:sz w:val="24"/>
              </w:rPr>
              <w:t>桌</w:t>
            </w:r>
          </w:p>
        </w:tc>
        <w:tc>
          <w:tcPr>
            <w:tcW w:w="2256" w:type="dxa"/>
            <w:vAlign w:val="center"/>
          </w:tcPr>
          <w:p w:rsidR="002A1B83" w:rsidRDefault="00CE2CD9">
            <w:pPr>
              <w:adjustRightInd w:val="0"/>
              <w:snapToGrid w:val="0"/>
              <w:spacing w:line="440" w:lineRule="exact"/>
              <w:jc w:val="center"/>
              <w:rPr>
                <w:kern w:val="0"/>
                <w:sz w:val="24"/>
              </w:rPr>
            </w:pPr>
            <w:r>
              <w:rPr>
                <w:kern w:val="0"/>
                <w:sz w:val="24"/>
              </w:rPr>
              <w:t>1400×500×760</w:t>
            </w:r>
          </w:p>
        </w:tc>
        <w:tc>
          <w:tcPr>
            <w:tcW w:w="5380" w:type="dxa"/>
            <w:vAlign w:val="center"/>
          </w:tcPr>
          <w:p w:rsidR="002A1B83" w:rsidRDefault="00CE2CD9">
            <w:pPr>
              <w:tabs>
                <w:tab w:val="left" w:pos="51"/>
              </w:tabs>
              <w:adjustRightInd w:val="0"/>
              <w:snapToGrid w:val="0"/>
              <w:spacing w:line="400" w:lineRule="exact"/>
              <w:jc w:val="left"/>
              <w:rPr>
                <w:kern w:val="0"/>
                <w:sz w:val="24"/>
              </w:rPr>
            </w:pPr>
            <w:r>
              <w:rPr>
                <w:kern w:val="0"/>
                <w:sz w:val="24"/>
              </w:rPr>
              <w:t>基材：选用</w:t>
            </w:r>
            <w:r>
              <w:rPr>
                <w:kern w:val="0"/>
                <w:sz w:val="24"/>
              </w:rPr>
              <w:t>E1</w:t>
            </w:r>
            <w:r>
              <w:rPr>
                <w:kern w:val="0"/>
                <w:sz w:val="24"/>
              </w:rPr>
              <w:t>级人造板。</w:t>
            </w:r>
          </w:p>
          <w:p w:rsidR="002A1B83" w:rsidRDefault="00CE2CD9">
            <w:pPr>
              <w:tabs>
                <w:tab w:val="left" w:pos="51"/>
              </w:tabs>
              <w:adjustRightInd w:val="0"/>
              <w:snapToGrid w:val="0"/>
              <w:spacing w:line="400" w:lineRule="exact"/>
              <w:jc w:val="left"/>
              <w:rPr>
                <w:kern w:val="0"/>
                <w:sz w:val="24"/>
              </w:rPr>
            </w:pPr>
            <w:r>
              <w:rPr>
                <w:kern w:val="0"/>
                <w:sz w:val="24"/>
              </w:rPr>
              <w:t>饰面材料：双面贴一级天然木皮（包括胡桃木、樱桃木、泰柚木等），木皮厚度</w:t>
            </w:r>
            <w:r>
              <w:rPr>
                <w:rFonts w:hint="eastAsia"/>
                <w:sz w:val="24"/>
              </w:rPr>
              <w:t>≥</w:t>
            </w:r>
            <w:r>
              <w:rPr>
                <w:kern w:val="0"/>
                <w:sz w:val="24"/>
              </w:rPr>
              <w:t>0.6 mm</w:t>
            </w:r>
            <w:r>
              <w:rPr>
                <w:kern w:val="0"/>
                <w:sz w:val="24"/>
              </w:rPr>
              <w:t>。</w:t>
            </w:r>
            <w:r>
              <w:rPr>
                <w:kern w:val="0"/>
                <w:sz w:val="24"/>
              </w:rPr>
              <w:br/>
            </w:r>
            <w:r>
              <w:rPr>
                <w:kern w:val="0"/>
                <w:sz w:val="24"/>
              </w:rPr>
              <w:t>封边：桌面使用与木皮材质一致</w:t>
            </w:r>
            <w:r>
              <w:rPr>
                <w:sz w:val="24"/>
              </w:rPr>
              <w:t>或材色、纹理相似的树种</w:t>
            </w:r>
            <w:r>
              <w:rPr>
                <w:kern w:val="0"/>
                <w:sz w:val="24"/>
              </w:rPr>
              <w:t>实木封边，封边条厚度</w:t>
            </w:r>
            <w:r>
              <w:rPr>
                <w:rFonts w:hint="eastAsia"/>
                <w:sz w:val="24"/>
              </w:rPr>
              <w:t>≥</w:t>
            </w:r>
            <w:r>
              <w:rPr>
                <w:kern w:val="0"/>
                <w:sz w:val="24"/>
              </w:rPr>
              <w:t>6 mm</w:t>
            </w:r>
            <w:r>
              <w:rPr>
                <w:kern w:val="0"/>
                <w:sz w:val="24"/>
              </w:rPr>
              <w:t>，木材含水率</w:t>
            </w:r>
            <w:r>
              <w:rPr>
                <w:kern w:val="0"/>
                <w:sz w:val="24"/>
              </w:rPr>
              <w:t>8</w:t>
            </w:r>
            <w:r w:rsidR="00230EF9">
              <w:rPr>
                <w:kern w:val="0"/>
                <w:sz w:val="24"/>
              </w:rPr>
              <w:t>%</w:t>
            </w:r>
            <w:r>
              <w:rPr>
                <w:kern w:val="0"/>
                <w:sz w:val="24"/>
              </w:rPr>
              <w:t>—12%</w:t>
            </w:r>
            <w:r>
              <w:rPr>
                <w:kern w:val="0"/>
                <w:sz w:val="24"/>
              </w:rPr>
              <w:t>。</w:t>
            </w:r>
          </w:p>
          <w:p w:rsidR="002A1B83" w:rsidRDefault="00CE2CD9">
            <w:pPr>
              <w:tabs>
                <w:tab w:val="left" w:pos="51"/>
              </w:tabs>
              <w:adjustRightInd w:val="0"/>
              <w:snapToGrid w:val="0"/>
              <w:spacing w:line="400" w:lineRule="exact"/>
              <w:jc w:val="left"/>
              <w:rPr>
                <w:kern w:val="0"/>
                <w:sz w:val="24"/>
              </w:rPr>
            </w:pPr>
            <w:r>
              <w:rPr>
                <w:kern w:val="0"/>
                <w:sz w:val="24"/>
              </w:rPr>
              <w:t>油漆：采用水性漆，漆膜理化性能达到国标要求，硬度</w:t>
            </w:r>
            <w:r>
              <w:rPr>
                <w:rFonts w:hint="eastAsia"/>
                <w:sz w:val="24"/>
              </w:rPr>
              <w:t>≥</w:t>
            </w:r>
            <w:r>
              <w:rPr>
                <w:kern w:val="0"/>
                <w:sz w:val="24"/>
              </w:rPr>
              <w:t>2H</w:t>
            </w:r>
            <w:r>
              <w:rPr>
                <w:kern w:val="0"/>
                <w:sz w:val="24"/>
              </w:rPr>
              <w:t>。</w:t>
            </w:r>
          </w:p>
          <w:p w:rsidR="002A1B83" w:rsidRDefault="00CE2CD9">
            <w:pPr>
              <w:tabs>
                <w:tab w:val="left" w:pos="51"/>
              </w:tabs>
              <w:adjustRightInd w:val="0"/>
              <w:snapToGrid w:val="0"/>
              <w:spacing w:line="400" w:lineRule="exact"/>
              <w:jc w:val="left"/>
              <w:rPr>
                <w:kern w:val="0"/>
                <w:sz w:val="24"/>
              </w:rPr>
            </w:pPr>
            <w:r>
              <w:rPr>
                <w:kern w:val="0"/>
                <w:sz w:val="24"/>
              </w:rPr>
              <w:t>胶粘剂：采用环保胶粘剂。</w:t>
            </w:r>
            <w:r>
              <w:rPr>
                <w:kern w:val="0"/>
                <w:sz w:val="24"/>
              </w:rPr>
              <w:br/>
            </w:r>
            <w:r>
              <w:rPr>
                <w:kern w:val="0"/>
                <w:sz w:val="24"/>
              </w:rPr>
              <w:t>五金件：采用五金配件，</w:t>
            </w:r>
            <w:r>
              <w:rPr>
                <w:sz w:val="24"/>
              </w:rPr>
              <w:t>尼龙脚垫。</w:t>
            </w:r>
          </w:p>
          <w:p w:rsidR="002A1B83" w:rsidRDefault="00CE2CD9">
            <w:pPr>
              <w:tabs>
                <w:tab w:val="left" w:pos="51"/>
              </w:tabs>
              <w:adjustRightInd w:val="0"/>
              <w:snapToGrid w:val="0"/>
              <w:spacing w:line="400" w:lineRule="exact"/>
              <w:jc w:val="left"/>
              <w:rPr>
                <w:kern w:val="0"/>
                <w:sz w:val="24"/>
              </w:rPr>
            </w:pPr>
            <w:r>
              <w:rPr>
                <w:kern w:val="0"/>
                <w:sz w:val="24"/>
              </w:rPr>
              <w:t>结构性能描述：有前挡板，带斗，桌面有挡笔沿。</w:t>
            </w:r>
          </w:p>
        </w:tc>
      </w:tr>
    </w:tbl>
    <w:p w:rsidR="002A1B83" w:rsidRDefault="002A1B83">
      <w:pPr>
        <w:spacing w:line="360" w:lineRule="auto"/>
        <w:jc w:val="left"/>
        <w:rPr>
          <w:sz w:val="24"/>
        </w:rPr>
      </w:pPr>
    </w:p>
    <w:p w:rsidR="002A1B83" w:rsidRDefault="00CE2CD9">
      <w:pPr>
        <w:spacing w:line="360" w:lineRule="auto"/>
        <w:jc w:val="left"/>
        <w:rPr>
          <w:b/>
          <w:kern w:val="0"/>
          <w:sz w:val="24"/>
        </w:rPr>
      </w:pPr>
      <w:r>
        <w:rPr>
          <w:b/>
          <w:sz w:val="24"/>
        </w:rPr>
        <w:lastRenderedPageBreak/>
        <w:t>2.</w:t>
      </w:r>
      <w:r>
        <w:rPr>
          <w:b/>
          <w:kern w:val="0"/>
          <w:sz w:val="24"/>
        </w:rPr>
        <w:t>钢制家具</w:t>
      </w:r>
      <w:r>
        <w:rPr>
          <w:b/>
          <w:sz w:val="24"/>
        </w:rPr>
        <w:t>（各</w:t>
      </w:r>
      <w:r>
        <w:rPr>
          <w:b/>
          <w:sz w:val="24"/>
        </w:rPr>
        <w:t>1</w:t>
      </w:r>
      <w:r>
        <w:rPr>
          <w:b/>
          <w:sz w:val="24"/>
        </w:rPr>
        <w:t>件）</w:t>
      </w:r>
      <w:r>
        <w:rPr>
          <w:b/>
          <w:kern w:val="0"/>
          <w:sz w:val="24"/>
        </w:rPr>
        <w:t>：</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760"/>
        <w:gridCol w:w="885"/>
        <w:gridCol w:w="1961"/>
        <w:gridCol w:w="5724"/>
      </w:tblGrid>
      <w:tr w:rsidR="002A1B83">
        <w:trPr>
          <w:trHeight w:val="405"/>
          <w:jc w:val="center"/>
        </w:trPr>
        <w:tc>
          <w:tcPr>
            <w:tcW w:w="832" w:type="dxa"/>
            <w:vAlign w:val="center"/>
          </w:tcPr>
          <w:p w:rsidR="002A1B83" w:rsidRDefault="00CE2CD9">
            <w:pPr>
              <w:adjustRightInd w:val="0"/>
              <w:snapToGrid w:val="0"/>
              <w:spacing w:line="440" w:lineRule="exact"/>
              <w:jc w:val="center"/>
              <w:rPr>
                <w:b/>
                <w:bCs/>
                <w:kern w:val="0"/>
                <w:sz w:val="24"/>
              </w:rPr>
            </w:pPr>
            <w:r>
              <w:rPr>
                <w:b/>
                <w:bCs/>
                <w:kern w:val="0"/>
                <w:sz w:val="24"/>
              </w:rPr>
              <w:t>大类</w:t>
            </w:r>
          </w:p>
        </w:tc>
        <w:tc>
          <w:tcPr>
            <w:tcW w:w="760" w:type="dxa"/>
            <w:vAlign w:val="center"/>
          </w:tcPr>
          <w:p w:rsidR="002A1B83" w:rsidRDefault="00CE2CD9">
            <w:pPr>
              <w:adjustRightInd w:val="0"/>
              <w:snapToGrid w:val="0"/>
              <w:spacing w:line="440" w:lineRule="exact"/>
              <w:jc w:val="center"/>
              <w:rPr>
                <w:b/>
                <w:bCs/>
                <w:kern w:val="0"/>
                <w:sz w:val="24"/>
              </w:rPr>
            </w:pPr>
            <w:r>
              <w:rPr>
                <w:b/>
                <w:bCs/>
                <w:kern w:val="0"/>
                <w:sz w:val="24"/>
              </w:rPr>
              <w:t>小类</w:t>
            </w:r>
          </w:p>
        </w:tc>
        <w:tc>
          <w:tcPr>
            <w:tcW w:w="885" w:type="dxa"/>
            <w:vAlign w:val="center"/>
          </w:tcPr>
          <w:p w:rsidR="002A1B83" w:rsidRDefault="00CE2CD9">
            <w:pPr>
              <w:adjustRightInd w:val="0"/>
              <w:snapToGrid w:val="0"/>
              <w:spacing w:line="440" w:lineRule="exact"/>
              <w:jc w:val="center"/>
              <w:rPr>
                <w:b/>
                <w:bCs/>
                <w:kern w:val="0"/>
                <w:sz w:val="24"/>
              </w:rPr>
            </w:pPr>
            <w:r>
              <w:rPr>
                <w:b/>
                <w:bCs/>
                <w:kern w:val="0"/>
                <w:sz w:val="24"/>
              </w:rPr>
              <w:t>产品</w:t>
            </w:r>
          </w:p>
        </w:tc>
        <w:tc>
          <w:tcPr>
            <w:tcW w:w="1961" w:type="dxa"/>
            <w:vAlign w:val="center"/>
          </w:tcPr>
          <w:p w:rsidR="002A1B83" w:rsidRDefault="00CE2CD9">
            <w:pPr>
              <w:adjustRightInd w:val="0"/>
              <w:snapToGrid w:val="0"/>
              <w:spacing w:line="440" w:lineRule="exact"/>
              <w:jc w:val="center"/>
              <w:rPr>
                <w:b/>
                <w:bCs/>
                <w:kern w:val="0"/>
                <w:sz w:val="24"/>
              </w:rPr>
            </w:pPr>
            <w:r>
              <w:rPr>
                <w:b/>
                <w:bCs/>
                <w:kern w:val="0"/>
                <w:sz w:val="24"/>
              </w:rPr>
              <w:t>规格（</w:t>
            </w:r>
            <w:r>
              <w:rPr>
                <w:b/>
                <w:bCs/>
                <w:kern w:val="0"/>
                <w:sz w:val="24"/>
              </w:rPr>
              <w:t>mm</w:t>
            </w:r>
            <w:r>
              <w:rPr>
                <w:b/>
                <w:bCs/>
                <w:kern w:val="0"/>
                <w:sz w:val="24"/>
              </w:rPr>
              <w:t>）</w:t>
            </w:r>
          </w:p>
        </w:tc>
        <w:tc>
          <w:tcPr>
            <w:tcW w:w="5724" w:type="dxa"/>
            <w:vAlign w:val="center"/>
          </w:tcPr>
          <w:p w:rsidR="002A1B83" w:rsidRDefault="00CE2CD9">
            <w:pPr>
              <w:adjustRightInd w:val="0"/>
              <w:snapToGrid w:val="0"/>
              <w:spacing w:line="440" w:lineRule="exact"/>
              <w:jc w:val="center"/>
              <w:rPr>
                <w:b/>
                <w:bCs/>
                <w:kern w:val="0"/>
                <w:sz w:val="24"/>
              </w:rPr>
            </w:pPr>
            <w:r>
              <w:rPr>
                <w:b/>
                <w:bCs/>
                <w:kern w:val="0"/>
                <w:sz w:val="24"/>
              </w:rPr>
              <w:t>技术要求</w:t>
            </w:r>
          </w:p>
        </w:tc>
      </w:tr>
      <w:tr w:rsidR="002A1B83">
        <w:trPr>
          <w:trHeight w:val="450"/>
          <w:jc w:val="center"/>
        </w:trPr>
        <w:tc>
          <w:tcPr>
            <w:tcW w:w="832" w:type="dxa"/>
            <w:vMerge w:val="restart"/>
            <w:vAlign w:val="center"/>
          </w:tcPr>
          <w:p w:rsidR="002A1B83" w:rsidRDefault="00CE2CD9">
            <w:pPr>
              <w:adjustRightInd w:val="0"/>
              <w:snapToGrid w:val="0"/>
              <w:spacing w:line="440" w:lineRule="exact"/>
              <w:jc w:val="center"/>
              <w:rPr>
                <w:kern w:val="0"/>
                <w:sz w:val="24"/>
              </w:rPr>
            </w:pPr>
            <w:r>
              <w:rPr>
                <w:kern w:val="0"/>
                <w:sz w:val="24"/>
              </w:rPr>
              <w:t>钢</w:t>
            </w:r>
          </w:p>
          <w:p w:rsidR="002A1B83" w:rsidRDefault="00CE2CD9">
            <w:pPr>
              <w:adjustRightInd w:val="0"/>
              <w:snapToGrid w:val="0"/>
              <w:spacing w:line="440" w:lineRule="exact"/>
              <w:jc w:val="center"/>
              <w:rPr>
                <w:kern w:val="0"/>
                <w:sz w:val="24"/>
              </w:rPr>
            </w:pPr>
            <w:r>
              <w:rPr>
                <w:kern w:val="0"/>
                <w:sz w:val="24"/>
              </w:rPr>
              <w:t>制</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60" w:type="dxa"/>
            <w:vMerge w:val="restart"/>
            <w:vAlign w:val="center"/>
          </w:tcPr>
          <w:p w:rsidR="002A1B83" w:rsidRDefault="002A1B83">
            <w:pPr>
              <w:adjustRightInd w:val="0"/>
              <w:snapToGrid w:val="0"/>
              <w:spacing w:line="440" w:lineRule="exact"/>
              <w:rPr>
                <w:kern w:val="0"/>
                <w:sz w:val="24"/>
              </w:rPr>
            </w:pPr>
          </w:p>
          <w:p w:rsidR="002A1B83" w:rsidRDefault="002A1B83">
            <w:pPr>
              <w:adjustRightInd w:val="0"/>
              <w:snapToGrid w:val="0"/>
              <w:spacing w:line="440" w:lineRule="exact"/>
              <w:rPr>
                <w:kern w:val="0"/>
                <w:sz w:val="24"/>
              </w:rPr>
            </w:pPr>
          </w:p>
          <w:p w:rsidR="002A1B83" w:rsidRDefault="002A1B83">
            <w:pPr>
              <w:adjustRightInd w:val="0"/>
              <w:snapToGrid w:val="0"/>
              <w:spacing w:line="440" w:lineRule="exact"/>
              <w:rPr>
                <w:kern w:val="0"/>
                <w:sz w:val="24"/>
              </w:rPr>
            </w:pPr>
          </w:p>
          <w:p w:rsidR="002A1B83" w:rsidRDefault="00CE2CD9">
            <w:pPr>
              <w:adjustRightInd w:val="0"/>
              <w:snapToGrid w:val="0"/>
              <w:spacing w:line="440" w:lineRule="exact"/>
              <w:jc w:val="center"/>
              <w:rPr>
                <w:kern w:val="0"/>
                <w:sz w:val="24"/>
              </w:rPr>
            </w:pPr>
            <w:r>
              <w:rPr>
                <w:kern w:val="0"/>
                <w:sz w:val="24"/>
              </w:rPr>
              <w:t>文</w:t>
            </w:r>
          </w:p>
          <w:p w:rsidR="002A1B83" w:rsidRDefault="00CE2CD9">
            <w:pPr>
              <w:adjustRightInd w:val="0"/>
              <w:snapToGrid w:val="0"/>
              <w:spacing w:line="440" w:lineRule="exact"/>
              <w:jc w:val="center"/>
              <w:rPr>
                <w:kern w:val="0"/>
                <w:sz w:val="24"/>
              </w:rPr>
            </w:pPr>
            <w:r>
              <w:rPr>
                <w:kern w:val="0"/>
                <w:sz w:val="24"/>
              </w:rPr>
              <w:t>件</w:t>
            </w:r>
          </w:p>
          <w:p w:rsidR="002A1B83" w:rsidRDefault="00CE2CD9">
            <w:pPr>
              <w:adjustRightInd w:val="0"/>
              <w:snapToGrid w:val="0"/>
              <w:spacing w:line="440" w:lineRule="exact"/>
              <w:jc w:val="center"/>
              <w:rPr>
                <w:kern w:val="0"/>
                <w:sz w:val="24"/>
              </w:rPr>
            </w:pPr>
            <w:r>
              <w:rPr>
                <w:kern w:val="0"/>
                <w:sz w:val="24"/>
              </w:rPr>
              <w:t>柜</w:t>
            </w:r>
          </w:p>
          <w:p w:rsidR="002A1B83" w:rsidRDefault="002A1B83">
            <w:pPr>
              <w:adjustRightInd w:val="0"/>
              <w:snapToGrid w:val="0"/>
              <w:spacing w:line="440" w:lineRule="exact"/>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文</w:t>
            </w:r>
          </w:p>
          <w:p w:rsidR="002A1B83" w:rsidRDefault="00CE2CD9">
            <w:pPr>
              <w:adjustRightInd w:val="0"/>
              <w:snapToGrid w:val="0"/>
              <w:spacing w:line="440" w:lineRule="exact"/>
              <w:jc w:val="center"/>
              <w:rPr>
                <w:kern w:val="0"/>
                <w:sz w:val="24"/>
              </w:rPr>
            </w:pPr>
            <w:r>
              <w:rPr>
                <w:kern w:val="0"/>
                <w:sz w:val="24"/>
              </w:rPr>
              <w:t>件</w:t>
            </w:r>
          </w:p>
          <w:p w:rsidR="002A1B83" w:rsidRDefault="00CE2CD9">
            <w:pPr>
              <w:adjustRightInd w:val="0"/>
              <w:snapToGrid w:val="0"/>
              <w:spacing w:line="440" w:lineRule="exact"/>
              <w:jc w:val="center"/>
              <w:rPr>
                <w:kern w:val="0"/>
                <w:sz w:val="24"/>
              </w:rPr>
            </w:pPr>
            <w:r>
              <w:rPr>
                <w:kern w:val="0"/>
                <w:sz w:val="24"/>
              </w:rPr>
              <w:t>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00" w:lineRule="exact"/>
              <w:jc w:val="left"/>
              <w:rPr>
                <w:kern w:val="0"/>
                <w:sz w:val="24"/>
              </w:rPr>
            </w:pPr>
            <w:r>
              <w:rPr>
                <w:kern w:val="0"/>
                <w:sz w:val="24"/>
              </w:rPr>
              <w:t>0.8 mm</w:t>
            </w:r>
            <w:r>
              <w:rPr>
                <w:kern w:val="0"/>
                <w:sz w:val="24"/>
              </w:rPr>
              <w:t>厚一级冷轧钢板，表面静电喷塑处理。</w:t>
            </w:r>
            <w:r>
              <w:rPr>
                <w:sz w:val="24"/>
              </w:rPr>
              <w:t>上下部均为对开钢板门，上门内设二块可调搁板，下门内设一块可调搁板。搁板长边三折弯处理，中间设加强筋。门内设加强筋。锁具。</w:t>
            </w:r>
            <w:r>
              <w:rPr>
                <w:kern w:val="0"/>
                <w:sz w:val="24"/>
              </w:rPr>
              <w:t>配尼龙脚垫。</w:t>
            </w:r>
          </w:p>
        </w:tc>
      </w:tr>
      <w:tr w:rsidR="002A1B83">
        <w:trPr>
          <w:trHeight w:val="1984"/>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双</w:t>
            </w:r>
          </w:p>
          <w:p w:rsidR="002A1B83" w:rsidRDefault="00CE2CD9">
            <w:pPr>
              <w:adjustRightInd w:val="0"/>
              <w:snapToGrid w:val="0"/>
              <w:spacing w:line="440" w:lineRule="exact"/>
              <w:jc w:val="center"/>
              <w:rPr>
                <w:kern w:val="0"/>
                <w:sz w:val="24"/>
              </w:rPr>
            </w:pPr>
            <w:r>
              <w:rPr>
                <w:kern w:val="0"/>
                <w:sz w:val="24"/>
              </w:rPr>
              <w:t>节</w:t>
            </w:r>
          </w:p>
          <w:p w:rsidR="002A1B83" w:rsidRDefault="00CE2CD9">
            <w:pPr>
              <w:adjustRightInd w:val="0"/>
              <w:snapToGrid w:val="0"/>
              <w:spacing w:line="440" w:lineRule="exact"/>
              <w:jc w:val="center"/>
              <w:rPr>
                <w:kern w:val="0"/>
                <w:sz w:val="24"/>
              </w:rPr>
            </w:pPr>
            <w:r>
              <w:rPr>
                <w:kern w:val="0"/>
                <w:sz w:val="24"/>
              </w:rPr>
              <w:t>文</w:t>
            </w:r>
          </w:p>
          <w:p w:rsidR="002A1B83" w:rsidRDefault="00CE2CD9">
            <w:pPr>
              <w:adjustRightInd w:val="0"/>
              <w:snapToGrid w:val="0"/>
              <w:spacing w:line="440" w:lineRule="exact"/>
              <w:jc w:val="center"/>
              <w:rPr>
                <w:kern w:val="0"/>
                <w:sz w:val="24"/>
              </w:rPr>
            </w:pPr>
            <w:r>
              <w:rPr>
                <w:kern w:val="0"/>
                <w:sz w:val="24"/>
              </w:rPr>
              <w:t>件</w:t>
            </w:r>
          </w:p>
          <w:p w:rsidR="002A1B83" w:rsidRDefault="00CE2CD9">
            <w:pPr>
              <w:adjustRightInd w:val="0"/>
              <w:snapToGrid w:val="0"/>
              <w:spacing w:line="440" w:lineRule="exact"/>
              <w:jc w:val="center"/>
              <w:rPr>
                <w:kern w:val="0"/>
                <w:sz w:val="24"/>
              </w:rPr>
            </w:pPr>
            <w:r>
              <w:rPr>
                <w:kern w:val="0"/>
                <w:sz w:val="24"/>
              </w:rPr>
              <w:t>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00" w:lineRule="exact"/>
              <w:rPr>
                <w:kern w:val="0"/>
                <w:sz w:val="24"/>
              </w:rPr>
            </w:pPr>
            <w:r>
              <w:rPr>
                <w:kern w:val="0"/>
                <w:sz w:val="24"/>
              </w:rPr>
              <w:t>0.8 mm</w:t>
            </w:r>
            <w:r>
              <w:rPr>
                <w:kern w:val="0"/>
                <w:sz w:val="24"/>
              </w:rPr>
              <w:t>厚一级冷轧钢板，表面静电喷塑处理。</w:t>
            </w:r>
            <w:r>
              <w:rPr>
                <w:sz w:val="24"/>
              </w:rPr>
              <w:t>上下双节组合，</w:t>
            </w:r>
            <w:r>
              <w:rPr>
                <w:kern w:val="0"/>
                <w:sz w:val="24"/>
              </w:rPr>
              <w:t>每节为两扇对开钢板门</w:t>
            </w:r>
            <w:r>
              <w:rPr>
                <w:sz w:val="24"/>
              </w:rPr>
              <w:t>，门内均设二块可调搁板。搁板长边三折弯处理，中间设加强筋。门外设标签框。</w:t>
            </w:r>
            <w:r>
              <w:rPr>
                <w:kern w:val="0"/>
                <w:sz w:val="24"/>
              </w:rPr>
              <w:t>抠手锁，双节柜之间设定位装置。配尼龙脚垫。</w:t>
            </w:r>
          </w:p>
        </w:tc>
      </w:tr>
      <w:tr w:rsidR="002A1B83">
        <w:trPr>
          <w:trHeight w:val="27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restart"/>
            <w:vAlign w:val="center"/>
          </w:tcPr>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CE2CD9">
            <w:pPr>
              <w:adjustRightInd w:val="0"/>
              <w:snapToGrid w:val="0"/>
              <w:spacing w:line="440" w:lineRule="exact"/>
              <w:jc w:val="center"/>
              <w:rPr>
                <w:kern w:val="0"/>
                <w:sz w:val="24"/>
              </w:rPr>
            </w:pPr>
            <w:r>
              <w:rPr>
                <w:kern w:val="0"/>
                <w:sz w:val="24"/>
              </w:rPr>
              <w:t>书</w:t>
            </w:r>
          </w:p>
          <w:p w:rsidR="002A1B83" w:rsidRDefault="00CE2CD9">
            <w:pPr>
              <w:adjustRightInd w:val="0"/>
              <w:snapToGrid w:val="0"/>
              <w:spacing w:line="440" w:lineRule="exact"/>
              <w:jc w:val="center"/>
              <w:rPr>
                <w:kern w:val="0"/>
                <w:sz w:val="24"/>
              </w:rPr>
            </w:pPr>
            <w:r>
              <w:rPr>
                <w:kern w:val="0"/>
                <w:sz w:val="24"/>
              </w:rPr>
              <w:t>柜</w:t>
            </w: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书</w:t>
            </w:r>
          </w:p>
          <w:p w:rsidR="002A1B83" w:rsidRDefault="00CE2CD9">
            <w:pPr>
              <w:adjustRightInd w:val="0"/>
              <w:snapToGrid w:val="0"/>
              <w:spacing w:line="440" w:lineRule="exact"/>
              <w:jc w:val="center"/>
              <w:rPr>
                <w:kern w:val="0"/>
                <w:sz w:val="24"/>
              </w:rPr>
            </w:pPr>
            <w:r>
              <w:rPr>
                <w:kern w:val="0"/>
                <w:sz w:val="24"/>
              </w:rPr>
              <w:t>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1200×400×1850</w:t>
            </w:r>
          </w:p>
        </w:tc>
        <w:tc>
          <w:tcPr>
            <w:tcW w:w="5724" w:type="dxa"/>
            <w:vAlign w:val="center"/>
          </w:tcPr>
          <w:p w:rsidR="002A1B83" w:rsidRDefault="00CE2CD9">
            <w:pPr>
              <w:adjustRightInd w:val="0"/>
              <w:snapToGrid w:val="0"/>
              <w:spacing w:line="400" w:lineRule="exact"/>
              <w:rPr>
                <w:kern w:val="0"/>
                <w:sz w:val="24"/>
              </w:rPr>
            </w:pPr>
            <w:r>
              <w:rPr>
                <w:kern w:val="0"/>
                <w:sz w:val="24"/>
              </w:rPr>
              <w:t>0.8 mm</w:t>
            </w:r>
            <w:r>
              <w:rPr>
                <w:kern w:val="0"/>
                <w:sz w:val="24"/>
              </w:rPr>
              <w:t>厚一级冷轧钢板，表面静电喷塑处理。设偏置中山，一侧为</w:t>
            </w:r>
            <w:r>
              <w:rPr>
                <w:sz w:val="24"/>
              </w:rPr>
              <w:t>通体钢板门，宽</w:t>
            </w:r>
            <w:r>
              <w:rPr>
                <w:sz w:val="24"/>
              </w:rPr>
              <w:t>520mm</w:t>
            </w:r>
            <w:r>
              <w:rPr>
                <w:sz w:val="24"/>
              </w:rPr>
              <w:t>，设加强筋，门内设二块固定搁板，配纵向金属挂衣杆，门内侧设小镜子，通风孔，配锁具。剩余部分上部为钢框玻璃对开门，下部为钢板对开门，上门内设二块可调搁板，下门内设一块可调搁板。搁板长边三折弯处理，中间设加强筋。</w:t>
            </w:r>
            <w:r>
              <w:rPr>
                <w:kern w:val="0"/>
                <w:sz w:val="24"/>
              </w:rPr>
              <w:t>配锁及尼龙脚垫。</w:t>
            </w:r>
          </w:p>
        </w:tc>
      </w:tr>
      <w:tr w:rsidR="002A1B83">
        <w:trPr>
          <w:trHeight w:val="45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两节</w:t>
            </w:r>
          </w:p>
          <w:p w:rsidR="002A1B83" w:rsidRDefault="00CE2CD9">
            <w:pPr>
              <w:adjustRightInd w:val="0"/>
              <w:snapToGrid w:val="0"/>
              <w:spacing w:line="440" w:lineRule="exact"/>
              <w:jc w:val="center"/>
              <w:rPr>
                <w:kern w:val="0"/>
                <w:sz w:val="24"/>
              </w:rPr>
            </w:pPr>
            <w:r>
              <w:rPr>
                <w:kern w:val="0"/>
                <w:sz w:val="24"/>
              </w:rPr>
              <w:t>玻璃</w:t>
            </w:r>
          </w:p>
          <w:p w:rsidR="002A1B83" w:rsidRDefault="00CE2CD9">
            <w:pPr>
              <w:adjustRightInd w:val="0"/>
              <w:snapToGrid w:val="0"/>
              <w:spacing w:line="440" w:lineRule="exact"/>
              <w:jc w:val="center"/>
              <w:rPr>
                <w:kern w:val="0"/>
                <w:sz w:val="24"/>
              </w:rPr>
            </w:pPr>
            <w:r>
              <w:rPr>
                <w:kern w:val="0"/>
                <w:sz w:val="24"/>
              </w:rPr>
              <w:t>移门</w:t>
            </w:r>
          </w:p>
          <w:p w:rsidR="002A1B83" w:rsidRDefault="00CE2CD9">
            <w:pPr>
              <w:adjustRightInd w:val="0"/>
              <w:snapToGrid w:val="0"/>
              <w:spacing w:line="440" w:lineRule="exact"/>
              <w:jc w:val="center"/>
              <w:rPr>
                <w:kern w:val="0"/>
                <w:sz w:val="24"/>
              </w:rPr>
            </w:pPr>
            <w:r>
              <w:rPr>
                <w:kern w:val="0"/>
                <w:sz w:val="24"/>
              </w:rPr>
              <w:t>书柜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00" w:lineRule="exact"/>
              <w:rPr>
                <w:kern w:val="0"/>
                <w:sz w:val="24"/>
              </w:rPr>
            </w:pPr>
            <w:r>
              <w:rPr>
                <w:kern w:val="0"/>
                <w:sz w:val="24"/>
              </w:rPr>
              <w:t>0.8 mm</w:t>
            </w:r>
            <w:r>
              <w:rPr>
                <w:kern w:val="0"/>
                <w:sz w:val="24"/>
              </w:rPr>
              <w:t>厚一级冷轧钢板，表面静电喷塑处理。</w:t>
            </w:r>
            <w:r>
              <w:rPr>
                <w:sz w:val="24"/>
              </w:rPr>
              <w:t>上下双节组合，</w:t>
            </w:r>
            <w:r>
              <w:rPr>
                <w:kern w:val="0"/>
                <w:sz w:val="24"/>
              </w:rPr>
              <w:t>每节两扇</w:t>
            </w:r>
            <w:r>
              <w:rPr>
                <w:sz w:val="24"/>
              </w:rPr>
              <w:t>钢框玻璃</w:t>
            </w:r>
            <w:r>
              <w:rPr>
                <w:kern w:val="0"/>
                <w:sz w:val="24"/>
              </w:rPr>
              <w:t>推拉门</w:t>
            </w:r>
            <w:r>
              <w:rPr>
                <w:sz w:val="24"/>
              </w:rPr>
              <w:t>，上门内设二块可调搁板，下门内设一块可调搁板。搁板长边三折弯处理，中间设加强筋。配锁具。</w:t>
            </w:r>
            <w:r>
              <w:rPr>
                <w:kern w:val="0"/>
                <w:sz w:val="24"/>
              </w:rPr>
              <w:t>双节柜之间设定位装置。配尼龙脚垫。</w:t>
            </w:r>
          </w:p>
        </w:tc>
      </w:tr>
      <w:tr w:rsidR="002A1B83">
        <w:trPr>
          <w:trHeight w:val="45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上玻下钢移门书柜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00" w:lineRule="exact"/>
              <w:rPr>
                <w:sz w:val="24"/>
              </w:rPr>
            </w:pPr>
            <w:r>
              <w:rPr>
                <w:sz w:val="24"/>
              </w:rPr>
              <w:t>0.8</w:t>
            </w:r>
            <w:r>
              <w:rPr>
                <w:kern w:val="0"/>
                <w:sz w:val="24"/>
              </w:rPr>
              <w:t xml:space="preserve"> mm</w:t>
            </w:r>
            <w:r>
              <w:rPr>
                <w:sz w:val="24"/>
              </w:rPr>
              <w:t>厚一级冷轧钢板，表面静电喷塑处理。上部为两扇钢框玻璃推拉门，下部为推拉钢板门。上门内设二块可调搁板，下门内设一块可调搁板。搁板长边三折弯处理，中间设加强筋。配锁具。配尼龙脚垫。</w:t>
            </w:r>
          </w:p>
        </w:tc>
      </w:tr>
      <w:tr w:rsidR="002A1B83">
        <w:trPr>
          <w:trHeight w:val="45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中屉钢框玻璃移门书柜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00" w:lineRule="exact"/>
              <w:rPr>
                <w:sz w:val="24"/>
              </w:rPr>
            </w:pPr>
            <w:r>
              <w:rPr>
                <w:sz w:val="24"/>
              </w:rPr>
              <w:t>0.8</w:t>
            </w:r>
            <w:r>
              <w:rPr>
                <w:kern w:val="0"/>
                <w:sz w:val="24"/>
              </w:rPr>
              <w:t xml:space="preserve"> mm</w:t>
            </w:r>
            <w:r>
              <w:rPr>
                <w:sz w:val="24"/>
              </w:rPr>
              <w:t>厚一级冷轧钢板，表面静电喷塑处理。上部为钢框玻璃移动门，内设一块可调搁板。中部设并排两抽屉，下部为钢框玻璃移动门，内设一块可调搁板。搁板长边三折弯处理，中间设加强筋。钢板门内设加强筋。锁具、三节静音滑轨。配尼龙脚垫。</w:t>
            </w:r>
          </w:p>
        </w:tc>
      </w:tr>
      <w:tr w:rsidR="002A1B83">
        <w:trPr>
          <w:trHeight w:val="2258"/>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restart"/>
            <w:vAlign w:val="center"/>
          </w:tcPr>
          <w:p w:rsidR="002A1B83" w:rsidRDefault="00CE2CD9">
            <w:pPr>
              <w:adjustRightInd w:val="0"/>
              <w:snapToGrid w:val="0"/>
              <w:spacing w:line="440" w:lineRule="exact"/>
              <w:jc w:val="center"/>
              <w:rPr>
                <w:kern w:val="0"/>
                <w:sz w:val="24"/>
              </w:rPr>
            </w:pPr>
            <w:r>
              <w:rPr>
                <w:kern w:val="0"/>
                <w:sz w:val="24"/>
              </w:rPr>
              <w:t>更</w:t>
            </w:r>
          </w:p>
          <w:p w:rsidR="002A1B83" w:rsidRDefault="00CE2CD9">
            <w:pPr>
              <w:adjustRightInd w:val="0"/>
              <w:snapToGrid w:val="0"/>
              <w:spacing w:line="440" w:lineRule="exact"/>
              <w:jc w:val="center"/>
              <w:rPr>
                <w:kern w:val="0"/>
                <w:sz w:val="24"/>
              </w:rPr>
            </w:pPr>
            <w:r>
              <w:rPr>
                <w:kern w:val="0"/>
                <w:sz w:val="24"/>
              </w:rPr>
              <w:t>衣</w:t>
            </w:r>
          </w:p>
          <w:p w:rsidR="002A1B83" w:rsidRDefault="00CE2CD9">
            <w:pPr>
              <w:adjustRightInd w:val="0"/>
              <w:snapToGrid w:val="0"/>
              <w:spacing w:line="440" w:lineRule="exact"/>
              <w:jc w:val="center"/>
              <w:rPr>
                <w:kern w:val="0"/>
                <w:sz w:val="24"/>
              </w:rPr>
            </w:pPr>
            <w:r>
              <w:rPr>
                <w:kern w:val="0"/>
                <w:sz w:val="24"/>
              </w:rPr>
              <w:t>柜</w:t>
            </w:r>
          </w:p>
        </w:tc>
        <w:tc>
          <w:tcPr>
            <w:tcW w:w="885" w:type="dxa"/>
            <w:vAlign w:val="center"/>
          </w:tcPr>
          <w:p w:rsidR="002A1B83" w:rsidRDefault="00CE2CD9">
            <w:pPr>
              <w:adjustRightInd w:val="0"/>
              <w:snapToGrid w:val="0"/>
              <w:spacing w:line="440" w:lineRule="exact"/>
              <w:jc w:val="center"/>
              <w:rPr>
                <w:kern w:val="0"/>
                <w:sz w:val="24"/>
              </w:rPr>
            </w:pPr>
            <w:r>
              <w:rPr>
                <w:kern w:val="0"/>
                <w:sz w:val="24"/>
              </w:rPr>
              <w:t>单门</w:t>
            </w:r>
          </w:p>
          <w:p w:rsidR="002A1B83" w:rsidRDefault="00CE2CD9">
            <w:pPr>
              <w:adjustRightInd w:val="0"/>
              <w:snapToGrid w:val="0"/>
              <w:spacing w:line="440" w:lineRule="exact"/>
              <w:jc w:val="center"/>
              <w:rPr>
                <w:kern w:val="0"/>
                <w:sz w:val="24"/>
              </w:rPr>
            </w:pPr>
            <w:r>
              <w:rPr>
                <w:kern w:val="0"/>
                <w:sz w:val="24"/>
              </w:rPr>
              <w:t>更衣柜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600×500×1850</w:t>
            </w:r>
          </w:p>
        </w:tc>
        <w:tc>
          <w:tcPr>
            <w:tcW w:w="5724" w:type="dxa"/>
            <w:vAlign w:val="center"/>
          </w:tcPr>
          <w:p w:rsidR="002A1B83" w:rsidRDefault="00CE2CD9">
            <w:pPr>
              <w:adjustRightInd w:val="0"/>
              <w:snapToGrid w:val="0"/>
              <w:spacing w:line="440" w:lineRule="exact"/>
              <w:rPr>
                <w:kern w:val="0"/>
                <w:sz w:val="24"/>
              </w:rPr>
            </w:pPr>
            <w:r>
              <w:rPr>
                <w:kern w:val="0"/>
                <w:sz w:val="24"/>
              </w:rPr>
              <w:t>0.8 mm</w:t>
            </w:r>
            <w:r>
              <w:rPr>
                <w:kern w:val="0"/>
                <w:sz w:val="24"/>
              </w:rPr>
              <w:t>厚一级冷轧钢板，表面静电喷塑处理。</w:t>
            </w:r>
            <w:r>
              <w:rPr>
                <w:sz w:val="24"/>
              </w:rPr>
              <w:t>通体钢板单开门，内设二块固定搁板，配纵向金属挂衣杆，门内侧设小镜子，侧栅板配</w:t>
            </w:r>
            <w:r>
              <w:rPr>
                <w:kern w:val="0"/>
                <w:sz w:val="24"/>
              </w:rPr>
              <w:t>衣帽钩；</w:t>
            </w:r>
            <w:r>
              <w:rPr>
                <w:sz w:val="24"/>
              </w:rPr>
              <w:t>门设通风孔。门内设加强筋；配锁。</w:t>
            </w:r>
          </w:p>
        </w:tc>
      </w:tr>
      <w:tr w:rsidR="002A1B83">
        <w:trPr>
          <w:trHeight w:val="2257"/>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双门</w:t>
            </w:r>
          </w:p>
          <w:p w:rsidR="002A1B83" w:rsidRDefault="00CE2CD9">
            <w:pPr>
              <w:adjustRightInd w:val="0"/>
              <w:snapToGrid w:val="0"/>
              <w:spacing w:line="440" w:lineRule="exact"/>
              <w:jc w:val="center"/>
              <w:rPr>
                <w:kern w:val="0"/>
                <w:sz w:val="24"/>
              </w:rPr>
            </w:pPr>
            <w:r>
              <w:rPr>
                <w:kern w:val="0"/>
                <w:sz w:val="24"/>
              </w:rPr>
              <w:t>更衣柜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900×500×1850</w:t>
            </w:r>
          </w:p>
        </w:tc>
        <w:tc>
          <w:tcPr>
            <w:tcW w:w="5724" w:type="dxa"/>
            <w:vAlign w:val="center"/>
          </w:tcPr>
          <w:p w:rsidR="002A1B83" w:rsidRDefault="00CE2CD9">
            <w:pPr>
              <w:adjustRightInd w:val="0"/>
              <w:snapToGrid w:val="0"/>
              <w:spacing w:line="440" w:lineRule="exact"/>
              <w:rPr>
                <w:kern w:val="0"/>
                <w:sz w:val="24"/>
              </w:rPr>
            </w:pPr>
            <w:r>
              <w:rPr>
                <w:kern w:val="0"/>
                <w:sz w:val="24"/>
              </w:rPr>
              <w:t>0.8 mm</w:t>
            </w:r>
            <w:r>
              <w:rPr>
                <w:kern w:val="0"/>
                <w:sz w:val="24"/>
              </w:rPr>
              <w:t>厚一级冷轧钢板，表面静电喷塑处理。</w:t>
            </w:r>
            <w:r>
              <w:rPr>
                <w:sz w:val="24"/>
              </w:rPr>
              <w:t>通体钢板对开</w:t>
            </w:r>
            <w:r>
              <w:rPr>
                <w:sz w:val="24"/>
              </w:rPr>
              <w:t>/</w:t>
            </w:r>
            <w:r>
              <w:rPr>
                <w:sz w:val="24"/>
              </w:rPr>
              <w:t>顺开门，门内设中山，两侧分别配金属挂衣杆，内设两块固定搁板。</w:t>
            </w:r>
            <w:r>
              <w:rPr>
                <w:kern w:val="0"/>
                <w:sz w:val="24"/>
              </w:rPr>
              <w:t>两扇门</w:t>
            </w:r>
            <w:r>
              <w:rPr>
                <w:sz w:val="24"/>
              </w:rPr>
              <w:t>内侧均设小镜子，侧栅板配</w:t>
            </w:r>
            <w:r>
              <w:rPr>
                <w:kern w:val="0"/>
                <w:sz w:val="24"/>
              </w:rPr>
              <w:t>衣帽钩</w:t>
            </w:r>
            <w:r>
              <w:rPr>
                <w:sz w:val="24"/>
              </w:rPr>
              <w:t>，门设通风孔，带锁，门内设加强筋板。</w:t>
            </w:r>
          </w:p>
        </w:tc>
      </w:tr>
      <w:tr w:rsidR="002A1B83">
        <w:trPr>
          <w:trHeight w:val="537"/>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restart"/>
            <w:vAlign w:val="center"/>
          </w:tcPr>
          <w:p w:rsidR="002A1B83" w:rsidRDefault="00CE2CD9">
            <w:pPr>
              <w:adjustRightInd w:val="0"/>
              <w:snapToGrid w:val="0"/>
              <w:spacing w:line="440" w:lineRule="exact"/>
              <w:jc w:val="center"/>
              <w:rPr>
                <w:kern w:val="0"/>
                <w:sz w:val="24"/>
              </w:rPr>
            </w:pPr>
            <w:r>
              <w:rPr>
                <w:kern w:val="0"/>
                <w:sz w:val="24"/>
              </w:rPr>
              <w:t>顶</w:t>
            </w:r>
          </w:p>
          <w:p w:rsidR="002A1B83" w:rsidRDefault="00CE2CD9">
            <w:pPr>
              <w:adjustRightInd w:val="0"/>
              <w:snapToGrid w:val="0"/>
              <w:spacing w:line="440" w:lineRule="exact"/>
              <w:jc w:val="center"/>
              <w:rPr>
                <w:kern w:val="0"/>
                <w:sz w:val="24"/>
              </w:rPr>
            </w:pPr>
            <w:r>
              <w:rPr>
                <w:kern w:val="0"/>
                <w:sz w:val="24"/>
              </w:rPr>
              <w:t>柜</w:t>
            </w:r>
          </w:p>
        </w:tc>
        <w:tc>
          <w:tcPr>
            <w:tcW w:w="885" w:type="dxa"/>
            <w:vAlign w:val="center"/>
          </w:tcPr>
          <w:p w:rsidR="002A1B83" w:rsidRDefault="00CE2CD9">
            <w:pPr>
              <w:adjustRightInd w:val="0"/>
              <w:snapToGrid w:val="0"/>
              <w:spacing w:line="440" w:lineRule="exact"/>
              <w:jc w:val="center"/>
              <w:rPr>
                <w:kern w:val="0"/>
                <w:sz w:val="24"/>
              </w:rPr>
            </w:pPr>
            <w:r>
              <w:rPr>
                <w:kern w:val="0"/>
                <w:sz w:val="24"/>
              </w:rPr>
              <w:t>文件顶箱柜</w:t>
            </w:r>
            <w:r>
              <w:rPr>
                <w:kern w:val="0"/>
                <w:sz w:val="24"/>
              </w:rPr>
              <w:t>A</w:t>
            </w:r>
          </w:p>
        </w:tc>
        <w:tc>
          <w:tcPr>
            <w:tcW w:w="1961" w:type="dxa"/>
            <w:vAlign w:val="center"/>
          </w:tcPr>
          <w:p w:rsidR="002A1B83" w:rsidRDefault="00CE2CD9">
            <w:pPr>
              <w:adjustRightInd w:val="0"/>
              <w:snapToGrid w:val="0"/>
              <w:spacing w:line="440" w:lineRule="exact"/>
              <w:jc w:val="center"/>
              <w:rPr>
                <w:kern w:val="0"/>
                <w:sz w:val="24"/>
              </w:rPr>
            </w:pPr>
            <w:r>
              <w:rPr>
                <w:kern w:val="0"/>
                <w:sz w:val="24"/>
              </w:rPr>
              <w:t>600×500×400</w:t>
            </w:r>
          </w:p>
        </w:tc>
        <w:tc>
          <w:tcPr>
            <w:tcW w:w="5724" w:type="dxa"/>
            <w:vAlign w:val="center"/>
          </w:tcPr>
          <w:p w:rsidR="002A1B83" w:rsidRDefault="00CE2CD9">
            <w:pPr>
              <w:adjustRightInd w:val="0"/>
              <w:snapToGrid w:val="0"/>
              <w:spacing w:line="440" w:lineRule="exact"/>
              <w:rPr>
                <w:kern w:val="0"/>
                <w:sz w:val="24"/>
              </w:rPr>
            </w:pPr>
            <w:r>
              <w:rPr>
                <w:kern w:val="0"/>
                <w:sz w:val="24"/>
              </w:rPr>
              <w:t>0.8 mm</w:t>
            </w:r>
            <w:r>
              <w:rPr>
                <w:kern w:val="0"/>
                <w:sz w:val="24"/>
              </w:rPr>
              <w:t>厚一级冷轧钢板，表面静电喷塑处理。</w:t>
            </w:r>
            <w:r>
              <w:rPr>
                <w:sz w:val="24"/>
              </w:rPr>
              <w:t>对开钢板门，门内设加强筋。锁具。</w:t>
            </w:r>
          </w:p>
        </w:tc>
      </w:tr>
      <w:tr w:rsidR="002A1B83">
        <w:trPr>
          <w:trHeight w:val="537"/>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文件顶箱柜</w:t>
            </w:r>
            <w:r>
              <w:rPr>
                <w:kern w:val="0"/>
                <w:sz w:val="24"/>
              </w:rPr>
              <w:t>B</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900×500×400</w:t>
            </w:r>
          </w:p>
        </w:tc>
        <w:tc>
          <w:tcPr>
            <w:tcW w:w="5724" w:type="dxa"/>
            <w:vAlign w:val="center"/>
          </w:tcPr>
          <w:p w:rsidR="002A1B83" w:rsidRDefault="00CE2CD9">
            <w:pPr>
              <w:adjustRightInd w:val="0"/>
              <w:snapToGrid w:val="0"/>
              <w:spacing w:line="440" w:lineRule="exact"/>
              <w:rPr>
                <w:kern w:val="0"/>
                <w:sz w:val="24"/>
              </w:rPr>
            </w:pPr>
            <w:r>
              <w:rPr>
                <w:kern w:val="0"/>
                <w:sz w:val="24"/>
              </w:rPr>
              <w:t>0.8 mm</w:t>
            </w:r>
            <w:r>
              <w:rPr>
                <w:kern w:val="0"/>
                <w:sz w:val="24"/>
              </w:rPr>
              <w:t>厚一级冷轧钢板，表面静电喷塑处理。</w:t>
            </w:r>
            <w:r>
              <w:rPr>
                <w:sz w:val="24"/>
              </w:rPr>
              <w:t>对开钢板门，门内设加强筋。锁具。</w:t>
            </w:r>
          </w:p>
        </w:tc>
      </w:tr>
      <w:tr w:rsidR="002A1B83">
        <w:trPr>
          <w:trHeight w:val="1581"/>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left"/>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文件</w:t>
            </w:r>
            <w:r w:rsidR="00495AC8">
              <w:rPr>
                <w:kern w:val="0"/>
                <w:sz w:val="24"/>
              </w:rPr>
              <w:t>顶箱柜</w:t>
            </w:r>
            <w:r>
              <w:rPr>
                <w:kern w:val="0"/>
                <w:sz w:val="24"/>
              </w:rPr>
              <w:t>C</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900×400×400</w:t>
            </w:r>
          </w:p>
        </w:tc>
        <w:tc>
          <w:tcPr>
            <w:tcW w:w="5724" w:type="dxa"/>
            <w:vAlign w:val="center"/>
          </w:tcPr>
          <w:p w:rsidR="002A1B83" w:rsidRDefault="00CE2CD9">
            <w:pPr>
              <w:adjustRightInd w:val="0"/>
              <w:snapToGrid w:val="0"/>
              <w:spacing w:line="440" w:lineRule="exact"/>
              <w:rPr>
                <w:kern w:val="0"/>
                <w:sz w:val="24"/>
              </w:rPr>
            </w:pPr>
            <w:r>
              <w:rPr>
                <w:kern w:val="0"/>
                <w:sz w:val="24"/>
              </w:rPr>
              <w:t>0.8 mm</w:t>
            </w:r>
            <w:r>
              <w:rPr>
                <w:kern w:val="0"/>
                <w:sz w:val="24"/>
              </w:rPr>
              <w:t>厚一级冷轧钢板，表面静电喷塑处理。</w:t>
            </w:r>
            <w:r>
              <w:rPr>
                <w:sz w:val="24"/>
              </w:rPr>
              <w:t>对开钢板门，门内设加强筋。锁具。</w:t>
            </w:r>
          </w:p>
        </w:tc>
      </w:tr>
      <w:tr w:rsidR="002A1B83">
        <w:trPr>
          <w:trHeight w:val="3024"/>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restart"/>
            <w:vAlign w:val="center"/>
          </w:tcPr>
          <w:p w:rsidR="002A1B83" w:rsidRDefault="00CE2CD9">
            <w:pPr>
              <w:adjustRightInd w:val="0"/>
              <w:snapToGrid w:val="0"/>
              <w:spacing w:line="440" w:lineRule="exact"/>
              <w:jc w:val="center"/>
              <w:rPr>
                <w:kern w:val="0"/>
                <w:sz w:val="24"/>
              </w:rPr>
            </w:pPr>
            <w:r>
              <w:rPr>
                <w:kern w:val="0"/>
                <w:sz w:val="24"/>
              </w:rPr>
              <w:t>保</w:t>
            </w:r>
          </w:p>
          <w:p w:rsidR="002A1B83" w:rsidRDefault="00CE2CD9">
            <w:pPr>
              <w:adjustRightInd w:val="0"/>
              <w:snapToGrid w:val="0"/>
              <w:spacing w:line="440" w:lineRule="exact"/>
              <w:jc w:val="center"/>
              <w:rPr>
                <w:kern w:val="0"/>
                <w:sz w:val="24"/>
              </w:rPr>
            </w:pPr>
            <w:r>
              <w:rPr>
                <w:kern w:val="0"/>
                <w:sz w:val="24"/>
              </w:rPr>
              <w:t>密</w:t>
            </w:r>
          </w:p>
          <w:p w:rsidR="002A1B83" w:rsidRDefault="00CE2CD9">
            <w:pPr>
              <w:adjustRightInd w:val="0"/>
              <w:snapToGrid w:val="0"/>
              <w:spacing w:line="440" w:lineRule="exact"/>
              <w:jc w:val="center"/>
              <w:rPr>
                <w:kern w:val="0"/>
                <w:sz w:val="24"/>
              </w:rPr>
            </w:pPr>
            <w:r>
              <w:rPr>
                <w:kern w:val="0"/>
                <w:sz w:val="24"/>
              </w:rPr>
              <w:t>柜</w:t>
            </w:r>
          </w:p>
        </w:tc>
        <w:tc>
          <w:tcPr>
            <w:tcW w:w="885" w:type="dxa"/>
            <w:vAlign w:val="center"/>
          </w:tcPr>
          <w:p w:rsidR="002A1B83" w:rsidRDefault="00CE2CD9">
            <w:pPr>
              <w:adjustRightInd w:val="0"/>
              <w:snapToGrid w:val="0"/>
              <w:spacing w:line="440" w:lineRule="exact"/>
              <w:jc w:val="center"/>
              <w:rPr>
                <w:kern w:val="0"/>
                <w:sz w:val="24"/>
              </w:rPr>
            </w:pPr>
            <w:r>
              <w:rPr>
                <w:kern w:val="0"/>
                <w:sz w:val="24"/>
              </w:rPr>
              <w:t>二节电子保密柜</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900×400×1850</w:t>
            </w:r>
          </w:p>
        </w:tc>
        <w:tc>
          <w:tcPr>
            <w:tcW w:w="5724" w:type="dxa"/>
            <w:vAlign w:val="center"/>
          </w:tcPr>
          <w:p w:rsidR="002A1B83" w:rsidRDefault="00CE2CD9">
            <w:pPr>
              <w:adjustRightInd w:val="0"/>
              <w:snapToGrid w:val="0"/>
              <w:spacing w:line="440" w:lineRule="exact"/>
              <w:jc w:val="left"/>
              <w:rPr>
                <w:kern w:val="0"/>
                <w:sz w:val="24"/>
              </w:rPr>
            </w:pPr>
            <w:r>
              <w:rPr>
                <w:kern w:val="0"/>
                <w:sz w:val="24"/>
              </w:rPr>
              <w:t>1 mm</w:t>
            </w:r>
            <w:r>
              <w:rPr>
                <w:kern w:val="0"/>
                <w:sz w:val="24"/>
              </w:rPr>
              <w:t>厚一级冷轧钢板，表面静电喷塑处理。</w:t>
            </w:r>
            <w:r>
              <w:rPr>
                <w:sz w:val="24"/>
              </w:rPr>
              <w:t>上下双节组合，</w:t>
            </w:r>
            <w:r>
              <w:rPr>
                <w:kern w:val="0"/>
                <w:sz w:val="24"/>
              </w:rPr>
              <w:t>每节为两扇对开钢板门</w:t>
            </w:r>
            <w:r>
              <w:rPr>
                <w:sz w:val="24"/>
              </w:rPr>
              <w:t>，门内均设一块可调搁板，一块固定搁板，上节柜下部设一抽屉，下节柜上部设一抽屉。搁板长边三折弯处理，中间设加强筋。门外设标签框。</w:t>
            </w:r>
            <w:r>
              <w:rPr>
                <w:kern w:val="0"/>
                <w:sz w:val="24"/>
              </w:rPr>
              <w:t>带</w:t>
            </w:r>
            <w:r>
              <w:rPr>
                <w:sz w:val="24"/>
              </w:rPr>
              <w:t>电子密码锁具。</w:t>
            </w:r>
            <w:r>
              <w:rPr>
                <w:kern w:val="0"/>
                <w:sz w:val="24"/>
              </w:rPr>
              <w:t>双节柜之间设定位装置。配尼龙脚垫。</w:t>
            </w:r>
          </w:p>
        </w:tc>
      </w:tr>
      <w:tr w:rsidR="002A1B83">
        <w:trPr>
          <w:trHeight w:val="27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center"/>
              <w:rPr>
                <w:kern w:val="0"/>
                <w:sz w:val="24"/>
              </w:rPr>
            </w:pPr>
          </w:p>
        </w:tc>
        <w:tc>
          <w:tcPr>
            <w:tcW w:w="885" w:type="dxa"/>
            <w:vAlign w:val="center"/>
          </w:tcPr>
          <w:p w:rsidR="002A1B83" w:rsidRDefault="00CE2CD9">
            <w:pPr>
              <w:adjustRightInd w:val="0"/>
              <w:snapToGrid w:val="0"/>
              <w:spacing w:line="440" w:lineRule="exact"/>
              <w:jc w:val="center"/>
              <w:rPr>
                <w:kern w:val="0"/>
                <w:sz w:val="24"/>
              </w:rPr>
            </w:pPr>
            <w:r>
              <w:rPr>
                <w:kern w:val="0"/>
                <w:sz w:val="24"/>
              </w:rPr>
              <w:t>整体电子保密柜</w:t>
            </w:r>
          </w:p>
        </w:tc>
        <w:tc>
          <w:tcPr>
            <w:tcW w:w="1961" w:type="dxa"/>
            <w:vAlign w:val="center"/>
          </w:tcPr>
          <w:p w:rsidR="002A1B83" w:rsidRDefault="00CE2CD9">
            <w:pPr>
              <w:adjustRightInd w:val="0"/>
              <w:snapToGrid w:val="0"/>
              <w:spacing w:line="440" w:lineRule="exact"/>
              <w:rPr>
                <w:kern w:val="0"/>
                <w:sz w:val="24"/>
              </w:rPr>
            </w:pPr>
            <w:r>
              <w:rPr>
                <w:kern w:val="0"/>
                <w:sz w:val="24"/>
              </w:rPr>
              <w:t>900×400×1850</w:t>
            </w:r>
          </w:p>
        </w:tc>
        <w:tc>
          <w:tcPr>
            <w:tcW w:w="5724" w:type="dxa"/>
            <w:vAlign w:val="center"/>
          </w:tcPr>
          <w:p w:rsidR="002A1B83" w:rsidRDefault="00CE2CD9">
            <w:pPr>
              <w:adjustRightInd w:val="0"/>
              <w:snapToGrid w:val="0"/>
              <w:spacing w:line="440" w:lineRule="exact"/>
              <w:jc w:val="left"/>
              <w:rPr>
                <w:kern w:val="0"/>
                <w:sz w:val="24"/>
              </w:rPr>
            </w:pPr>
            <w:r>
              <w:rPr>
                <w:kern w:val="0"/>
                <w:sz w:val="24"/>
              </w:rPr>
              <w:t>1 mm</w:t>
            </w:r>
            <w:r>
              <w:rPr>
                <w:kern w:val="0"/>
                <w:sz w:val="24"/>
              </w:rPr>
              <w:t>厚一级冷轧钢板，表面静电喷塑处理。通体对开</w:t>
            </w:r>
            <w:r>
              <w:rPr>
                <w:sz w:val="24"/>
              </w:rPr>
              <w:t>钢板门，中间设一块固定搁板及四块可调搁板。搁板长边三折弯处理，下设加强筋。门内设加强筋。电子密码锁具。</w:t>
            </w:r>
            <w:r>
              <w:rPr>
                <w:kern w:val="0"/>
                <w:sz w:val="24"/>
              </w:rPr>
              <w:t>配尼龙脚垫。</w:t>
            </w:r>
          </w:p>
        </w:tc>
      </w:tr>
      <w:tr w:rsidR="002A1B83">
        <w:trPr>
          <w:trHeight w:val="27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restart"/>
            <w:vAlign w:val="center"/>
          </w:tcPr>
          <w:p w:rsidR="002A1B83" w:rsidRDefault="00CE2CD9">
            <w:pPr>
              <w:adjustRightInd w:val="0"/>
              <w:snapToGrid w:val="0"/>
              <w:spacing w:line="440" w:lineRule="exact"/>
              <w:jc w:val="center"/>
              <w:rPr>
                <w:kern w:val="0"/>
                <w:sz w:val="24"/>
              </w:rPr>
            </w:pPr>
            <w:r>
              <w:rPr>
                <w:kern w:val="0"/>
                <w:sz w:val="24"/>
              </w:rPr>
              <w:t>床</w:t>
            </w:r>
          </w:p>
          <w:p w:rsidR="002A1B83" w:rsidRDefault="00CE2CD9">
            <w:pPr>
              <w:adjustRightInd w:val="0"/>
              <w:snapToGrid w:val="0"/>
              <w:spacing w:line="440" w:lineRule="exact"/>
              <w:jc w:val="center"/>
              <w:rPr>
                <w:kern w:val="0"/>
                <w:sz w:val="24"/>
              </w:rPr>
            </w:pPr>
            <w:r>
              <w:rPr>
                <w:kern w:val="0"/>
                <w:sz w:val="24"/>
              </w:rPr>
              <w:t>类</w:t>
            </w:r>
          </w:p>
        </w:tc>
        <w:tc>
          <w:tcPr>
            <w:tcW w:w="885" w:type="dxa"/>
            <w:vAlign w:val="center"/>
          </w:tcPr>
          <w:p w:rsidR="002A1B83" w:rsidRDefault="00CE2CD9">
            <w:pPr>
              <w:adjustRightInd w:val="0"/>
              <w:snapToGrid w:val="0"/>
              <w:spacing w:line="440" w:lineRule="exact"/>
              <w:jc w:val="center"/>
              <w:rPr>
                <w:kern w:val="0"/>
                <w:sz w:val="24"/>
              </w:rPr>
            </w:pPr>
            <w:r>
              <w:rPr>
                <w:kern w:val="0"/>
                <w:sz w:val="24"/>
              </w:rPr>
              <w:t>单</w:t>
            </w:r>
          </w:p>
          <w:p w:rsidR="002A1B83" w:rsidRDefault="00CE2CD9">
            <w:pPr>
              <w:adjustRightInd w:val="0"/>
              <w:snapToGrid w:val="0"/>
              <w:spacing w:line="440" w:lineRule="exact"/>
              <w:jc w:val="center"/>
              <w:rPr>
                <w:kern w:val="0"/>
                <w:sz w:val="24"/>
              </w:rPr>
            </w:pPr>
            <w:r>
              <w:rPr>
                <w:kern w:val="0"/>
                <w:sz w:val="24"/>
              </w:rPr>
              <w:t>人</w:t>
            </w:r>
          </w:p>
          <w:p w:rsidR="002A1B83" w:rsidRDefault="00CE2CD9">
            <w:pPr>
              <w:adjustRightInd w:val="0"/>
              <w:snapToGrid w:val="0"/>
              <w:spacing w:line="440" w:lineRule="exact"/>
              <w:jc w:val="center"/>
              <w:rPr>
                <w:kern w:val="0"/>
                <w:sz w:val="24"/>
              </w:rPr>
            </w:pPr>
            <w:r>
              <w:rPr>
                <w:kern w:val="0"/>
                <w:sz w:val="24"/>
              </w:rPr>
              <w:t>床</w:t>
            </w:r>
          </w:p>
        </w:tc>
        <w:tc>
          <w:tcPr>
            <w:tcW w:w="1961" w:type="dxa"/>
            <w:vAlign w:val="center"/>
          </w:tcPr>
          <w:p w:rsidR="002A1B83" w:rsidRDefault="00CE2CD9">
            <w:pPr>
              <w:adjustRightInd w:val="0"/>
              <w:snapToGrid w:val="0"/>
              <w:spacing w:line="440" w:lineRule="exact"/>
              <w:jc w:val="center"/>
              <w:rPr>
                <w:kern w:val="0"/>
                <w:sz w:val="24"/>
              </w:rPr>
            </w:pPr>
            <w:r>
              <w:rPr>
                <w:kern w:val="0"/>
                <w:sz w:val="24"/>
              </w:rPr>
              <w:t>900×2000×1100</w:t>
            </w:r>
          </w:p>
        </w:tc>
        <w:tc>
          <w:tcPr>
            <w:tcW w:w="5724" w:type="dxa"/>
            <w:vAlign w:val="center"/>
          </w:tcPr>
          <w:p w:rsidR="002A1B83" w:rsidRDefault="00CE2CD9">
            <w:pPr>
              <w:adjustRightInd w:val="0"/>
              <w:snapToGrid w:val="0"/>
              <w:spacing w:line="440" w:lineRule="exact"/>
              <w:rPr>
                <w:sz w:val="24"/>
              </w:rPr>
            </w:pPr>
            <w:r>
              <w:rPr>
                <w:sz w:val="24"/>
              </w:rPr>
              <w:t>床腿钢管壁厚</w:t>
            </w:r>
            <w:r>
              <w:rPr>
                <w:rFonts w:hint="eastAsia"/>
                <w:sz w:val="24"/>
              </w:rPr>
              <w:t>≥</w:t>
            </w:r>
            <w:r>
              <w:rPr>
                <w:sz w:val="24"/>
              </w:rPr>
              <w:t>1.5</w:t>
            </w:r>
            <w:r>
              <w:rPr>
                <w:kern w:val="0"/>
                <w:sz w:val="24"/>
              </w:rPr>
              <w:t xml:space="preserve"> mm</w:t>
            </w:r>
            <w:r>
              <w:rPr>
                <w:sz w:val="24"/>
              </w:rPr>
              <w:t>。</w:t>
            </w:r>
          </w:p>
          <w:p w:rsidR="002A1B83" w:rsidRDefault="00CE2CD9">
            <w:pPr>
              <w:adjustRightInd w:val="0"/>
              <w:snapToGrid w:val="0"/>
              <w:spacing w:line="440" w:lineRule="exact"/>
              <w:rPr>
                <w:sz w:val="24"/>
              </w:rPr>
            </w:pPr>
            <w:r>
              <w:rPr>
                <w:sz w:val="24"/>
              </w:rPr>
              <w:t>床枉：</w:t>
            </w:r>
            <w:r>
              <w:rPr>
                <w:sz w:val="24"/>
              </w:rPr>
              <w:t>30</w:t>
            </w:r>
            <w:r>
              <w:rPr>
                <w:kern w:val="0"/>
                <w:sz w:val="24"/>
              </w:rPr>
              <w:t xml:space="preserve"> mm</w:t>
            </w:r>
            <w:r>
              <w:rPr>
                <w:sz w:val="24"/>
              </w:rPr>
              <w:t>×60</w:t>
            </w:r>
            <w:r>
              <w:rPr>
                <w:kern w:val="0"/>
                <w:sz w:val="24"/>
              </w:rPr>
              <w:t xml:space="preserve"> mm</w:t>
            </w:r>
            <w:r>
              <w:rPr>
                <w:sz w:val="24"/>
              </w:rPr>
              <w:t>矩形钢管，壁厚</w:t>
            </w:r>
            <w:r>
              <w:rPr>
                <w:rFonts w:hint="eastAsia"/>
                <w:sz w:val="24"/>
              </w:rPr>
              <w:t>≥</w:t>
            </w:r>
            <w:r>
              <w:rPr>
                <w:sz w:val="24"/>
              </w:rPr>
              <w:t>1.8</w:t>
            </w:r>
            <w:r>
              <w:rPr>
                <w:kern w:val="0"/>
                <w:sz w:val="24"/>
              </w:rPr>
              <w:t>mm</w:t>
            </w:r>
            <w:r>
              <w:rPr>
                <w:sz w:val="24"/>
              </w:rPr>
              <w:t>。</w:t>
            </w:r>
          </w:p>
          <w:p w:rsidR="002A1B83" w:rsidRDefault="00CE2CD9">
            <w:pPr>
              <w:adjustRightInd w:val="0"/>
              <w:snapToGrid w:val="0"/>
              <w:spacing w:line="440" w:lineRule="exact"/>
              <w:rPr>
                <w:sz w:val="24"/>
              </w:rPr>
            </w:pPr>
            <w:r>
              <w:rPr>
                <w:sz w:val="24"/>
              </w:rPr>
              <w:t>床带五根，</w:t>
            </w:r>
            <w:r>
              <w:rPr>
                <w:sz w:val="24"/>
              </w:rPr>
              <w:t>25</w:t>
            </w:r>
            <w:r>
              <w:rPr>
                <w:kern w:val="0"/>
                <w:sz w:val="24"/>
              </w:rPr>
              <w:t xml:space="preserve"> mm</w:t>
            </w:r>
            <w:r>
              <w:rPr>
                <w:sz w:val="24"/>
              </w:rPr>
              <w:t>×25</w:t>
            </w:r>
            <w:r>
              <w:rPr>
                <w:kern w:val="0"/>
                <w:sz w:val="24"/>
              </w:rPr>
              <w:t xml:space="preserve"> mm</w:t>
            </w:r>
            <w:r>
              <w:rPr>
                <w:sz w:val="24"/>
              </w:rPr>
              <w:t>方钢管，壁厚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40" w:lineRule="exact"/>
              <w:rPr>
                <w:sz w:val="24"/>
              </w:rPr>
            </w:pPr>
            <w:r>
              <w:rPr>
                <w:sz w:val="24"/>
              </w:rPr>
              <w:t>床板采用</w:t>
            </w:r>
            <w:r>
              <w:rPr>
                <w:sz w:val="24"/>
              </w:rPr>
              <w:t>18</w:t>
            </w:r>
            <w:r>
              <w:rPr>
                <w:kern w:val="0"/>
                <w:sz w:val="24"/>
              </w:rPr>
              <w:t xml:space="preserve"> mm</w:t>
            </w:r>
            <w:r>
              <w:rPr>
                <w:sz w:val="24"/>
              </w:rPr>
              <w:t>厚通长</w:t>
            </w:r>
            <w:r>
              <w:rPr>
                <w:kern w:val="0"/>
                <w:sz w:val="24"/>
              </w:rPr>
              <w:t>衫木或松木</w:t>
            </w:r>
            <w:r>
              <w:rPr>
                <w:sz w:val="24"/>
              </w:rPr>
              <w:t>板，木带连接，床板两面刨光，木材含水率</w:t>
            </w:r>
            <w:r>
              <w:rPr>
                <w:sz w:val="24"/>
              </w:rPr>
              <w:t>8%—12%</w:t>
            </w:r>
            <w:r>
              <w:rPr>
                <w:sz w:val="24"/>
              </w:rPr>
              <w:t>。</w:t>
            </w:r>
          </w:p>
          <w:p w:rsidR="002A1B83" w:rsidRDefault="00CE2CD9">
            <w:pPr>
              <w:adjustRightInd w:val="0"/>
              <w:snapToGrid w:val="0"/>
              <w:spacing w:line="440" w:lineRule="exact"/>
              <w:rPr>
                <w:sz w:val="24"/>
              </w:rPr>
            </w:pPr>
            <w:r>
              <w:rPr>
                <w:kern w:val="0"/>
                <w:sz w:val="24"/>
              </w:rPr>
              <w:t>床垫为棕纤维弹性床垫（厚度</w:t>
            </w:r>
            <w:r>
              <w:rPr>
                <w:kern w:val="0"/>
                <w:sz w:val="24"/>
              </w:rPr>
              <w:t>60mm</w:t>
            </w:r>
            <w:r>
              <w:rPr>
                <w:kern w:val="0"/>
                <w:sz w:val="24"/>
              </w:rPr>
              <w:t>）。</w:t>
            </w:r>
          </w:p>
          <w:p w:rsidR="002A1B83" w:rsidRDefault="00CE2CD9">
            <w:pPr>
              <w:adjustRightInd w:val="0"/>
              <w:snapToGrid w:val="0"/>
              <w:spacing w:line="440" w:lineRule="exact"/>
              <w:jc w:val="left"/>
              <w:rPr>
                <w:sz w:val="24"/>
              </w:rPr>
            </w:pPr>
            <w:r>
              <w:rPr>
                <w:sz w:val="24"/>
              </w:rPr>
              <w:t>床体全部金属部件除油除锈后喷塑处理，配尼龙套脚。</w:t>
            </w:r>
          </w:p>
        </w:tc>
      </w:tr>
      <w:tr w:rsidR="002A1B83">
        <w:trPr>
          <w:trHeight w:val="270"/>
          <w:jc w:val="center"/>
        </w:trPr>
        <w:tc>
          <w:tcPr>
            <w:tcW w:w="832" w:type="dxa"/>
            <w:vMerge/>
            <w:vAlign w:val="center"/>
          </w:tcPr>
          <w:p w:rsidR="002A1B83" w:rsidRDefault="002A1B83">
            <w:pPr>
              <w:adjustRightInd w:val="0"/>
              <w:snapToGrid w:val="0"/>
              <w:spacing w:line="440" w:lineRule="exact"/>
              <w:jc w:val="center"/>
              <w:rPr>
                <w:kern w:val="0"/>
                <w:sz w:val="24"/>
              </w:rPr>
            </w:pPr>
          </w:p>
        </w:tc>
        <w:tc>
          <w:tcPr>
            <w:tcW w:w="760" w:type="dxa"/>
            <w:vMerge/>
            <w:vAlign w:val="center"/>
          </w:tcPr>
          <w:p w:rsidR="002A1B83" w:rsidRDefault="002A1B83">
            <w:pPr>
              <w:adjustRightInd w:val="0"/>
              <w:snapToGrid w:val="0"/>
              <w:spacing w:line="440" w:lineRule="exact"/>
              <w:jc w:val="center"/>
              <w:rPr>
                <w:kern w:val="0"/>
                <w:sz w:val="24"/>
              </w:rPr>
            </w:pPr>
          </w:p>
        </w:tc>
        <w:tc>
          <w:tcPr>
            <w:tcW w:w="885" w:type="dxa"/>
            <w:vAlign w:val="bottom"/>
          </w:tcPr>
          <w:p w:rsidR="002A1B83" w:rsidRDefault="00CE2CD9">
            <w:pPr>
              <w:adjustRightInd w:val="0"/>
              <w:snapToGrid w:val="0"/>
              <w:spacing w:line="440" w:lineRule="exact"/>
              <w:jc w:val="center"/>
              <w:rPr>
                <w:kern w:val="0"/>
                <w:sz w:val="24"/>
              </w:rPr>
            </w:pPr>
            <w:r>
              <w:rPr>
                <w:kern w:val="0"/>
                <w:sz w:val="24"/>
              </w:rPr>
              <w:t>双</w:t>
            </w:r>
          </w:p>
          <w:p w:rsidR="002A1B83" w:rsidRDefault="00CE2CD9">
            <w:pPr>
              <w:adjustRightInd w:val="0"/>
              <w:snapToGrid w:val="0"/>
              <w:spacing w:line="440" w:lineRule="exact"/>
              <w:jc w:val="center"/>
              <w:rPr>
                <w:kern w:val="0"/>
                <w:sz w:val="24"/>
              </w:rPr>
            </w:pPr>
            <w:r>
              <w:rPr>
                <w:kern w:val="0"/>
                <w:sz w:val="24"/>
              </w:rPr>
              <w:t>层</w:t>
            </w:r>
          </w:p>
          <w:p w:rsidR="002A1B83" w:rsidRDefault="00CE2CD9">
            <w:pPr>
              <w:adjustRightInd w:val="0"/>
              <w:snapToGrid w:val="0"/>
              <w:spacing w:line="440" w:lineRule="exact"/>
              <w:jc w:val="center"/>
              <w:rPr>
                <w:kern w:val="0"/>
                <w:sz w:val="24"/>
              </w:rPr>
            </w:pPr>
            <w:r>
              <w:rPr>
                <w:kern w:val="0"/>
                <w:sz w:val="24"/>
              </w:rPr>
              <w:t>床</w:t>
            </w: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tc>
        <w:tc>
          <w:tcPr>
            <w:tcW w:w="1961" w:type="dxa"/>
            <w:vAlign w:val="center"/>
          </w:tcPr>
          <w:p w:rsidR="002A1B83" w:rsidRDefault="00CE2CD9">
            <w:pPr>
              <w:adjustRightInd w:val="0"/>
              <w:snapToGrid w:val="0"/>
              <w:spacing w:line="440" w:lineRule="exact"/>
              <w:jc w:val="center"/>
              <w:rPr>
                <w:kern w:val="0"/>
                <w:sz w:val="24"/>
              </w:rPr>
            </w:pPr>
            <w:r>
              <w:rPr>
                <w:kern w:val="0"/>
                <w:sz w:val="24"/>
              </w:rPr>
              <w:t>900×2000×2100</w:t>
            </w:r>
          </w:p>
        </w:tc>
        <w:tc>
          <w:tcPr>
            <w:tcW w:w="5724" w:type="dxa"/>
            <w:vAlign w:val="center"/>
          </w:tcPr>
          <w:p w:rsidR="002A1B83" w:rsidRDefault="00CE2CD9">
            <w:pPr>
              <w:adjustRightInd w:val="0"/>
              <w:snapToGrid w:val="0"/>
              <w:spacing w:line="440" w:lineRule="exact"/>
              <w:rPr>
                <w:sz w:val="24"/>
              </w:rPr>
            </w:pPr>
            <w:r>
              <w:rPr>
                <w:sz w:val="24"/>
              </w:rPr>
              <w:t>床腿</w:t>
            </w:r>
            <w:r>
              <w:rPr>
                <w:sz w:val="24"/>
              </w:rPr>
              <w:t>4</w:t>
            </w:r>
            <w:r>
              <w:rPr>
                <w:sz w:val="24"/>
              </w:rPr>
              <w:t>根，</w:t>
            </w:r>
            <w:r>
              <w:rPr>
                <w:sz w:val="24"/>
              </w:rPr>
              <w:t>40</w:t>
            </w:r>
            <w:r>
              <w:rPr>
                <w:kern w:val="0"/>
                <w:sz w:val="24"/>
              </w:rPr>
              <w:t xml:space="preserve"> mm</w:t>
            </w:r>
            <w:r>
              <w:rPr>
                <w:sz w:val="24"/>
              </w:rPr>
              <w:t>×40</w:t>
            </w:r>
            <w:r>
              <w:rPr>
                <w:kern w:val="0"/>
                <w:sz w:val="24"/>
              </w:rPr>
              <w:t xml:space="preserve"> mm</w:t>
            </w:r>
            <w:r>
              <w:rPr>
                <w:sz w:val="24"/>
              </w:rPr>
              <w:t>方钢管，壁厚</w:t>
            </w:r>
            <w:r>
              <w:rPr>
                <w:rFonts w:hint="eastAsia"/>
                <w:sz w:val="24"/>
              </w:rPr>
              <w:t>≥</w:t>
            </w:r>
            <w:r>
              <w:rPr>
                <w:sz w:val="24"/>
              </w:rPr>
              <w:t>1.5</w:t>
            </w:r>
            <w:r>
              <w:rPr>
                <w:kern w:val="0"/>
                <w:sz w:val="24"/>
              </w:rPr>
              <w:t xml:space="preserve"> mm</w:t>
            </w:r>
            <w:r>
              <w:rPr>
                <w:sz w:val="24"/>
              </w:rPr>
              <w:t>。</w:t>
            </w:r>
          </w:p>
          <w:p w:rsidR="002A1B83" w:rsidRDefault="00CE2CD9">
            <w:pPr>
              <w:adjustRightInd w:val="0"/>
              <w:snapToGrid w:val="0"/>
              <w:spacing w:line="440" w:lineRule="exact"/>
              <w:rPr>
                <w:sz w:val="24"/>
              </w:rPr>
            </w:pPr>
            <w:r>
              <w:rPr>
                <w:sz w:val="24"/>
              </w:rPr>
              <w:t>床枉</w:t>
            </w:r>
            <w:r>
              <w:rPr>
                <w:sz w:val="24"/>
              </w:rPr>
              <w:t>30</w:t>
            </w:r>
            <w:r>
              <w:rPr>
                <w:kern w:val="0"/>
                <w:sz w:val="24"/>
              </w:rPr>
              <w:t xml:space="preserve"> mm</w:t>
            </w:r>
            <w:r>
              <w:rPr>
                <w:sz w:val="24"/>
              </w:rPr>
              <w:t>×60</w:t>
            </w:r>
            <w:r>
              <w:rPr>
                <w:kern w:val="0"/>
                <w:sz w:val="24"/>
              </w:rPr>
              <w:t xml:space="preserve"> mm</w:t>
            </w:r>
            <w:r>
              <w:rPr>
                <w:sz w:val="24"/>
              </w:rPr>
              <w:t>矩形钢管，壁厚</w:t>
            </w:r>
            <w:r>
              <w:rPr>
                <w:rFonts w:hint="eastAsia"/>
                <w:sz w:val="24"/>
              </w:rPr>
              <w:t>≥</w:t>
            </w:r>
            <w:r>
              <w:rPr>
                <w:sz w:val="24"/>
              </w:rPr>
              <w:t>1.8</w:t>
            </w:r>
            <w:r>
              <w:rPr>
                <w:kern w:val="0"/>
                <w:sz w:val="24"/>
              </w:rPr>
              <w:t xml:space="preserve"> mm</w:t>
            </w:r>
            <w:r>
              <w:rPr>
                <w:sz w:val="24"/>
              </w:rPr>
              <w:t>。床带五根，</w:t>
            </w:r>
            <w:r>
              <w:rPr>
                <w:sz w:val="24"/>
              </w:rPr>
              <w:t>25</w:t>
            </w:r>
            <w:r>
              <w:rPr>
                <w:kern w:val="0"/>
                <w:sz w:val="24"/>
              </w:rPr>
              <w:t xml:space="preserve"> mm</w:t>
            </w:r>
            <w:r>
              <w:rPr>
                <w:sz w:val="24"/>
              </w:rPr>
              <w:t>×25</w:t>
            </w:r>
            <w:r>
              <w:rPr>
                <w:kern w:val="0"/>
                <w:sz w:val="24"/>
              </w:rPr>
              <w:t xml:space="preserve"> mm</w:t>
            </w:r>
            <w:r>
              <w:rPr>
                <w:sz w:val="24"/>
              </w:rPr>
              <w:t>方钢管，壁厚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40" w:lineRule="exact"/>
              <w:rPr>
                <w:sz w:val="24"/>
              </w:rPr>
            </w:pPr>
            <w:r>
              <w:rPr>
                <w:sz w:val="24"/>
              </w:rPr>
              <w:t>床梯，</w:t>
            </w:r>
            <w:r>
              <w:rPr>
                <w:sz w:val="24"/>
              </w:rPr>
              <w:t>25</w:t>
            </w:r>
            <w:r>
              <w:rPr>
                <w:kern w:val="0"/>
                <w:sz w:val="24"/>
              </w:rPr>
              <w:t xml:space="preserve"> mm</w:t>
            </w:r>
            <w:r>
              <w:rPr>
                <w:sz w:val="24"/>
              </w:rPr>
              <w:t>×25</w:t>
            </w:r>
            <w:r>
              <w:rPr>
                <w:kern w:val="0"/>
                <w:sz w:val="24"/>
              </w:rPr>
              <w:t xml:space="preserve"> mm</w:t>
            </w:r>
            <w:r>
              <w:rPr>
                <w:sz w:val="24"/>
              </w:rPr>
              <w:t>方钢管，壁厚</w:t>
            </w:r>
            <w:r>
              <w:rPr>
                <w:rFonts w:hint="eastAsia"/>
                <w:sz w:val="24"/>
              </w:rPr>
              <w:t>≥</w:t>
            </w:r>
            <w:r>
              <w:rPr>
                <w:sz w:val="24"/>
              </w:rPr>
              <w:t>1.2</w:t>
            </w:r>
            <w:r>
              <w:rPr>
                <w:kern w:val="0"/>
                <w:sz w:val="24"/>
              </w:rPr>
              <w:t xml:space="preserve"> mm</w:t>
            </w:r>
            <w:r>
              <w:rPr>
                <w:sz w:val="24"/>
              </w:rPr>
              <w:t>，带防滑钢制脚踏板，表面冲压防滑纹。</w:t>
            </w:r>
          </w:p>
          <w:p w:rsidR="002A1B83" w:rsidRDefault="00CE2CD9">
            <w:pPr>
              <w:adjustRightInd w:val="0"/>
              <w:snapToGrid w:val="0"/>
              <w:spacing w:line="440" w:lineRule="exact"/>
              <w:rPr>
                <w:sz w:val="24"/>
              </w:rPr>
            </w:pPr>
            <w:r>
              <w:rPr>
                <w:sz w:val="24"/>
              </w:rPr>
              <w:t>每层床头设双层书架各一，书架两侧山上端为圆弧状，</w:t>
            </w:r>
            <w:r>
              <w:rPr>
                <w:sz w:val="24"/>
              </w:rPr>
              <w:t>15</w:t>
            </w:r>
            <w:r>
              <w:rPr>
                <w:kern w:val="0"/>
                <w:sz w:val="24"/>
              </w:rPr>
              <w:t xml:space="preserve"> mm</w:t>
            </w:r>
            <w:r>
              <w:rPr>
                <w:sz w:val="24"/>
              </w:rPr>
              <w:t>×15</w:t>
            </w:r>
            <w:r>
              <w:rPr>
                <w:kern w:val="0"/>
                <w:sz w:val="24"/>
              </w:rPr>
              <w:t xml:space="preserve"> mm</w:t>
            </w:r>
            <w:r>
              <w:rPr>
                <w:sz w:val="24"/>
              </w:rPr>
              <w:t>方钢管焊接，壁厚</w:t>
            </w:r>
            <w:r>
              <w:rPr>
                <w:rFonts w:hint="eastAsia"/>
                <w:sz w:val="24"/>
              </w:rPr>
              <w:t>≥</w:t>
            </w:r>
            <w:r>
              <w:rPr>
                <w:sz w:val="24"/>
              </w:rPr>
              <w:t>1.2</w:t>
            </w:r>
            <w:r>
              <w:rPr>
                <w:kern w:val="0"/>
                <w:sz w:val="24"/>
              </w:rPr>
              <w:t xml:space="preserve"> mm</w:t>
            </w:r>
            <w:r>
              <w:rPr>
                <w:sz w:val="24"/>
              </w:rPr>
              <w:t>；书架搁板用一级冷轧钢板，厚度</w:t>
            </w:r>
            <w:r>
              <w:rPr>
                <w:rFonts w:hint="eastAsia"/>
                <w:sz w:val="24"/>
              </w:rPr>
              <w:t>≥</w:t>
            </w:r>
            <w:r>
              <w:rPr>
                <w:sz w:val="24"/>
              </w:rPr>
              <w:t>0.8mm</w:t>
            </w:r>
            <w:r>
              <w:rPr>
                <w:sz w:val="24"/>
              </w:rPr>
              <w:t>，有加强筋。</w:t>
            </w:r>
          </w:p>
          <w:p w:rsidR="002A1B83" w:rsidRDefault="00CE2CD9">
            <w:pPr>
              <w:adjustRightInd w:val="0"/>
              <w:snapToGrid w:val="0"/>
              <w:spacing w:line="440" w:lineRule="exact"/>
              <w:rPr>
                <w:sz w:val="24"/>
              </w:rPr>
            </w:pPr>
            <w:r>
              <w:rPr>
                <w:sz w:val="24"/>
              </w:rPr>
              <w:t>护栏：缺口长</w:t>
            </w:r>
            <w:r>
              <w:rPr>
                <w:rFonts w:hint="eastAsia"/>
                <w:sz w:val="24"/>
              </w:rPr>
              <w:t>≤</w:t>
            </w:r>
            <w:r>
              <w:rPr>
                <w:sz w:val="24"/>
              </w:rPr>
              <w:t>600</w:t>
            </w:r>
            <w:r>
              <w:rPr>
                <w:kern w:val="0"/>
                <w:sz w:val="24"/>
              </w:rPr>
              <w:t xml:space="preserve"> mm</w:t>
            </w:r>
            <w:r>
              <w:rPr>
                <w:sz w:val="24"/>
              </w:rPr>
              <w:t>；护栏高</w:t>
            </w:r>
            <w:r>
              <w:rPr>
                <w:sz w:val="24"/>
              </w:rPr>
              <w:t>300</w:t>
            </w:r>
            <w:r>
              <w:rPr>
                <w:kern w:val="0"/>
                <w:sz w:val="24"/>
              </w:rPr>
              <w:t xml:space="preserve"> mm</w:t>
            </w:r>
            <w:r>
              <w:rPr>
                <w:sz w:val="24"/>
              </w:rPr>
              <w:t>，壁厚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40" w:lineRule="exact"/>
              <w:rPr>
                <w:sz w:val="24"/>
              </w:rPr>
            </w:pPr>
            <w:r>
              <w:rPr>
                <w:sz w:val="24"/>
              </w:rPr>
              <w:t>床铺下两端各设一钢制贮物柜，带明锁扣，柜顶部与床架固定连接。采用国产一级冷轧钢板，壁厚</w:t>
            </w:r>
            <w:r>
              <w:rPr>
                <w:rFonts w:hint="eastAsia"/>
                <w:sz w:val="24"/>
              </w:rPr>
              <w:t>≥</w:t>
            </w:r>
            <w:r>
              <w:rPr>
                <w:sz w:val="24"/>
              </w:rPr>
              <w:t>0.8</w:t>
            </w:r>
            <w:r>
              <w:rPr>
                <w:kern w:val="0"/>
                <w:sz w:val="24"/>
              </w:rPr>
              <w:t xml:space="preserve"> mm</w:t>
            </w:r>
            <w:r>
              <w:rPr>
                <w:sz w:val="24"/>
              </w:rPr>
              <w:t>。柜宽</w:t>
            </w:r>
            <w:r>
              <w:rPr>
                <w:sz w:val="24"/>
              </w:rPr>
              <w:t>600</w:t>
            </w:r>
            <w:r>
              <w:rPr>
                <w:kern w:val="0"/>
                <w:sz w:val="24"/>
              </w:rPr>
              <w:t xml:space="preserve"> mm</w:t>
            </w:r>
            <w:r>
              <w:rPr>
                <w:sz w:val="24"/>
              </w:rPr>
              <w:t>，柜深不小于</w:t>
            </w:r>
            <w:r>
              <w:rPr>
                <w:sz w:val="24"/>
              </w:rPr>
              <w:t>600</w:t>
            </w:r>
            <w:r>
              <w:rPr>
                <w:kern w:val="0"/>
                <w:sz w:val="24"/>
              </w:rPr>
              <w:t xml:space="preserve"> mm</w:t>
            </w:r>
            <w:r>
              <w:rPr>
                <w:sz w:val="24"/>
              </w:rPr>
              <w:t>。</w:t>
            </w:r>
          </w:p>
          <w:p w:rsidR="002A1B83" w:rsidRDefault="00CE2CD9">
            <w:pPr>
              <w:adjustRightInd w:val="0"/>
              <w:snapToGrid w:val="0"/>
              <w:spacing w:line="440" w:lineRule="exact"/>
              <w:rPr>
                <w:sz w:val="24"/>
              </w:rPr>
            </w:pPr>
            <w:r>
              <w:rPr>
                <w:sz w:val="24"/>
              </w:rPr>
              <w:t>双层鞋架：置于两贮物柜之间，</w:t>
            </w:r>
            <w:r>
              <w:rPr>
                <w:sz w:val="24"/>
              </w:rPr>
              <w:t>20</w:t>
            </w:r>
            <w:r>
              <w:rPr>
                <w:kern w:val="0"/>
                <w:sz w:val="24"/>
              </w:rPr>
              <w:t xml:space="preserve"> mm</w:t>
            </w:r>
            <w:r>
              <w:rPr>
                <w:sz w:val="24"/>
              </w:rPr>
              <w:t>×20</w:t>
            </w:r>
            <w:r>
              <w:rPr>
                <w:kern w:val="0"/>
                <w:sz w:val="24"/>
              </w:rPr>
              <w:t xml:space="preserve"> mm</w:t>
            </w:r>
            <w:r>
              <w:rPr>
                <w:sz w:val="24"/>
              </w:rPr>
              <w:t>方钢管焊接，壁厚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40" w:lineRule="exact"/>
              <w:rPr>
                <w:sz w:val="24"/>
              </w:rPr>
            </w:pPr>
            <w:r>
              <w:rPr>
                <w:sz w:val="24"/>
              </w:rPr>
              <w:t>蚊帐杆按常规配做，高度可调，固定安全可靠。</w:t>
            </w:r>
          </w:p>
          <w:p w:rsidR="002A1B83" w:rsidRDefault="00CE2CD9">
            <w:pPr>
              <w:adjustRightInd w:val="0"/>
              <w:snapToGrid w:val="0"/>
              <w:spacing w:line="440" w:lineRule="exact"/>
              <w:rPr>
                <w:sz w:val="24"/>
              </w:rPr>
            </w:pPr>
            <w:r>
              <w:rPr>
                <w:sz w:val="24"/>
              </w:rPr>
              <w:t>床板采用</w:t>
            </w:r>
            <w:r>
              <w:rPr>
                <w:sz w:val="24"/>
              </w:rPr>
              <w:t>18</w:t>
            </w:r>
            <w:r>
              <w:rPr>
                <w:kern w:val="0"/>
                <w:sz w:val="24"/>
              </w:rPr>
              <w:t xml:space="preserve"> mm</w:t>
            </w:r>
            <w:r>
              <w:rPr>
                <w:sz w:val="24"/>
              </w:rPr>
              <w:t>厚通长松木实木板。</w:t>
            </w:r>
          </w:p>
          <w:p w:rsidR="002A1B83" w:rsidRDefault="00CE2CD9">
            <w:pPr>
              <w:adjustRightInd w:val="0"/>
              <w:snapToGrid w:val="0"/>
              <w:spacing w:line="440" w:lineRule="exact"/>
              <w:rPr>
                <w:sz w:val="24"/>
              </w:rPr>
            </w:pPr>
            <w:r>
              <w:rPr>
                <w:sz w:val="24"/>
              </w:rPr>
              <w:t>木带连接，床板两面刨光，木材含水率</w:t>
            </w:r>
            <w:r>
              <w:rPr>
                <w:sz w:val="24"/>
              </w:rPr>
              <w:t>8%—12%</w:t>
            </w:r>
            <w:r>
              <w:rPr>
                <w:sz w:val="24"/>
              </w:rPr>
              <w:t>。</w:t>
            </w:r>
          </w:p>
          <w:p w:rsidR="002A1B83" w:rsidRDefault="00CE2CD9">
            <w:pPr>
              <w:adjustRightInd w:val="0"/>
              <w:snapToGrid w:val="0"/>
              <w:spacing w:line="440" w:lineRule="exact"/>
              <w:rPr>
                <w:sz w:val="24"/>
              </w:rPr>
            </w:pPr>
            <w:r>
              <w:rPr>
                <w:sz w:val="24"/>
              </w:rPr>
              <w:t>两层床板之间的层间净高</w:t>
            </w:r>
            <w:r>
              <w:rPr>
                <w:rFonts w:hint="eastAsia"/>
                <w:sz w:val="24"/>
              </w:rPr>
              <w:t>≥</w:t>
            </w:r>
            <w:r>
              <w:rPr>
                <w:sz w:val="24"/>
              </w:rPr>
              <w:t>1050</w:t>
            </w:r>
            <w:r>
              <w:rPr>
                <w:kern w:val="0"/>
                <w:sz w:val="24"/>
              </w:rPr>
              <w:t xml:space="preserve"> mm</w:t>
            </w:r>
            <w:r>
              <w:rPr>
                <w:sz w:val="24"/>
              </w:rPr>
              <w:t>。</w:t>
            </w:r>
          </w:p>
          <w:p w:rsidR="002A1B83" w:rsidRDefault="00CE2CD9">
            <w:pPr>
              <w:adjustRightInd w:val="0"/>
              <w:snapToGrid w:val="0"/>
              <w:spacing w:line="440" w:lineRule="exact"/>
              <w:jc w:val="left"/>
              <w:rPr>
                <w:kern w:val="0"/>
                <w:sz w:val="24"/>
              </w:rPr>
            </w:pPr>
            <w:r>
              <w:rPr>
                <w:sz w:val="24"/>
              </w:rPr>
              <w:t>床体全部金属部件除油除锈后喷塑处理，配尼龙套脚。</w:t>
            </w:r>
          </w:p>
        </w:tc>
      </w:tr>
    </w:tbl>
    <w:p w:rsidR="002A1B83" w:rsidRDefault="002A1B83">
      <w:pPr>
        <w:spacing w:line="360" w:lineRule="auto"/>
        <w:jc w:val="left"/>
        <w:rPr>
          <w:sz w:val="24"/>
        </w:rPr>
      </w:pPr>
    </w:p>
    <w:p w:rsidR="002A1B83" w:rsidRDefault="002A1B83">
      <w:pPr>
        <w:spacing w:line="360" w:lineRule="auto"/>
        <w:jc w:val="left"/>
        <w:rPr>
          <w:sz w:val="24"/>
        </w:rPr>
      </w:pPr>
    </w:p>
    <w:p w:rsidR="002A1B83" w:rsidRDefault="00CE2CD9">
      <w:pPr>
        <w:spacing w:line="360" w:lineRule="auto"/>
        <w:jc w:val="left"/>
        <w:rPr>
          <w:b/>
          <w:sz w:val="24"/>
        </w:rPr>
      </w:pPr>
      <w:r>
        <w:rPr>
          <w:b/>
          <w:sz w:val="24"/>
        </w:rPr>
        <w:lastRenderedPageBreak/>
        <w:t xml:space="preserve">3. </w:t>
      </w:r>
      <w:r>
        <w:rPr>
          <w:b/>
          <w:sz w:val="24"/>
        </w:rPr>
        <w:t>钢木制家具（各</w:t>
      </w:r>
      <w:r>
        <w:rPr>
          <w:b/>
          <w:sz w:val="24"/>
        </w:rPr>
        <w:t>1</w:t>
      </w:r>
      <w:r>
        <w:rPr>
          <w:b/>
          <w:sz w:val="24"/>
        </w:rPr>
        <w:t>件）：</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720"/>
        <w:gridCol w:w="720"/>
        <w:gridCol w:w="2023"/>
        <w:gridCol w:w="5739"/>
      </w:tblGrid>
      <w:tr w:rsidR="002A1B83">
        <w:trPr>
          <w:trHeight w:val="555"/>
          <w:jc w:val="center"/>
        </w:trPr>
        <w:tc>
          <w:tcPr>
            <w:tcW w:w="735" w:type="dxa"/>
            <w:vAlign w:val="center"/>
          </w:tcPr>
          <w:p w:rsidR="002A1B83" w:rsidRDefault="00CE2CD9">
            <w:pPr>
              <w:adjustRightInd w:val="0"/>
              <w:snapToGrid w:val="0"/>
              <w:spacing w:line="440" w:lineRule="exact"/>
              <w:jc w:val="center"/>
              <w:rPr>
                <w:b/>
                <w:bCs/>
                <w:kern w:val="0"/>
                <w:sz w:val="24"/>
              </w:rPr>
            </w:pPr>
            <w:r>
              <w:rPr>
                <w:b/>
                <w:bCs/>
                <w:kern w:val="0"/>
                <w:sz w:val="24"/>
              </w:rPr>
              <w:t>大类</w:t>
            </w:r>
          </w:p>
        </w:tc>
        <w:tc>
          <w:tcPr>
            <w:tcW w:w="720" w:type="dxa"/>
            <w:vAlign w:val="center"/>
          </w:tcPr>
          <w:p w:rsidR="002A1B83" w:rsidRDefault="00CE2CD9">
            <w:pPr>
              <w:adjustRightInd w:val="0"/>
              <w:snapToGrid w:val="0"/>
              <w:spacing w:line="440" w:lineRule="exact"/>
              <w:jc w:val="center"/>
              <w:rPr>
                <w:b/>
                <w:bCs/>
                <w:kern w:val="0"/>
                <w:sz w:val="24"/>
              </w:rPr>
            </w:pPr>
            <w:r>
              <w:rPr>
                <w:b/>
                <w:bCs/>
                <w:kern w:val="0"/>
                <w:sz w:val="24"/>
              </w:rPr>
              <w:t>小类</w:t>
            </w:r>
          </w:p>
        </w:tc>
        <w:tc>
          <w:tcPr>
            <w:tcW w:w="720" w:type="dxa"/>
            <w:vAlign w:val="center"/>
          </w:tcPr>
          <w:p w:rsidR="002A1B83" w:rsidRDefault="00CE2CD9">
            <w:pPr>
              <w:adjustRightInd w:val="0"/>
              <w:snapToGrid w:val="0"/>
              <w:spacing w:line="440" w:lineRule="exact"/>
              <w:jc w:val="center"/>
              <w:rPr>
                <w:b/>
                <w:bCs/>
                <w:kern w:val="0"/>
                <w:sz w:val="24"/>
              </w:rPr>
            </w:pPr>
            <w:r>
              <w:rPr>
                <w:b/>
                <w:bCs/>
                <w:kern w:val="0"/>
                <w:sz w:val="24"/>
              </w:rPr>
              <w:t>产品</w:t>
            </w:r>
          </w:p>
        </w:tc>
        <w:tc>
          <w:tcPr>
            <w:tcW w:w="2023" w:type="dxa"/>
            <w:vAlign w:val="center"/>
          </w:tcPr>
          <w:p w:rsidR="002A1B83" w:rsidRDefault="00CE2CD9">
            <w:pPr>
              <w:adjustRightInd w:val="0"/>
              <w:snapToGrid w:val="0"/>
              <w:spacing w:line="440" w:lineRule="exact"/>
              <w:jc w:val="center"/>
              <w:rPr>
                <w:b/>
                <w:bCs/>
                <w:kern w:val="0"/>
                <w:sz w:val="24"/>
              </w:rPr>
            </w:pPr>
            <w:r>
              <w:rPr>
                <w:b/>
                <w:bCs/>
                <w:kern w:val="0"/>
                <w:sz w:val="24"/>
              </w:rPr>
              <w:t>规格（</w:t>
            </w:r>
            <w:r>
              <w:rPr>
                <w:b/>
                <w:bCs/>
                <w:kern w:val="0"/>
                <w:sz w:val="24"/>
              </w:rPr>
              <w:t>mm</w:t>
            </w:r>
            <w:r>
              <w:rPr>
                <w:b/>
                <w:bCs/>
                <w:kern w:val="0"/>
                <w:sz w:val="24"/>
              </w:rPr>
              <w:t>）</w:t>
            </w:r>
          </w:p>
        </w:tc>
        <w:tc>
          <w:tcPr>
            <w:tcW w:w="5739" w:type="dxa"/>
            <w:vAlign w:val="center"/>
          </w:tcPr>
          <w:p w:rsidR="002A1B83" w:rsidRDefault="00CE2CD9">
            <w:pPr>
              <w:adjustRightInd w:val="0"/>
              <w:snapToGrid w:val="0"/>
              <w:spacing w:line="440" w:lineRule="exact"/>
              <w:jc w:val="center"/>
              <w:rPr>
                <w:b/>
                <w:bCs/>
                <w:kern w:val="0"/>
                <w:sz w:val="24"/>
              </w:rPr>
            </w:pPr>
            <w:r>
              <w:rPr>
                <w:b/>
                <w:bCs/>
                <w:kern w:val="0"/>
                <w:sz w:val="24"/>
              </w:rPr>
              <w:t>技术要求</w:t>
            </w:r>
          </w:p>
        </w:tc>
      </w:tr>
      <w:tr w:rsidR="002A1B83">
        <w:trPr>
          <w:trHeight w:val="1398"/>
          <w:jc w:val="center"/>
        </w:trPr>
        <w:tc>
          <w:tcPr>
            <w:tcW w:w="735" w:type="dxa"/>
            <w:vMerge w:val="restart"/>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室</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tc>
        <w:tc>
          <w:tcPr>
            <w:tcW w:w="2023" w:type="dxa"/>
            <w:vAlign w:val="center"/>
          </w:tcPr>
          <w:p w:rsidR="002A1B83" w:rsidRDefault="00CE2CD9">
            <w:pPr>
              <w:adjustRightInd w:val="0"/>
              <w:snapToGrid w:val="0"/>
              <w:spacing w:line="440" w:lineRule="exact"/>
              <w:jc w:val="center"/>
              <w:rPr>
                <w:kern w:val="0"/>
                <w:sz w:val="24"/>
              </w:rPr>
            </w:pPr>
            <w:r>
              <w:rPr>
                <w:kern w:val="0"/>
                <w:sz w:val="24"/>
              </w:rPr>
              <w:t>主台</w:t>
            </w:r>
            <w:r>
              <w:rPr>
                <w:kern w:val="0"/>
                <w:sz w:val="24"/>
              </w:rPr>
              <w:t>1600×750×760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1200×400×725</w:t>
            </w:r>
          </w:p>
        </w:tc>
        <w:tc>
          <w:tcPr>
            <w:tcW w:w="5739" w:type="dxa"/>
            <w:vAlign w:val="center"/>
          </w:tcPr>
          <w:p w:rsidR="002A1B83" w:rsidRDefault="00CE2CD9">
            <w:pPr>
              <w:adjustRightInd w:val="0"/>
              <w:snapToGrid w:val="0"/>
              <w:spacing w:line="440" w:lineRule="exact"/>
              <w:jc w:val="left"/>
              <w:rPr>
                <w:kern w:val="0"/>
                <w:sz w:val="24"/>
              </w:rPr>
            </w:pPr>
            <w:r>
              <w:rPr>
                <w:sz w:val="24"/>
              </w:rPr>
              <w:t>主台、副台桌面基材为</w:t>
            </w:r>
            <w:r>
              <w:rPr>
                <w:sz w:val="24"/>
              </w:rPr>
              <w:t>E1</w:t>
            </w:r>
            <w:r>
              <w:rPr>
                <w:sz w:val="24"/>
              </w:rPr>
              <w:t>级人造板；环保防火板饰面；前鸭嘴边、后半圆型后成型处理，两短边</w:t>
            </w:r>
            <w:r>
              <w:rPr>
                <w:sz w:val="24"/>
              </w:rPr>
              <w:t>2</w:t>
            </w:r>
            <w:r>
              <w:rPr>
                <w:kern w:val="0"/>
                <w:sz w:val="24"/>
              </w:rPr>
              <w:t xml:space="preserve"> mm</w:t>
            </w:r>
            <w:r>
              <w:rPr>
                <w:sz w:val="24"/>
              </w:rPr>
              <w:t>厚</w:t>
            </w:r>
            <w:r>
              <w:rPr>
                <w:sz w:val="24"/>
              </w:rPr>
              <w:t>PVC</w:t>
            </w:r>
            <w:r>
              <w:rPr>
                <w:sz w:val="24"/>
              </w:rPr>
              <w:t>封边，桌面上设走线孔。钢管桌架，壁厚</w:t>
            </w:r>
            <w:r>
              <w:rPr>
                <w:rFonts w:hint="eastAsia"/>
                <w:sz w:val="24"/>
              </w:rPr>
              <w:t>≥</w:t>
            </w:r>
            <w:r>
              <w:rPr>
                <w:sz w:val="24"/>
              </w:rPr>
              <w:t>1.5</w:t>
            </w:r>
            <w:r>
              <w:rPr>
                <w:kern w:val="0"/>
                <w:sz w:val="24"/>
              </w:rPr>
              <w:t xml:space="preserve"> mm</w:t>
            </w:r>
            <w:r>
              <w:rPr>
                <w:sz w:val="24"/>
              </w:rPr>
              <w:t>，经除油除锈后喷塑处理。一侧为钢制三屉推柜（连锁），另一侧为</w:t>
            </w:r>
            <w:r>
              <w:rPr>
                <w:kern w:val="0"/>
                <w:sz w:val="24"/>
              </w:rPr>
              <w:t>副台，副台采用三聚氰胺饰面人造板，</w:t>
            </w:r>
            <w:r>
              <w:rPr>
                <w:sz w:val="24"/>
              </w:rPr>
              <w:t>2</w:t>
            </w:r>
            <w:r>
              <w:rPr>
                <w:kern w:val="0"/>
                <w:sz w:val="24"/>
              </w:rPr>
              <w:t xml:space="preserve"> mm</w:t>
            </w:r>
            <w:r>
              <w:rPr>
                <w:sz w:val="24"/>
              </w:rPr>
              <w:t>厚</w:t>
            </w:r>
            <w:r>
              <w:rPr>
                <w:sz w:val="24"/>
              </w:rPr>
              <w:t>PVC</w:t>
            </w:r>
            <w:r>
              <w:rPr>
                <w:sz w:val="24"/>
              </w:rPr>
              <w:t>封边，</w:t>
            </w:r>
            <w:r>
              <w:rPr>
                <w:kern w:val="0"/>
                <w:sz w:val="24"/>
              </w:rPr>
              <w:t>可移动，带合理走线功能，下设推拉门柜，柜内有中山，设搁板，柜门配锁具；</w:t>
            </w:r>
            <w:r>
              <w:rPr>
                <w:sz w:val="24"/>
              </w:rPr>
              <w:t>带钢制前挡板、桌面下配钢制键盘托，钢制活动主机架</w:t>
            </w:r>
            <w:r>
              <w:rPr>
                <w:kern w:val="0"/>
                <w:sz w:val="24"/>
              </w:rPr>
              <w:t>。</w:t>
            </w:r>
          </w:p>
          <w:p w:rsidR="002A1B83" w:rsidRDefault="00CE2CD9">
            <w:pPr>
              <w:adjustRightInd w:val="0"/>
              <w:snapToGrid w:val="0"/>
              <w:spacing w:line="440" w:lineRule="exact"/>
              <w:jc w:val="left"/>
              <w:rPr>
                <w:sz w:val="24"/>
              </w:rPr>
            </w:pPr>
            <w:r>
              <w:rPr>
                <w:sz w:val="24"/>
              </w:rPr>
              <w:t>五金配件、三节静音滑轨、锁具、尼龙脚轮。</w:t>
            </w:r>
          </w:p>
        </w:tc>
      </w:tr>
      <w:tr w:rsidR="002A1B83">
        <w:trPr>
          <w:trHeight w:val="548"/>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2023" w:type="dxa"/>
            <w:vAlign w:val="center"/>
          </w:tcPr>
          <w:p w:rsidR="002A1B83" w:rsidRDefault="00CE2CD9">
            <w:pPr>
              <w:adjustRightInd w:val="0"/>
              <w:snapToGrid w:val="0"/>
              <w:spacing w:line="440" w:lineRule="exact"/>
              <w:jc w:val="center"/>
              <w:rPr>
                <w:kern w:val="0"/>
                <w:sz w:val="24"/>
              </w:rPr>
            </w:pPr>
            <w:r>
              <w:rPr>
                <w:kern w:val="0"/>
                <w:sz w:val="24"/>
              </w:rPr>
              <w:t>1600×800×760</w:t>
            </w:r>
          </w:p>
        </w:tc>
        <w:tc>
          <w:tcPr>
            <w:tcW w:w="5739" w:type="dxa"/>
            <w:vAlign w:val="center"/>
          </w:tcPr>
          <w:p w:rsidR="002A1B83" w:rsidRDefault="00CE2CD9">
            <w:pPr>
              <w:adjustRightInd w:val="0"/>
              <w:snapToGrid w:val="0"/>
              <w:spacing w:line="440" w:lineRule="exact"/>
              <w:jc w:val="left"/>
              <w:rPr>
                <w:sz w:val="24"/>
              </w:rPr>
            </w:pPr>
            <w:r>
              <w:rPr>
                <w:sz w:val="24"/>
              </w:rPr>
              <w:t>桌面基材为</w:t>
            </w:r>
            <w:r>
              <w:rPr>
                <w:sz w:val="24"/>
              </w:rPr>
              <w:t>E1</w:t>
            </w:r>
            <w:r>
              <w:rPr>
                <w:sz w:val="24"/>
              </w:rPr>
              <w:t>级人造板；环保防火板饰面，前鸭嘴边、后半圆型后成型处理，两短边</w:t>
            </w:r>
            <w:r>
              <w:rPr>
                <w:sz w:val="24"/>
              </w:rPr>
              <w:t>2</w:t>
            </w:r>
            <w:r>
              <w:rPr>
                <w:kern w:val="0"/>
                <w:sz w:val="24"/>
              </w:rPr>
              <w:t xml:space="preserve"> mm</w:t>
            </w:r>
            <w:r>
              <w:rPr>
                <w:sz w:val="24"/>
              </w:rPr>
              <w:t>厚</w:t>
            </w:r>
            <w:r>
              <w:rPr>
                <w:sz w:val="24"/>
              </w:rPr>
              <w:t>PVC</w:t>
            </w:r>
            <w:r>
              <w:rPr>
                <w:sz w:val="24"/>
              </w:rPr>
              <w:t>封边，桌面上设走线孔。钢管桌架，壁厚</w:t>
            </w:r>
            <w:r>
              <w:rPr>
                <w:rFonts w:hint="eastAsia"/>
                <w:sz w:val="24"/>
              </w:rPr>
              <w:t>≥</w:t>
            </w:r>
            <w:r>
              <w:rPr>
                <w:sz w:val="24"/>
              </w:rPr>
              <w:t>1.5</w:t>
            </w:r>
            <w:r>
              <w:rPr>
                <w:kern w:val="0"/>
                <w:sz w:val="24"/>
              </w:rPr>
              <w:t xml:space="preserve"> mm</w:t>
            </w:r>
            <w:r>
              <w:rPr>
                <w:sz w:val="24"/>
              </w:rPr>
              <w:t>，经除油除锈后喷塑处理。配两个钢制推柜（锁），一个活动钢制主机架，带钢制前挡板、桌面下配钢制键盘托。具有走线功能。</w:t>
            </w:r>
          </w:p>
          <w:p w:rsidR="002A1B83" w:rsidRDefault="00CE2CD9">
            <w:pPr>
              <w:adjustRightInd w:val="0"/>
              <w:snapToGrid w:val="0"/>
              <w:spacing w:line="440" w:lineRule="exact"/>
              <w:jc w:val="left"/>
              <w:rPr>
                <w:sz w:val="24"/>
              </w:rPr>
            </w:pPr>
            <w:r>
              <w:rPr>
                <w:sz w:val="24"/>
              </w:rPr>
              <w:t>五金配件、锁具、三节静音滑轨、尼龙脚轮。</w:t>
            </w:r>
          </w:p>
        </w:tc>
      </w:tr>
      <w:tr w:rsidR="002A1B83">
        <w:trPr>
          <w:trHeight w:val="548"/>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2023" w:type="dxa"/>
            <w:vAlign w:val="center"/>
          </w:tcPr>
          <w:p w:rsidR="002A1B83" w:rsidRDefault="00CE2CD9">
            <w:pPr>
              <w:adjustRightInd w:val="0"/>
              <w:snapToGrid w:val="0"/>
              <w:spacing w:line="440" w:lineRule="exact"/>
              <w:jc w:val="center"/>
              <w:rPr>
                <w:kern w:val="0"/>
                <w:sz w:val="24"/>
              </w:rPr>
            </w:pPr>
            <w:r>
              <w:rPr>
                <w:kern w:val="0"/>
                <w:sz w:val="24"/>
              </w:rPr>
              <w:t>主台</w:t>
            </w:r>
            <w:r>
              <w:rPr>
                <w:kern w:val="0"/>
                <w:sz w:val="24"/>
              </w:rPr>
              <w:t>1600×750×760</w:t>
            </w:r>
          </w:p>
          <w:p w:rsidR="002A1B83" w:rsidRDefault="00CE2CD9">
            <w:pPr>
              <w:adjustRightInd w:val="0"/>
              <w:snapToGrid w:val="0"/>
              <w:spacing w:line="440" w:lineRule="exact"/>
              <w:jc w:val="center"/>
              <w:rPr>
                <w:kern w:val="0"/>
                <w:sz w:val="24"/>
              </w:rPr>
            </w:pPr>
            <w:r>
              <w:rPr>
                <w:kern w:val="0"/>
                <w:sz w:val="24"/>
              </w:rPr>
              <w:t>副台</w:t>
            </w:r>
          </w:p>
          <w:p w:rsidR="002A1B83" w:rsidRDefault="00CE2CD9">
            <w:pPr>
              <w:adjustRightInd w:val="0"/>
              <w:snapToGrid w:val="0"/>
              <w:spacing w:line="440" w:lineRule="exact"/>
              <w:jc w:val="center"/>
              <w:rPr>
                <w:kern w:val="0"/>
                <w:sz w:val="24"/>
              </w:rPr>
            </w:pPr>
            <w:r>
              <w:rPr>
                <w:kern w:val="0"/>
                <w:sz w:val="24"/>
              </w:rPr>
              <w:t>1200×400×725</w:t>
            </w:r>
          </w:p>
        </w:tc>
        <w:tc>
          <w:tcPr>
            <w:tcW w:w="5739" w:type="dxa"/>
            <w:vAlign w:val="center"/>
          </w:tcPr>
          <w:p w:rsidR="002A1B83" w:rsidRDefault="00CE2CD9">
            <w:pPr>
              <w:adjustRightInd w:val="0"/>
              <w:snapToGrid w:val="0"/>
              <w:spacing w:line="440" w:lineRule="exact"/>
              <w:jc w:val="left"/>
              <w:rPr>
                <w:kern w:val="0"/>
                <w:sz w:val="24"/>
              </w:rPr>
            </w:pPr>
            <w:r>
              <w:rPr>
                <w:sz w:val="24"/>
              </w:rPr>
              <w:t>主台、副台桌面基材为</w:t>
            </w:r>
            <w:r>
              <w:rPr>
                <w:sz w:val="24"/>
              </w:rPr>
              <w:t>E1</w:t>
            </w:r>
            <w:r>
              <w:rPr>
                <w:sz w:val="24"/>
              </w:rPr>
              <w:t>级人造板；环保防火板饰面；前鸭嘴边、后半圆型后成型处理，两短边</w:t>
            </w:r>
            <w:r>
              <w:rPr>
                <w:sz w:val="24"/>
              </w:rPr>
              <w:t>2</w:t>
            </w:r>
            <w:r>
              <w:rPr>
                <w:kern w:val="0"/>
                <w:sz w:val="24"/>
              </w:rPr>
              <w:t xml:space="preserve"> mm</w:t>
            </w:r>
            <w:r>
              <w:rPr>
                <w:sz w:val="24"/>
              </w:rPr>
              <w:t>厚</w:t>
            </w:r>
            <w:r>
              <w:rPr>
                <w:sz w:val="24"/>
              </w:rPr>
              <w:t>PVC</w:t>
            </w:r>
            <w:r>
              <w:rPr>
                <w:sz w:val="24"/>
              </w:rPr>
              <w:t>封边，桌面上设走线孔。铝合金桌架，壁厚</w:t>
            </w:r>
            <w:r>
              <w:rPr>
                <w:rFonts w:hint="eastAsia"/>
                <w:sz w:val="24"/>
              </w:rPr>
              <w:t>≥</w:t>
            </w:r>
            <w:r>
              <w:rPr>
                <w:sz w:val="24"/>
              </w:rPr>
              <w:t>2</w:t>
            </w:r>
            <w:r>
              <w:rPr>
                <w:kern w:val="0"/>
                <w:sz w:val="24"/>
              </w:rPr>
              <w:t>mm</w:t>
            </w:r>
            <w:r>
              <w:rPr>
                <w:sz w:val="24"/>
              </w:rPr>
              <w:t>，表面喷塑、阳极氧化处理。一侧为钢制三屉推柜（连锁），另一侧为</w:t>
            </w:r>
            <w:r>
              <w:rPr>
                <w:kern w:val="0"/>
                <w:sz w:val="24"/>
              </w:rPr>
              <w:t>副台，副台采用三聚氰胺饰面人造板，</w:t>
            </w:r>
            <w:r>
              <w:rPr>
                <w:sz w:val="24"/>
              </w:rPr>
              <w:t>2</w:t>
            </w:r>
            <w:r>
              <w:rPr>
                <w:kern w:val="0"/>
                <w:sz w:val="24"/>
              </w:rPr>
              <w:t xml:space="preserve"> mm</w:t>
            </w:r>
            <w:r>
              <w:rPr>
                <w:sz w:val="24"/>
              </w:rPr>
              <w:t>厚</w:t>
            </w:r>
            <w:r>
              <w:rPr>
                <w:sz w:val="24"/>
              </w:rPr>
              <w:t>PVC</w:t>
            </w:r>
            <w:r>
              <w:rPr>
                <w:sz w:val="24"/>
              </w:rPr>
              <w:t>封边，</w:t>
            </w:r>
            <w:r>
              <w:rPr>
                <w:kern w:val="0"/>
                <w:sz w:val="24"/>
              </w:rPr>
              <w:t>可移动，带合理走线功能，下设推拉门柜，柜内有中山，设搁板，柜门配锁具；</w:t>
            </w:r>
            <w:r>
              <w:rPr>
                <w:sz w:val="24"/>
              </w:rPr>
              <w:t>带钢制前挡板、桌面下配钢制键盘托，钢制活动主机架</w:t>
            </w:r>
            <w:r>
              <w:rPr>
                <w:kern w:val="0"/>
                <w:sz w:val="24"/>
              </w:rPr>
              <w:t>。</w:t>
            </w:r>
          </w:p>
          <w:p w:rsidR="002A1B83" w:rsidRDefault="00CE2CD9">
            <w:pPr>
              <w:adjustRightInd w:val="0"/>
              <w:snapToGrid w:val="0"/>
              <w:spacing w:line="440" w:lineRule="exact"/>
              <w:jc w:val="left"/>
              <w:rPr>
                <w:sz w:val="24"/>
              </w:rPr>
            </w:pPr>
            <w:r>
              <w:rPr>
                <w:sz w:val="24"/>
              </w:rPr>
              <w:t>五金配件、三节静音滑轨、锁具、尼龙脚轮。</w:t>
            </w:r>
          </w:p>
          <w:p w:rsidR="002A1B83" w:rsidRDefault="002A1B83">
            <w:pPr>
              <w:adjustRightInd w:val="0"/>
              <w:snapToGrid w:val="0"/>
              <w:spacing w:line="440" w:lineRule="exact"/>
              <w:jc w:val="left"/>
              <w:rPr>
                <w:sz w:val="24"/>
              </w:rPr>
            </w:pPr>
          </w:p>
        </w:tc>
      </w:tr>
      <w:tr w:rsidR="002A1B83">
        <w:trPr>
          <w:trHeight w:val="548"/>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2023" w:type="dxa"/>
            <w:vAlign w:val="center"/>
          </w:tcPr>
          <w:p w:rsidR="002A1B83" w:rsidRDefault="00CE2CD9">
            <w:pPr>
              <w:adjustRightInd w:val="0"/>
              <w:snapToGrid w:val="0"/>
              <w:spacing w:line="440" w:lineRule="exact"/>
              <w:jc w:val="center"/>
              <w:rPr>
                <w:kern w:val="0"/>
                <w:sz w:val="24"/>
              </w:rPr>
            </w:pPr>
            <w:r>
              <w:rPr>
                <w:kern w:val="0"/>
                <w:sz w:val="24"/>
              </w:rPr>
              <w:t>1600×800×760</w:t>
            </w:r>
          </w:p>
        </w:tc>
        <w:tc>
          <w:tcPr>
            <w:tcW w:w="5739" w:type="dxa"/>
            <w:vAlign w:val="center"/>
          </w:tcPr>
          <w:p w:rsidR="002A1B83" w:rsidRDefault="00CE2CD9">
            <w:pPr>
              <w:adjustRightInd w:val="0"/>
              <w:snapToGrid w:val="0"/>
              <w:spacing w:line="440" w:lineRule="exact"/>
              <w:jc w:val="left"/>
              <w:rPr>
                <w:sz w:val="24"/>
              </w:rPr>
            </w:pPr>
            <w:r>
              <w:rPr>
                <w:sz w:val="24"/>
              </w:rPr>
              <w:t>桌面基材为</w:t>
            </w:r>
            <w:r>
              <w:rPr>
                <w:sz w:val="24"/>
              </w:rPr>
              <w:t>E1</w:t>
            </w:r>
            <w:r>
              <w:rPr>
                <w:sz w:val="24"/>
              </w:rPr>
              <w:t>级人造板；环保防火板饰面，前鸭嘴边、后半圆型后成型处理，两短边</w:t>
            </w:r>
            <w:r>
              <w:rPr>
                <w:sz w:val="24"/>
              </w:rPr>
              <w:t>2</w:t>
            </w:r>
            <w:r>
              <w:rPr>
                <w:kern w:val="0"/>
                <w:sz w:val="24"/>
              </w:rPr>
              <w:t xml:space="preserve"> mm</w:t>
            </w:r>
            <w:r>
              <w:rPr>
                <w:sz w:val="24"/>
              </w:rPr>
              <w:t>厚</w:t>
            </w:r>
            <w:r>
              <w:rPr>
                <w:sz w:val="24"/>
              </w:rPr>
              <w:t>PVC</w:t>
            </w:r>
            <w:r>
              <w:rPr>
                <w:sz w:val="24"/>
              </w:rPr>
              <w:t>封边，桌面上设走线孔。铝合金桌架，壁厚</w:t>
            </w:r>
            <w:r>
              <w:rPr>
                <w:rFonts w:hint="eastAsia"/>
                <w:sz w:val="24"/>
              </w:rPr>
              <w:t>≥</w:t>
            </w:r>
            <w:r>
              <w:rPr>
                <w:sz w:val="24"/>
              </w:rPr>
              <w:t>2</w:t>
            </w:r>
            <w:r>
              <w:rPr>
                <w:kern w:val="0"/>
                <w:sz w:val="24"/>
              </w:rPr>
              <w:t>mm</w:t>
            </w:r>
            <w:r>
              <w:rPr>
                <w:sz w:val="24"/>
              </w:rPr>
              <w:t>，表面喷塑、阳极氧化处理。配两个钢制推柜（连锁），一个活动钢制主机架，带钢制前挡板、桌面下配钢制键盘托。具有走线功能。</w:t>
            </w:r>
          </w:p>
          <w:p w:rsidR="002A1B83" w:rsidRDefault="00CE2CD9">
            <w:pPr>
              <w:adjustRightInd w:val="0"/>
              <w:snapToGrid w:val="0"/>
              <w:spacing w:line="440" w:lineRule="exact"/>
              <w:jc w:val="left"/>
              <w:rPr>
                <w:sz w:val="24"/>
              </w:rPr>
            </w:pPr>
            <w:r>
              <w:rPr>
                <w:sz w:val="24"/>
              </w:rPr>
              <w:t>五金配件、锁具、三节静音滑轨、尼龙脚轮。</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L</w:t>
            </w:r>
          </w:p>
          <w:p w:rsidR="002A1B83" w:rsidRDefault="00CE2CD9">
            <w:pPr>
              <w:adjustRightInd w:val="0"/>
              <w:snapToGrid w:val="0"/>
              <w:spacing w:line="440" w:lineRule="exact"/>
              <w:jc w:val="center"/>
              <w:rPr>
                <w:kern w:val="0"/>
                <w:sz w:val="24"/>
              </w:rPr>
            </w:pPr>
            <w:r>
              <w:rPr>
                <w:kern w:val="0"/>
                <w:sz w:val="24"/>
              </w:rPr>
              <w:t>型</w:t>
            </w:r>
          </w:p>
          <w:p w:rsidR="002A1B83" w:rsidRDefault="00CE2CD9">
            <w:pPr>
              <w:adjustRightInd w:val="0"/>
              <w:snapToGrid w:val="0"/>
              <w:spacing w:line="440" w:lineRule="exact"/>
              <w:jc w:val="center"/>
              <w:rPr>
                <w:kern w:val="0"/>
                <w:sz w:val="24"/>
              </w:rPr>
            </w:pPr>
            <w:r>
              <w:rPr>
                <w:kern w:val="0"/>
                <w:sz w:val="24"/>
              </w:rPr>
              <w:t>办</w:t>
            </w:r>
          </w:p>
          <w:p w:rsidR="002A1B83" w:rsidRDefault="00CE2CD9">
            <w:pPr>
              <w:adjustRightInd w:val="0"/>
              <w:snapToGrid w:val="0"/>
              <w:spacing w:line="440" w:lineRule="exact"/>
              <w:jc w:val="center"/>
              <w:rPr>
                <w:kern w:val="0"/>
                <w:sz w:val="24"/>
              </w:rPr>
            </w:pPr>
            <w:r>
              <w:rPr>
                <w:kern w:val="0"/>
                <w:sz w:val="24"/>
              </w:rPr>
              <w:t>公</w:t>
            </w:r>
          </w:p>
          <w:p w:rsidR="002A1B83" w:rsidRDefault="00CE2CD9">
            <w:pPr>
              <w:adjustRightInd w:val="0"/>
              <w:snapToGrid w:val="0"/>
              <w:spacing w:line="440" w:lineRule="exact"/>
              <w:jc w:val="center"/>
              <w:rPr>
                <w:kern w:val="0"/>
                <w:sz w:val="24"/>
              </w:rPr>
            </w:pPr>
            <w:r>
              <w:rPr>
                <w:kern w:val="0"/>
                <w:sz w:val="24"/>
              </w:rPr>
              <w:t>桌</w:t>
            </w:r>
          </w:p>
        </w:tc>
        <w:tc>
          <w:tcPr>
            <w:tcW w:w="2023" w:type="dxa"/>
            <w:vAlign w:val="center"/>
          </w:tcPr>
          <w:p w:rsidR="002A1B83" w:rsidRDefault="00CE2CD9">
            <w:pPr>
              <w:adjustRightInd w:val="0"/>
              <w:snapToGrid w:val="0"/>
              <w:spacing w:line="440" w:lineRule="exact"/>
              <w:jc w:val="center"/>
              <w:rPr>
                <w:kern w:val="0"/>
                <w:sz w:val="24"/>
              </w:rPr>
            </w:pPr>
            <w:r>
              <w:rPr>
                <w:kern w:val="0"/>
                <w:sz w:val="24"/>
              </w:rPr>
              <w:t>1600×1600×760</w:t>
            </w:r>
          </w:p>
          <w:p w:rsidR="002A1B83" w:rsidRDefault="00CE2CD9">
            <w:pPr>
              <w:adjustRightInd w:val="0"/>
              <w:snapToGrid w:val="0"/>
              <w:spacing w:line="440" w:lineRule="exact"/>
              <w:jc w:val="center"/>
              <w:rPr>
                <w:kern w:val="0"/>
                <w:sz w:val="24"/>
              </w:rPr>
            </w:pPr>
            <w:r>
              <w:rPr>
                <w:kern w:val="0"/>
                <w:sz w:val="24"/>
              </w:rPr>
              <w:t>（主台</w:t>
            </w:r>
            <w:r>
              <w:rPr>
                <w:kern w:val="0"/>
                <w:sz w:val="24"/>
              </w:rPr>
              <w:t>1600×800×760</w:t>
            </w:r>
            <w:r>
              <w:rPr>
                <w:kern w:val="0"/>
                <w:sz w:val="24"/>
              </w:rPr>
              <w:t>副台</w:t>
            </w:r>
            <w:r>
              <w:rPr>
                <w:kern w:val="0"/>
                <w:sz w:val="24"/>
              </w:rPr>
              <w:t>800×400×760</w:t>
            </w:r>
            <w:r>
              <w:rPr>
                <w:kern w:val="0"/>
                <w:sz w:val="24"/>
              </w:rPr>
              <w:t>）</w:t>
            </w:r>
          </w:p>
        </w:tc>
        <w:tc>
          <w:tcPr>
            <w:tcW w:w="5739" w:type="dxa"/>
            <w:vAlign w:val="center"/>
          </w:tcPr>
          <w:p w:rsidR="002A1B83" w:rsidRDefault="00CE2CD9">
            <w:pPr>
              <w:adjustRightInd w:val="0"/>
              <w:snapToGrid w:val="0"/>
              <w:spacing w:line="440" w:lineRule="exact"/>
              <w:jc w:val="left"/>
              <w:rPr>
                <w:kern w:val="0"/>
                <w:sz w:val="24"/>
              </w:rPr>
            </w:pPr>
            <w:r>
              <w:rPr>
                <w:sz w:val="24"/>
              </w:rPr>
              <w:t>主台、副台桌面基材为</w:t>
            </w:r>
            <w:r>
              <w:rPr>
                <w:sz w:val="24"/>
              </w:rPr>
              <w:t>E1</w:t>
            </w:r>
            <w:r>
              <w:rPr>
                <w:sz w:val="24"/>
              </w:rPr>
              <w:t>级人造板；环保防火板饰面；前鸭嘴边、后半圆型后成型处理，两短边</w:t>
            </w:r>
            <w:r>
              <w:rPr>
                <w:sz w:val="24"/>
              </w:rPr>
              <w:t>2</w:t>
            </w:r>
            <w:r>
              <w:rPr>
                <w:kern w:val="0"/>
                <w:sz w:val="24"/>
              </w:rPr>
              <w:t xml:space="preserve"> mm</w:t>
            </w:r>
            <w:r>
              <w:rPr>
                <w:sz w:val="24"/>
              </w:rPr>
              <w:t>厚</w:t>
            </w:r>
            <w:r>
              <w:rPr>
                <w:sz w:val="24"/>
              </w:rPr>
              <w:t>PVC</w:t>
            </w:r>
            <w:r>
              <w:rPr>
                <w:sz w:val="24"/>
              </w:rPr>
              <w:t>封边，桌面上设走线孔。钢管桌架，壁厚</w:t>
            </w:r>
            <w:r>
              <w:rPr>
                <w:rFonts w:hint="eastAsia"/>
                <w:sz w:val="24"/>
              </w:rPr>
              <w:t>≥</w:t>
            </w:r>
            <w:r>
              <w:rPr>
                <w:sz w:val="24"/>
              </w:rPr>
              <w:t>1.5</w:t>
            </w:r>
            <w:r>
              <w:rPr>
                <w:kern w:val="0"/>
                <w:sz w:val="24"/>
              </w:rPr>
              <w:t xml:space="preserve"> mm</w:t>
            </w:r>
            <w:r>
              <w:rPr>
                <w:sz w:val="24"/>
              </w:rPr>
              <w:t>，经除油除锈后喷塑处理。一侧为钢制三屉推柜（连锁），另一侧为</w:t>
            </w:r>
            <w:r>
              <w:rPr>
                <w:kern w:val="0"/>
                <w:sz w:val="24"/>
              </w:rPr>
              <w:t>副台，副台采用三聚氰胺饰面人造板，</w:t>
            </w:r>
            <w:r>
              <w:rPr>
                <w:sz w:val="24"/>
              </w:rPr>
              <w:t>2</w:t>
            </w:r>
            <w:r>
              <w:rPr>
                <w:kern w:val="0"/>
                <w:sz w:val="24"/>
              </w:rPr>
              <w:t xml:space="preserve"> mm</w:t>
            </w:r>
            <w:r>
              <w:rPr>
                <w:sz w:val="24"/>
              </w:rPr>
              <w:t>厚</w:t>
            </w:r>
            <w:r>
              <w:rPr>
                <w:sz w:val="24"/>
              </w:rPr>
              <w:t>PVC</w:t>
            </w:r>
            <w:r>
              <w:rPr>
                <w:sz w:val="24"/>
              </w:rPr>
              <w:t>封边，</w:t>
            </w:r>
            <w:r>
              <w:rPr>
                <w:kern w:val="0"/>
                <w:sz w:val="24"/>
              </w:rPr>
              <w:t>可移动，带合理走线功能，下设推拉门柜，柜内有中山，设搁板，柜门配锁具；</w:t>
            </w:r>
            <w:r>
              <w:rPr>
                <w:sz w:val="24"/>
              </w:rPr>
              <w:t>带钢制前挡板、桌面下配钢制键盘托，钢制活动主机架</w:t>
            </w:r>
            <w:r>
              <w:rPr>
                <w:kern w:val="0"/>
                <w:sz w:val="24"/>
              </w:rPr>
              <w:t>。</w:t>
            </w:r>
          </w:p>
          <w:p w:rsidR="002A1B83" w:rsidRDefault="00CE2CD9">
            <w:pPr>
              <w:adjustRightInd w:val="0"/>
              <w:snapToGrid w:val="0"/>
              <w:spacing w:line="440" w:lineRule="exact"/>
              <w:jc w:val="left"/>
              <w:rPr>
                <w:sz w:val="24"/>
              </w:rPr>
            </w:pPr>
            <w:r>
              <w:rPr>
                <w:sz w:val="24"/>
              </w:rPr>
              <w:t>五金配件、三节静音滑轨、锁具、尼龙脚轮。</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工</w:t>
            </w:r>
          </w:p>
          <w:p w:rsidR="002A1B83" w:rsidRDefault="00CE2CD9">
            <w:pPr>
              <w:adjustRightInd w:val="0"/>
              <w:snapToGrid w:val="0"/>
              <w:spacing w:line="440" w:lineRule="exact"/>
              <w:jc w:val="center"/>
              <w:rPr>
                <w:kern w:val="0"/>
                <w:sz w:val="24"/>
              </w:rPr>
            </w:pPr>
            <w:r>
              <w:rPr>
                <w:kern w:val="0"/>
                <w:sz w:val="24"/>
              </w:rPr>
              <w:t>作</w:t>
            </w:r>
          </w:p>
          <w:p w:rsidR="002A1B83" w:rsidRDefault="00CE2CD9">
            <w:pPr>
              <w:adjustRightInd w:val="0"/>
              <w:snapToGrid w:val="0"/>
              <w:spacing w:line="440" w:lineRule="exact"/>
              <w:jc w:val="center"/>
              <w:rPr>
                <w:kern w:val="0"/>
                <w:sz w:val="24"/>
              </w:rPr>
            </w:pPr>
            <w:r>
              <w:rPr>
                <w:kern w:val="0"/>
                <w:sz w:val="24"/>
              </w:rPr>
              <w:t>位</w:t>
            </w:r>
          </w:p>
          <w:p w:rsidR="002A1B83" w:rsidRDefault="00CE2CD9">
            <w:pPr>
              <w:adjustRightInd w:val="0"/>
              <w:snapToGrid w:val="0"/>
              <w:spacing w:line="440" w:lineRule="exact"/>
              <w:jc w:val="center"/>
              <w:rPr>
                <w:kern w:val="0"/>
                <w:sz w:val="24"/>
              </w:rPr>
            </w:pPr>
            <w:r>
              <w:rPr>
                <w:kern w:val="0"/>
                <w:sz w:val="24"/>
              </w:rPr>
              <w:t>A</w:t>
            </w:r>
          </w:p>
        </w:tc>
        <w:tc>
          <w:tcPr>
            <w:tcW w:w="2023" w:type="dxa"/>
            <w:vAlign w:val="center"/>
          </w:tcPr>
          <w:p w:rsidR="002A1B83" w:rsidRDefault="00CE2CD9">
            <w:pPr>
              <w:adjustRightInd w:val="0"/>
              <w:snapToGrid w:val="0"/>
              <w:spacing w:line="440" w:lineRule="exact"/>
              <w:jc w:val="center"/>
              <w:rPr>
                <w:kern w:val="0"/>
                <w:sz w:val="24"/>
              </w:rPr>
            </w:pPr>
            <w:r>
              <w:rPr>
                <w:kern w:val="0"/>
                <w:sz w:val="24"/>
              </w:rPr>
              <w:t xml:space="preserve">1600×1600 ×760          </w:t>
            </w:r>
            <w:r>
              <w:rPr>
                <w:kern w:val="0"/>
                <w:sz w:val="24"/>
              </w:rPr>
              <w:t>屏风：</w:t>
            </w:r>
            <w:r>
              <w:rPr>
                <w:kern w:val="0"/>
                <w:sz w:val="24"/>
              </w:rPr>
              <w:t>1200H</w:t>
            </w:r>
          </w:p>
        </w:tc>
        <w:tc>
          <w:tcPr>
            <w:tcW w:w="5739" w:type="dxa"/>
            <w:vMerge w:val="restart"/>
            <w:vAlign w:val="center"/>
          </w:tcPr>
          <w:p w:rsidR="002A1B83" w:rsidRDefault="00CE2CD9">
            <w:pPr>
              <w:adjustRightInd w:val="0"/>
              <w:snapToGrid w:val="0"/>
              <w:spacing w:line="440" w:lineRule="exact"/>
              <w:jc w:val="left"/>
              <w:rPr>
                <w:sz w:val="24"/>
              </w:rPr>
            </w:pPr>
            <w:r>
              <w:rPr>
                <w:sz w:val="24"/>
              </w:rPr>
              <w:t>L</w:t>
            </w:r>
            <w:r>
              <w:rPr>
                <w:sz w:val="24"/>
              </w:rPr>
              <w:t>形台面，基材采用</w:t>
            </w:r>
            <w:r>
              <w:rPr>
                <w:sz w:val="24"/>
              </w:rPr>
              <w:t>25</w:t>
            </w:r>
            <w:r>
              <w:rPr>
                <w:kern w:val="0"/>
                <w:sz w:val="24"/>
              </w:rPr>
              <w:t xml:space="preserve"> mm</w:t>
            </w:r>
            <w:r>
              <w:rPr>
                <w:sz w:val="24"/>
              </w:rPr>
              <w:t>厚</w:t>
            </w:r>
            <w:r>
              <w:rPr>
                <w:sz w:val="24"/>
              </w:rPr>
              <w:t>E1</w:t>
            </w:r>
            <w:r>
              <w:rPr>
                <w:sz w:val="24"/>
              </w:rPr>
              <w:t>级三聚氰胺饰面刨花板，</w:t>
            </w:r>
            <w:r>
              <w:rPr>
                <w:sz w:val="24"/>
              </w:rPr>
              <w:t>2</w:t>
            </w:r>
            <w:r>
              <w:rPr>
                <w:kern w:val="0"/>
                <w:sz w:val="24"/>
              </w:rPr>
              <w:t xml:space="preserve"> mm</w:t>
            </w:r>
            <w:r>
              <w:rPr>
                <w:sz w:val="24"/>
              </w:rPr>
              <w:t>厚</w:t>
            </w:r>
            <w:r>
              <w:rPr>
                <w:sz w:val="24"/>
              </w:rPr>
              <w:t>PVC</w:t>
            </w:r>
            <w:r>
              <w:rPr>
                <w:sz w:val="24"/>
              </w:rPr>
              <w:t>封边，带走线孔。五金配件。薄款屏风厚度</w:t>
            </w:r>
            <w:r>
              <w:rPr>
                <w:sz w:val="24"/>
              </w:rPr>
              <w:t>30</w:t>
            </w:r>
            <w:r>
              <w:rPr>
                <w:kern w:val="0"/>
                <w:sz w:val="24"/>
              </w:rPr>
              <w:t xml:space="preserve"> mm</w:t>
            </w:r>
            <w:r>
              <w:rPr>
                <w:sz w:val="24"/>
              </w:rPr>
              <w:t>，氧化铝合金外框架厚度</w:t>
            </w:r>
            <w:r>
              <w:rPr>
                <w:rFonts w:hint="eastAsia"/>
                <w:sz w:val="24"/>
              </w:rPr>
              <w:t>≥</w:t>
            </w:r>
            <w:r>
              <w:rPr>
                <w:sz w:val="24"/>
              </w:rPr>
              <w:t>1.5</w:t>
            </w:r>
            <w:r>
              <w:rPr>
                <w:kern w:val="0"/>
                <w:sz w:val="24"/>
              </w:rPr>
              <w:t xml:space="preserve"> mm</w:t>
            </w:r>
            <w:r>
              <w:rPr>
                <w:sz w:val="24"/>
              </w:rPr>
              <w:t>，内部不允许使用人造板。屏风上部</w:t>
            </w:r>
            <w:r>
              <w:rPr>
                <w:sz w:val="24"/>
              </w:rPr>
              <w:t>300</w:t>
            </w:r>
            <w:r>
              <w:rPr>
                <w:kern w:val="0"/>
                <w:sz w:val="24"/>
              </w:rPr>
              <w:t xml:space="preserve"> mm</w:t>
            </w:r>
            <w:r>
              <w:rPr>
                <w:sz w:val="24"/>
              </w:rPr>
              <w:t>采用条纹磨砂玻璃，中部</w:t>
            </w:r>
            <w:r>
              <w:rPr>
                <w:sz w:val="24"/>
              </w:rPr>
              <w:t>0.8</w:t>
            </w:r>
            <w:r>
              <w:rPr>
                <w:kern w:val="0"/>
                <w:sz w:val="24"/>
              </w:rPr>
              <w:t xml:space="preserve"> mm</w:t>
            </w:r>
            <w:r>
              <w:rPr>
                <w:sz w:val="24"/>
              </w:rPr>
              <w:t>厚冷轧钢板，麻绒面料覆面，无苯胶粘剂粘接。桌面以下部分两面均为</w:t>
            </w:r>
            <w:r>
              <w:rPr>
                <w:sz w:val="24"/>
              </w:rPr>
              <w:t>0.8</w:t>
            </w:r>
            <w:r>
              <w:rPr>
                <w:kern w:val="0"/>
                <w:sz w:val="24"/>
              </w:rPr>
              <w:t xml:space="preserve"> mm</w:t>
            </w:r>
            <w:r>
              <w:rPr>
                <w:sz w:val="24"/>
              </w:rPr>
              <w:t>厚冷轧钢板冲点喷塑处理，配金属调节脚。屏风带走线功能及强弱电插座，强弱电距离</w:t>
            </w:r>
            <w:r>
              <w:rPr>
                <w:rFonts w:hint="eastAsia"/>
                <w:sz w:val="24"/>
              </w:rPr>
              <w:t>≥</w:t>
            </w:r>
            <w:r>
              <w:rPr>
                <w:sz w:val="24"/>
              </w:rPr>
              <w:t>300</w:t>
            </w:r>
            <w:r>
              <w:rPr>
                <w:kern w:val="0"/>
                <w:sz w:val="24"/>
              </w:rPr>
              <w:t xml:space="preserve"> mm</w:t>
            </w:r>
            <w:r>
              <w:rPr>
                <w:sz w:val="24"/>
              </w:rPr>
              <w:t>。二侧配钢制三屉柜或三屉推柜（连锁）、钢制活动主机架及键盘托各一件，</w:t>
            </w:r>
            <w:r>
              <w:rPr>
                <w:sz w:val="24"/>
              </w:rPr>
              <w:t>1800×1800mm</w:t>
            </w:r>
            <w:r>
              <w:rPr>
                <w:sz w:val="24"/>
              </w:rPr>
              <w:t>工位，配小衣柜；五金配件，三节静音滑轨。柜门配锁。</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工</w:t>
            </w:r>
          </w:p>
          <w:p w:rsidR="002A1B83" w:rsidRDefault="00CE2CD9">
            <w:pPr>
              <w:adjustRightInd w:val="0"/>
              <w:snapToGrid w:val="0"/>
              <w:spacing w:line="440" w:lineRule="exact"/>
              <w:jc w:val="center"/>
              <w:rPr>
                <w:kern w:val="0"/>
                <w:sz w:val="24"/>
              </w:rPr>
            </w:pPr>
            <w:r>
              <w:rPr>
                <w:kern w:val="0"/>
                <w:sz w:val="24"/>
              </w:rPr>
              <w:t>作</w:t>
            </w:r>
          </w:p>
          <w:p w:rsidR="002A1B83" w:rsidRDefault="00CE2CD9">
            <w:pPr>
              <w:adjustRightInd w:val="0"/>
              <w:snapToGrid w:val="0"/>
              <w:spacing w:line="440" w:lineRule="exact"/>
              <w:jc w:val="center"/>
              <w:rPr>
                <w:kern w:val="0"/>
                <w:sz w:val="24"/>
              </w:rPr>
            </w:pPr>
            <w:r>
              <w:rPr>
                <w:kern w:val="0"/>
                <w:sz w:val="24"/>
              </w:rPr>
              <w:t>位</w:t>
            </w:r>
          </w:p>
          <w:p w:rsidR="002A1B83" w:rsidRDefault="00CE2CD9">
            <w:pPr>
              <w:adjustRightInd w:val="0"/>
              <w:snapToGrid w:val="0"/>
              <w:spacing w:line="440" w:lineRule="exact"/>
              <w:jc w:val="center"/>
              <w:rPr>
                <w:kern w:val="0"/>
                <w:sz w:val="24"/>
              </w:rPr>
            </w:pPr>
            <w:r>
              <w:rPr>
                <w:kern w:val="0"/>
                <w:sz w:val="24"/>
              </w:rPr>
              <w:t>B</w:t>
            </w:r>
          </w:p>
        </w:tc>
        <w:tc>
          <w:tcPr>
            <w:tcW w:w="2023" w:type="dxa"/>
            <w:vAlign w:val="center"/>
          </w:tcPr>
          <w:p w:rsidR="002A1B83" w:rsidRDefault="00CE2CD9">
            <w:pPr>
              <w:adjustRightInd w:val="0"/>
              <w:snapToGrid w:val="0"/>
              <w:spacing w:line="440" w:lineRule="exact"/>
              <w:jc w:val="center"/>
              <w:rPr>
                <w:kern w:val="0"/>
                <w:sz w:val="24"/>
              </w:rPr>
            </w:pPr>
            <w:r>
              <w:rPr>
                <w:kern w:val="0"/>
                <w:sz w:val="24"/>
              </w:rPr>
              <w:t>1800×1800×760</w:t>
            </w:r>
          </w:p>
          <w:p w:rsidR="002A1B83" w:rsidRDefault="00CE2CD9">
            <w:pPr>
              <w:adjustRightInd w:val="0"/>
              <w:snapToGrid w:val="0"/>
              <w:spacing w:line="440" w:lineRule="exact"/>
              <w:jc w:val="center"/>
              <w:rPr>
                <w:kern w:val="0"/>
                <w:sz w:val="24"/>
              </w:rPr>
            </w:pPr>
            <w:r>
              <w:rPr>
                <w:kern w:val="0"/>
                <w:sz w:val="24"/>
              </w:rPr>
              <w:t>屏风：</w:t>
            </w:r>
            <w:r>
              <w:rPr>
                <w:kern w:val="0"/>
                <w:sz w:val="24"/>
              </w:rPr>
              <w:t>1200H</w:t>
            </w:r>
          </w:p>
        </w:tc>
        <w:tc>
          <w:tcPr>
            <w:tcW w:w="5739" w:type="dxa"/>
            <w:vMerge/>
            <w:vAlign w:val="center"/>
          </w:tcPr>
          <w:p w:rsidR="002A1B83" w:rsidRDefault="002A1B83">
            <w:pPr>
              <w:adjustRightInd w:val="0"/>
              <w:snapToGrid w:val="0"/>
              <w:spacing w:line="440" w:lineRule="exact"/>
              <w:jc w:val="left"/>
              <w:rPr>
                <w:kern w:val="0"/>
                <w:sz w:val="24"/>
              </w:rPr>
            </w:pP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电脑桌</w:t>
            </w:r>
            <w:r>
              <w:rPr>
                <w:kern w:val="0"/>
                <w:sz w:val="24"/>
              </w:rPr>
              <w:t>A</w:t>
            </w:r>
          </w:p>
        </w:tc>
        <w:tc>
          <w:tcPr>
            <w:tcW w:w="2023" w:type="dxa"/>
            <w:vAlign w:val="center"/>
          </w:tcPr>
          <w:p w:rsidR="002A1B83" w:rsidRDefault="00CE2CD9">
            <w:pPr>
              <w:adjustRightInd w:val="0"/>
              <w:snapToGrid w:val="0"/>
              <w:spacing w:line="440" w:lineRule="exact"/>
              <w:jc w:val="center"/>
              <w:rPr>
                <w:kern w:val="0"/>
                <w:sz w:val="24"/>
              </w:rPr>
            </w:pPr>
            <w:r>
              <w:rPr>
                <w:kern w:val="0"/>
                <w:sz w:val="24"/>
              </w:rPr>
              <w:t>1400×700×760</w:t>
            </w:r>
          </w:p>
        </w:tc>
        <w:tc>
          <w:tcPr>
            <w:tcW w:w="5739" w:type="dxa"/>
            <w:vMerge w:val="restart"/>
            <w:vAlign w:val="center"/>
          </w:tcPr>
          <w:p w:rsidR="002A1B83" w:rsidRDefault="00CE2CD9">
            <w:pPr>
              <w:adjustRightInd w:val="0"/>
              <w:snapToGrid w:val="0"/>
              <w:spacing w:line="440" w:lineRule="exact"/>
              <w:jc w:val="left"/>
              <w:rPr>
                <w:sz w:val="24"/>
              </w:rPr>
            </w:pPr>
            <w:r>
              <w:rPr>
                <w:sz w:val="24"/>
              </w:rPr>
              <w:t>桌面基材采用</w:t>
            </w:r>
            <w:r>
              <w:rPr>
                <w:sz w:val="24"/>
              </w:rPr>
              <w:t>E1</w:t>
            </w:r>
            <w:r>
              <w:rPr>
                <w:sz w:val="24"/>
              </w:rPr>
              <w:t>级人造板，环保防火板饰面，前鸭嘴边、后半圆型后成型处理，短边</w:t>
            </w:r>
            <w:r>
              <w:rPr>
                <w:sz w:val="24"/>
              </w:rPr>
              <w:t>2</w:t>
            </w:r>
            <w:r>
              <w:rPr>
                <w:kern w:val="0"/>
                <w:sz w:val="24"/>
              </w:rPr>
              <w:t xml:space="preserve"> mm</w:t>
            </w:r>
            <w:r>
              <w:rPr>
                <w:sz w:val="24"/>
              </w:rPr>
              <w:t>厚</w:t>
            </w:r>
            <w:r>
              <w:rPr>
                <w:sz w:val="24"/>
              </w:rPr>
              <w:t>PVC</w:t>
            </w:r>
            <w:r>
              <w:rPr>
                <w:sz w:val="24"/>
              </w:rPr>
              <w:t>封边；</w:t>
            </w:r>
            <w:r>
              <w:rPr>
                <w:sz w:val="24"/>
              </w:rPr>
              <w:lastRenderedPageBreak/>
              <w:t>钢管桌架，壁厚</w:t>
            </w:r>
            <w:r>
              <w:rPr>
                <w:rFonts w:hint="eastAsia"/>
                <w:sz w:val="24"/>
              </w:rPr>
              <w:t>≥</w:t>
            </w:r>
            <w:r>
              <w:rPr>
                <w:sz w:val="24"/>
              </w:rPr>
              <w:t>1.5</w:t>
            </w:r>
            <w:r>
              <w:rPr>
                <w:kern w:val="0"/>
                <w:sz w:val="24"/>
              </w:rPr>
              <w:t xml:space="preserve"> mm</w:t>
            </w:r>
            <w:r>
              <w:rPr>
                <w:sz w:val="24"/>
              </w:rPr>
              <w:t>，喷塑处理。桌面下一侧设小抽屉及主机格；另一侧为三个抽屉，中部为键盘托（长</w:t>
            </w:r>
            <w:r>
              <w:rPr>
                <w:sz w:val="24"/>
              </w:rPr>
              <w:t>800</w:t>
            </w:r>
            <w:r>
              <w:rPr>
                <w:sz w:val="24"/>
              </w:rPr>
              <w:t>电脑桌，不要纵向三个抽屉）。有走线功能，桌面设走线孔；五金配件，三节静音滑轨，配尼龙脚垫。</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电脑桌</w:t>
            </w:r>
            <w:r>
              <w:rPr>
                <w:kern w:val="0"/>
                <w:sz w:val="24"/>
              </w:rPr>
              <w:t>B</w:t>
            </w:r>
          </w:p>
        </w:tc>
        <w:tc>
          <w:tcPr>
            <w:tcW w:w="2023" w:type="dxa"/>
            <w:vAlign w:val="center"/>
          </w:tcPr>
          <w:p w:rsidR="002A1B83" w:rsidRDefault="00CE2CD9">
            <w:pPr>
              <w:adjustRightInd w:val="0"/>
              <w:snapToGrid w:val="0"/>
              <w:spacing w:line="440" w:lineRule="exact"/>
              <w:jc w:val="center"/>
              <w:rPr>
                <w:kern w:val="0"/>
                <w:sz w:val="24"/>
              </w:rPr>
            </w:pPr>
            <w:r>
              <w:rPr>
                <w:kern w:val="0"/>
                <w:sz w:val="24"/>
              </w:rPr>
              <w:t>1200×600×760</w:t>
            </w:r>
          </w:p>
        </w:tc>
        <w:tc>
          <w:tcPr>
            <w:tcW w:w="5739" w:type="dxa"/>
            <w:vMerge/>
            <w:vAlign w:val="center"/>
          </w:tcPr>
          <w:p w:rsidR="002A1B83" w:rsidRDefault="002A1B83">
            <w:pPr>
              <w:adjustRightInd w:val="0"/>
              <w:snapToGrid w:val="0"/>
              <w:spacing w:line="440" w:lineRule="exact"/>
              <w:rPr>
                <w:kern w:val="0"/>
                <w:sz w:val="24"/>
              </w:rPr>
            </w:pP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电脑桌</w:t>
            </w:r>
            <w:r>
              <w:rPr>
                <w:kern w:val="0"/>
                <w:sz w:val="24"/>
              </w:rPr>
              <w:t>C</w:t>
            </w:r>
          </w:p>
        </w:tc>
        <w:tc>
          <w:tcPr>
            <w:tcW w:w="2023" w:type="dxa"/>
            <w:vAlign w:val="center"/>
          </w:tcPr>
          <w:p w:rsidR="002A1B83" w:rsidRDefault="00CE2CD9">
            <w:pPr>
              <w:adjustRightInd w:val="0"/>
              <w:snapToGrid w:val="0"/>
              <w:spacing w:line="440" w:lineRule="exact"/>
              <w:jc w:val="center"/>
              <w:rPr>
                <w:kern w:val="0"/>
                <w:sz w:val="24"/>
              </w:rPr>
            </w:pPr>
            <w:r>
              <w:rPr>
                <w:kern w:val="0"/>
                <w:sz w:val="24"/>
              </w:rPr>
              <w:t>800×600×760</w:t>
            </w:r>
          </w:p>
        </w:tc>
        <w:tc>
          <w:tcPr>
            <w:tcW w:w="5739" w:type="dxa"/>
            <w:vMerge/>
            <w:vAlign w:val="center"/>
          </w:tcPr>
          <w:p w:rsidR="002A1B83" w:rsidRDefault="002A1B83">
            <w:pPr>
              <w:adjustRightInd w:val="0"/>
              <w:snapToGrid w:val="0"/>
              <w:spacing w:line="440" w:lineRule="exact"/>
              <w:rPr>
                <w:kern w:val="0"/>
                <w:sz w:val="24"/>
              </w:rPr>
            </w:pP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折</w:t>
            </w:r>
          </w:p>
          <w:p w:rsidR="002A1B83" w:rsidRDefault="00CE2CD9">
            <w:pPr>
              <w:adjustRightInd w:val="0"/>
              <w:snapToGrid w:val="0"/>
              <w:spacing w:line="440" w:lineRule="exact"/>
              <w:jc w:val="center"/>
              <w:rPr>
                <w:kern w:val="0"/>
                <w:sz w:val="24"/>
              </w:rPr>
            </w:pPr>
            <w:r>
              <w:rPr>
                <w:kern w:val="0"/>
                <w:sz w:val="24"/>
              </w:rPr>
              <w:t>叠</w:t>
            </w:r>
          </w:p>
          <w:p w:rsidR="002A1B83" w:rsidRDefault="00CE2CD9">
            <w:pPr>
              <w:adjustRightInd w:val="0"/>
              <w:snapToGrid w:val="0"/>
              <w:spacing w:line="440" w:lineRule="exact"/>
              <w:jc w:val="center"/>
              <w:rPr>
                <w:kern w:val="0"/>
                <w:sz w:val="24"/>
              </w:rPr>
            </w:pPr>
            <w:r>
              <w:rPr>
                <w:kern w:val="0"/>
                <w:sz w:val="24"/>
              </w:rPr>
              <w:t>条</w:t>
            </w:r>
          </w:p>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折叠条桌</w:t>
            </w:r>
            <w:r>
              <w:rPr>
                <w:kern w:val="0"/>
                <w:sz w:val="24"/>
              </w:rPr>
              <w:t>1</w:t>
            </w:r>
          </w:p>
        </w:tc>
        <w:tc>
          <w:tcPr>
            <w:tcW w:w="2023" w:type="dxa"/>
            <w:vAlign w:val="center"/>
          </w:tcPr>
          <w:p w:rsidR="002A1B83" w:rsidRDefault="00CE2CD9">
            <w:pPr>
              <w:adjustRightInd w:val="0"/>
              <w:snapToGrid w:val="0"/>
              <w:spacing w:line="440" w:lineRule="exact"/>
              <w:jc w:val="center"/>
              <w:rPr>
                <w:kern w:val="0"/>
                <w:sz w:val="24"/>
              </w:rPr>
            </w:pPr>
            <w:r>
              <w:rPr>
                <w:kern w:val="0"/>
                <w:sz w:val="24"/>
              </w:rPr>
              <w:t>1600×500×760</w:t>
            </w:r>
          </w:p>
        </w:tc>
        <w:tc>
          <w:tcPr>
            <w:tcW w:w="5739" w:type="dxa"/>
            <w:vMerge w:val="restart"/>
            <w:vAlign w:val="center"/>
          </w:tcPr>
          <w:p w:rsidR="002A1B83" w:rsidRDefault="00CE2CD9">
            <w:pPr>
              <w:adjustRightInd w:val="0"/>
              <w:snapToGrid w:val="0"/>
              <w:spacing w:line="440" w:lineRule="exact"/>
              <w:jc w:val="left"/>
              <w:rPr>
                <w:sz w:val="24"/>
              </w:rPr>
            </w:pPr>
            <w:r>
              <w:rPr>
                <w:sz w:val="24"/>
              </w:rPr>
              <w:t>桌面采用</w:t>
            </w:r>
            <w:r>
              <w:rPr>
                <w:sz w:val="24"/>
              </w:rPr>
              <w:t>25 mm</w:t>
            </w:r>
            <w:r>
              <w:rPr>
                <w:sz w:val="24"/>
              </w:rPr>
              <w:t>厚</w:t>
            </w:r>
            <w:r>
              <w:rPr>
                <w:sz w:val="24"/>
              </w:rPr>
              <w:t>E1</w:t>
            </w:r>
            <w:r>
              <w:rPr>
                <w:sz w:val="24"/>
              </w:rPr>
              <w:t>级人造板，环保防火板饰面，两长边半圆边后成型处理，两短边环保</w:t>
            </w:r>
            <w:r>
              <w:rPr>
                <w:sz w:val="24"/>
              </w:rPr>
              <w:t>2 mm</w:t>
            </w:r>
            <w:r>
              <w:rPr>
                <w:sz w:val="24"/>
              </w:rPr>
              <w:t>厚</w:t>
            </w:r>
            <w:r>
              <w:rPr>
                <w:sz w:val="24"/>
              </w:rPr>
              <w:t>PVC</w:t>
            </w:r>
            <w:r>
              <w:rPr>
                <w:sz w:val="24"/>
              </w:rPr>
              <w:t>封边。钢管折叠桌架，带钢制桌斗，桌斗下沿距地面</w:t>
            </w:r>
            <w:r>
              <w:rPr>
                <w:rFonts w:hint="eastAsia"/>
                <w:sz w:val="24"/>
              </w:rPr>
              <w:t>≥</w:t>
            </w:r>
            <w:r>
              <w:rPr>
                <w:sz w:val="24"/>
              </w:rPr>
              <w:t>580 mm</w:t>
            </w:r>
            <w:r>
              <w:rPr>
                <w:sz w:val="24"/>
              </w:rPr>
              <w:t>，有前挡板，五金配件，配尼龙合成脚轮（有锁定功能）。钢制部件表面喷塑处理。</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折叠条桌</w:t>
            </w:r>
            <w:r>
              <w:rPr>
                <w:kern w:val="0"/>
                <w:sz w:val="24"/>
              </w:rPr>
              <w:t>2</w:t>
            </w:r>
          </w:p>
        </w:tc>
        <w:tc>
          <w:tcPr>
            <w:tcW w:w="2023" w:type="dxa"/>
            <w:vAlign w:val="center"/>
          </w:tcPr>
          <w:p w:rsidR="002A1B83" w:rsidRDefault="00CE2CD9">
            <w:pPr>
              <w:adjustRightInd w:val="0"/>
              <w:snapToGrid w:val="0"/>
              <w:spacing w:line="440" w:lineRule="exact"/>
              <w:jc w:val="center"/>
              <w:rPr>
                <w:kern w:val="0"/>
                <w:sz w:val="24"/>
              </w:rPr>
            </w:pPr>
            <w:r>
              <w:rPr>
                <w:kern w:val="0"/>
                <w:sz w:val="24"/>
              </w:rPr>
              <w:t>1400×500×760</w:t>
            </w:r>
          </w:p>
        </w:tc>
        <w:tc>
          <w:tcPr>
            <w:tcW w:w="5739" w:type="dxa"/>
            <w:vMerge/>
            <w:vAlign w:val="center"/>
          </w:tcPr>
          <w:p w:rsidR="002A1B83" w:rsidRDefault="002A1B83">
            <w:pPr>
              <w:adjustRightInd w:val="0"/>
              <w:snapToGrid w:val="0"/>
              <w:spacing w:line="440" w:lineRule="exact"/>
              <w:jc w:val="left"/>
              <w:rPr>
                <w:kern w:val="0"/>
                <w:sz w:val="24"/>
              </w:rPr>
            </w:pP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折叠条桌</w:t>
            </w:r>
            <w:r>
              <w:rPr>
                <w:kern w:val="0"/>
                <w:sz w:val="24"/>
              </w:rPr>
              <w:t>3</w:t>
            </w:r>
          </w:p>
        </w:tc>
        <w:tc>
          <w:tcPr>
            <w:tcW w:w="2023" w:type="dxa"/>
            <w:vAlign w:val="center"/>
          </w:tcPr>
          <w:p w:rsidR="002A1B83" w:rsidRDefault="00CE2CD9">
            <w:pPr>
              <w:adjustRightInd w:val="0"/>
              <w:snapToGrid w:val="0"/>
              <w:spacing w:line="440" w:lineRule="exact"/>
              <w:jc w:val="center"/>
              <w:rPr>
                <w:kern w:val="0"/>
                <w:sz w:val="24"/>
              </w:rPr>
            </w:pPr>
            <w:r>
              <w:rPr>
                <w:kern w:val="0"/>
                <w:sz w:val="24"/>
              </w:rPr>
              <w:t>1400×500×760</w:t>
            </w:r>
          </w:p>
        </w:tc>
        <w:tc>
          <w:tcPr>
            <w:tcW w:w="5739" w:type="dxa"/>
            <w:vAlign w:val="center"/>
          </w:tcPr>
          <w:p w:rsidR="002A1B83" w:rsidRDefault="00CE2CD9">
            <w:pPr>
              <w:adjustRightInd w:val="0"/>
              <w:snapToGrid w:val="0"/>
              <w:spacing w:line="440" w:lineRule="exact"/>
              <w:jc w:val="left"/>
              <w:rPr>
                <w:kern w:val="0"/>
                <w:sz w:val="24"/>
              </w:rPr>
            </w:pPr>
            <w:r>
              <w:rPr>
                <w:sz w:val="24"/>
              </w:rPr>
              <w:t>桌面采用</w:t>
            </w:r>
            <w:r>
              <w:rPr>
                <w:sz w:val="24"/>
              </w:rPr>
              <w:t>25</w:t>
            </w:r>
            <w:r>
              <w:rPr>
                <w:kern w:val="0"/>
                <w:sz w:val="24"/>
              </w:rPr>
              <w:t xml:space="preserve"> mm</w:t>
            </w:r>
            <w:r>
              <w:rPr>
                <w:sz w:val="24"/>
              </w:rPr>
              <w:t>厚</w:t>
            </w:r>
            <w:r>
              <w:rPr>
                <w:sz w:val="24"/>
              </w:rPr>
              <w:t>E1</w:t>
            </w:r>
            <w:r>
              <w:rPr>
                <w:sz w:val="24"/>
              </w:rPr>
              <w:t>级人造板，环保防火板饰面，两长边半圆边后成型处理，两短边环保</w:t>
            </w:r>
            <w:r>
              <w:rPr>
                <w:sz w:val="24"/>
              </w:rPr>
              <w:t>2</w:t>
            </w:r>
            <w:r>
              <w:rPr>
                <w:kern w:val="0"/>
                <w:sz w:val="24"/>
              </w:rPr>
              <w:t xml:space="preserve"> mm</w:t>
            </w:r>
            <w:r>
              <w:rPr>
                <w:sz w:val="24"/>
              </w:rPr>
              <w:t>厚</w:t>
            </w:r>
            <w:r>
              <w:rPr>
                <w:sz w:val="24"/>
              </w:rPr>
              <w:t>PVC</w:t>
            </w:r>
            <w:r>
              <w:rPr>
                <w:sz w:val="24"/>
              </w:rPr>
              <w:t>封边。铝合金折叠桌架，表面喷塑、阳极氧化处理。带桌斗，桌斗下沿距地面</w:t>
            </w:r>
            <w:r>
              <w:rPr>
                <w:rFonts w:hint="eastAsia"/>
                <w:sz w:val="24"/>
              </w:rPr>
              <w:t>≥</w:t>
            </w:r>
            <w:r>
              <w:rPr>
                <w:sz w:val="24"/>
              </w:rPr>
              <w:t>600</w:t>
            </w:r>
            <w:r>
              <w:rPr>
                <w:kern w:val="0"/>
                <w:sz w:val="24"/>
              </w:rPr>
              <w:t>mm</w:t>
            </w:r>
            <w:r>
              <w:rPr>
                <w:sz w:val="24"/>
              </w:rPr>
              <w:t>，有前挡板，五金配件，配尼龙合成脚轮（有锁定功能）。钢制部件表面喷塑处理。</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restart"/>
            <w:vAlign w:val="center"/>
          </w:tcPr>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2A1B83">
            <w:pPr>
              <w:adjustRightInd w:val="0"/>
              <w:snapToGrid w:val="0"/>
              <w:spacing w:line="440" w:lineRule="exact"/>
              <w:jc w:val="center"/>
              <w:rPr>
                <w:kern w:val="0"/>
                <w:sz w:val="24"/>
              </w:rPr>
            </w:pPr>
          </w:p>
          <w:p w:rsidR="002A1B83" w:rsidRDefault="00CE2CD9">
            <w:pPr>
              <w:adjustRightInd w:val="0"/>
              <w:snapToGrid w:val="0"/>
              <w:spacing w:line="440" w:lineRule="exact"/>
              <w:jc w:val="center"/>
              <w:rPr>
                <w:kern w:val="0"/>
                <w:sz w:val="24"/>
              </w:rPr>
            </w:pPr>
            <w:r>
              <w:rPr>
                <w:kern w:val="0"/>
                <w:sz w:val="24"/>
              </w:rPr>
              <w:t>会</w:t>
            </w:r>
          </w:p>
          <w:p w:rsidR="002A1B83" w:rsidRDefault="00CE2CD9">
            <w:pPr>
              <w:adjustRightInd w:val="0"/>
              <w:snapToGrid w:val="0"/>
              <w:spacing w:line="440" w:lineRule="exact"/>
              <w:jc w:val="center"/>
              <w:rPr>
                <w:kern w:val="0"/>
                <w:sz w:val="24"/>
              </w:rPr>
            </w:pPr>
            <w:r>
              <w:rPr>
                <w:kern w:val="0"/>
                <w:sz w:val="24"/>
              </w:rPr>
              <w:t>议</w:t>
            </w:r>
          </w:p>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会议椅</w:t>
            </w:r>
            <w:r>
              <w:rPr>
                <w:kern w:val="0"/>
                <w:sz w:val="24"/>
              </w:rPr>
              <w:t>A</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rPr>
                <w:kern w:val="0"/>
                <w:sz w:val="24"/>
              </w:rPr>
            </w:pPr>
            <w:r>
              <w:rPr>
                <w:kern w:val="0"/>
                <w:sz w:val="24"/>
              </w:rPr>
              <w:t>低背，无扶手。</w:t>
            </w:r>
          </w:p>
          <w:p w:rsidR="002A1B83" w:rsidRDefault="00CE2CD9">
            <w:pPr>
              <w:adjustRightInd w:val="0"/>
              <w:snapToGrid w:val="0"/>
              <w:spacing w:line="440" w:lineRule="exact"/>
              <w:rPr>
                <w:kern w:val="0"/>
                <w:sz w:val="24"/>
              </w:rPr>
            </w:pPr>
            <w:r>
              <w:rPr>
                <w:sz w:val="24"/>
              </w:rPr>
              <w:t>钢管四脚</w:t>
            </w:r>
            <w:r>
              <w:rPr>
                <w:noProof/>
                <w:sz w:val="24"/>
              </w:rPr>
              <w:t>椅架</w:t>
            </w:r>
            <w:r>
              <w:rPr>
                <w:sz w:val="24"/>
              </w:rPr>
              <w:t>，壁厚</w:t>
            </w:r>
            <w:r>
              <w:rPr>
                <w:rFonts w:hint="eastAsia"/>
                <w:sz w:val="24"/>
              </w:rPr>
              <w:t>≥</w:t>
            </w:r>
            <w:r>
              <w:rPr>
                <w:sz w:val="24"/>
              </w:rPr>
              <w:t>1.5</w:t>
            </w:r>
            <w:r>
              <w:rPr>
                <w:kern w:val="0"/>
                <w:sz w:val="24"/>
              </w:rPr>
              <w:t>mm</w:t>
            </w:r>
            <w:r>
              <w:rPr>
                <w:sz w:val="24"/>
              </w:rPr>
              <w:t>，表面喷塑处理。椅座、背采用弯曲木多层胶合板，厚度</w:t>
            </w:r>
            <w:r>
              <w:rPr>
                <w:rFonts w:hint="eastAsia"/>
                <w:sz w:val="24"/>
              </w:rPr>
              <w:t>≥</w:t>
            </w:r>
            <w:r>
              <w:rPr>
                <w:sz w:val="24"/>
              </w:rPr>
              <w:t>12</w:t>
            </w:r>
            <w:r>
              <w:rPr>
                <w:kern w:val="0"/>
                <w:sz w:val="24"/>
              </w:rPr>
              <w:t>mm</w:t>
            </w:r>
            <w:r>
              <w:rPr>
                <w:sz w:val="24"/>
              </w:rPr>
              <w:t>，木皮双饰面，</w:t>
            </w:r>
            <w:r>
              <w:rPr>
                <w:kern w:val="0"/>
                <w:sz w:val="24"/>
              </w:rPr>
              <w:t>水性漆涂饰，硬度</w:t>
            </w:r>
            <w:r>
              <w:rPr>
                <w:rFonts w:hint="eastAsia"/>
                <w:sz w:val="24"/>
              </w:rPr>
              <w:t>≥</w:t>
            </w:r>
            <w:r>
              <w:rPr>
                <w:kern w:val="0"/>
                <w:sz w:val="24"/>
              </w:rPr>
              <w:t>2H</w:t>
            </w:r>
            <w:r>
              <w:rPr>
                <w:sz w:val="24"/>
              </w:rPr>
              <w:t>。配尼龙套脚。</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会议椅</w:t>
            </w:r>
            <w:r>
              <w:rPr>
                <w:kern w:val="0"/>
                <w:sz w:val="24"/>
              </w:rPr>
              <w:t>B</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rPr>
                <w:kern w:val="0"/>
                <w:sz w:val="24"/>
              </w:rPr>
            </w:pPr>
            <w:r>
              <w:rPr>
                <w:kern w:val="0"/>
                <w:sz w:val="24"/>
              </w:rPr>
              <w:t>低背，无扶手。</w:t>
            </w:r>
          </w:p>
          <w:p w:rsidR="002A1B83" w:rsidRDefault="00CE2CD9">
            <w:pPr>
              <w:adjustRightInd w:val="0"/>
              <w:snapToGrid w:val="0"/>
              <w:spacing w:line="440" w:lineRule="exact"/>
              <w:rPr>
                <w:kern w:val="0"/>
                <w:sz w:val="24"/>
              </w:rPr>
            </w:pPr>
            <w:r>
              <w:rPr>
                <w:sz w:val="24"/>
              </w:rPr>
              <w:t>钢管四脚</w:t>
            </w:r>
            <w:r>
              <w:rPr>
                <w:noProof/>
                <w:sz w:val="24"/>
              </w:rPr>
              <w:t>椅架</w:t>
            </w:r>
            <w:r>
              <w:rPr>
                <w:sz w:val="24"/>
              </w:rPr>
              <w:t>，壁厚</w:t>
            </w:r>
            <w:r>
              <w:rPr>
                <w:rFonts w:hint="eastAsia"/>
                <w:sz w:val="24"/>
              </w:rPr>
              <w:t>≥</w:t>
            </w:r>
            <w:r>
              <w:rPr>
                <w:sz w:val="24"/>
              </w:rPr>
              <w:t>1.5</w:t>
            </w:r>
            <w:r>
              <w:rPr>
                <w:kern w:val="0"/>
                <w:sz w:val="24"/>
              </w:rPr>
              <w:t xml:space="preserve"> mm</w:t>
            </w:r>
            <w:r>
              <w:rPr>
                <w:sz w:val="24"/>
              </w:rPr>
              <w:t>，表面喷塑处理。椅座、背采用弯曲木多层胶合板，厚度</w:t>
            </w:r>
            <w:r>
              <w:rPr>
                <w:rFonts w:hint="eastAsia"/>
                <w:sz w:val="24"/>
              </w:rPr>
              <w:t>≥</w:t>
            </w:r>
            <w:r>
              <w:rPr>
                <w:sz w:val="24"/>
              </w:rPr>
              <w:t>12</w:t>
            </w:r>
            <w:r>
              <w:rPr>
                <w:kern w:val="0"/>
                <w:sz w:val="24"/>
              </w:rPr>
              <w:t xml:space="preserve"> mm</w:t>
            </w:r>
            <w:r>
              <w:rPr>
                <w:sz w:val="24"/>
              </w:rPr>
              <w:t>，防火板双饰面。清油封边。配尼龙套脚。</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会议椅</w:t>
            </w:r>
            <w:r>
              <w:rPr>
                <w:kern w:val="0"/>
                <w:sz w:val="24"/>
              </w:rPr>
              <w:t>C</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rPr>
                <w:sz w:val="24"/>
              </w:rPr>
            </w:pPr>
            <w:r>
              <w:rPr>
                <w:kern w:val="0"/>
                <w:sz w:val="24"/>
              </w:rPr>
              <w:t>中背，带扶手。</w:t>
            </w:r>
          </w:p>
          <w:p w:rsidR="002A1B83" w:rsidRDefault="00CE2CD9">
            <w:pPr>
              <w:adjustRightInd w:val="0"/>
              <w:snapToGrid w:val="0"/>
              <w:spacing w:line="440" w:lineRule="exact"/>
              <w:rPr>
                <w:kern w:val="0"/>
                <w:sz w:val="24"/>
              </w:rPr>
            </w:pPr>
            <w:r>
              <w:rPr>
                <w:sz w:val="24"/>
              </w:rPr>
              <w:t>钢管四脚</w:t>
            </w:r>
            <w:r>
              <w:rPr>
                <w:noProof/>
                <w:sz w:val="24"/>
              </w:rPr>
              <w:t>椅架</w:t>
            </w:r>
            <w:r>
              <w:rPr>
                <w:sz w:val="24"/>
              </w:rPr>
              <w:t>，壁厚</w:t>
            </w:r>
            <w:r>
              <w:rPr>
                <w:rFonts w:hint="eastAsia"/>
                <w:sz w:val="24"/>
              </w:rPr>
              <w:t>≥</w:t>
            </w:r>
            <w:r>
              <w:rPr>
                <w:sz w:val="24"/>
              </w:rPr>
              <w:t>1.5</w:t>
            </w:r>
            <w:r>
              <w:rPr>
                <w:kern w:val="0"/>
                <w:sz w:val="24"/>
              </w:rPr>
              <w:t>mm</w:t>
            </w:r>
            <w:r>
              <w:rPr>
                <w:sz w:val="24"/>
              </w:rPr>
              <w:t>，表面喷塑处理。椅座、背采用</w:t>
            </w:r>
            <w:r>
              <w:rPr>
                <w:sz w:val="24"/>
              </w:rPr>
              <w:t>PU</w:t>
            </w:r>
            <w:r>
              <w:rPr>
                <w:sz w:val="24"/>
              </w:rPr>
              <w:t>革覆面</w:t>
            </w:r>
            <w:r>
              <w:rPr>
                <w:noProof/>
                <w:sz w:val="24"/>
              </w:rPr>
              <w:t>，</w:t>
            </w:r>
            <w:r>
              <w:rPr>
                <w:sz w:val="24"/>
              </w:rPr>
              <w:t>内衬高回弹成型</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。座、背衬板采用</w:t>
            </w:r>
            <w:r>
              <w:rPr>
                <w:sz w:val="24"/>
              </w:rPr>
              <w:t>E1</w:t>
            </w:r>
            <w:r>
              <w:rPr>
                <w:sz w:val="24"/>
              </w:rPr>
              <w:t>级弯曲木胶合板，厚度</w:t>
            </w:r>
            <w:r>
              <w:rPr>
                <w:rFonts w:hint="eastAsia"/>
                <w:sz w:val="24"/>
              </w:rPr>
              <w:t>≥</w:t>
            </w:r>
            <w:r>
              <w:rPr>
                <w:sz w:val="24"/>
              </w:rPr>
              <w:t>12</w:t>
            </w:r>
            <w:r>
              <w:rPr>
                <w:kern w:val="0"/>
                <w:sz w:val="24"/>
              </w:rPr>
              <w:t xml:space="preserve"> mm</w:t>
            </w:r>
            <w:r>
              <w:rPr>
                <w:sz w:val="24"/>
              </w:rPr>
              <w:t>；配尼龙套脚。</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会议椅</w:t>
            </w:r>
            <w:r>
              <w:rPr>
                <w:kern w:val="0"/>
                <w:sz w:val="24"/>
              </w:rPr>
              <w:t>D</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rPr>
                <w:kern w:val="0"/>
                <w:sz w:val="24"/>
              </w:rPr>
            </w:pPr>
            <w:r>
              <w:rPr>
                <w:kern w:val="0"/>
                <w:sz w:val="24"/>
              </w:rPr>
              <w:t>中背，带扶手。</w:t>
            </w:r>
          </w:p>
          <w:p w:rsidR="002A1B83" w:rsidRDefault="00CE2CD9">
            <w:pPr>
              <w:adjustRightInd w:val="0"/>
              <w:snapToGrid w:val="0"/>
              <w:spacing w:line="440" w:lineRule="exact"/>
              <w:rPr>
                <w:kern w:val="0"/>
                <w:sz w:val="24"/>
              </w:rPr>
            </w:pPr>
            <w:r>
              <w:rPr>
                <w:kern w:val="0"/>
                <w:sz w:val="24"/>
              </w:rPr>
              <w:t>金属弓形椅架，表面镀铬处理。壁厚</w:t>
            </w:r>
            <w:r>
              <w:rPr>
                <w:rFonts w:hint="eastAsia"/>
                <w:sz w:val="24"/>
              </w:rPr>
              <w:t>≥</w:t>
            </w:r>
            <w:r>
              <w:rPr>
                <w:kern w:val="0"/>
                <w:sz w:val="24"/>
              </w:rPr>
              <w:t>1.8 mm</w:t>
            </w:r>
            <w:r>
              <w:rPr>
                <w:kern w:val="0"/>
                <w:sz w:val="24"/>
              </w:rPr>
              <w:t>。</w:t>
            </w:r>
            <w:r>
              <w:rPr>
                <w:sz w:val="24"/>
              </w:rPr>
              <w:t>椅座、背采用</w:t>
            </w:r>
            <w:r>
              <w:rPr>
                <w:kern w:val="0"/>
                <w:sz w:val="24"/>
              </w:rPr>
              <w:t>PU</w:t>
            </w:r>
            <w:r>
              <w:rPr>
                <w:kern w:val="0"/>
                <w:sz w:val="24"/>
              </w:rPr>
              <w:t>革</w:t>
            </w:r>
            <w:r>
              <w:rPr>
                <w:sz w:val="24"/>
              </w:rPr>
              <w:t>覆面，内衬高回弹</w:t>
            </w:r>
            <w:r>
              <w:rPr>
                <w:sz w:val="24"/>
              </w:rPr>
              <w:t>PU</w:t>
            </w:r>
            <w:r>
              <w:rPr>
                <w:sz w:val="24"/>
              </w:rPr>
              <w:t>泡棉，座密度</w:t>
            </w:r>
            <w:r>
              <w:rPr>
                <w:rFonts w:hint="eastAsia"/>
                <w:sz w:val="24"/>
              </w:rPr>
              <w:t>≥</w:t>
            </w:r>
            <w:r>
              <w:rPr>
                <w:sz w:val="24"/>
              </w:rPr>
              <w:t>40kg/m</w:t>
            </w:r>
            <w:r>
              <w:rPr>
                <w:sz w:val="24"/>
                <w:vertAlign w:val="superscript"/>
              </w:rPr>
              <w:t>3</w:t>
            </w:r>
            <w:r>
              <w:rPr>
                <w:sz w:val="24"/>
              </w:rPr>
              <w:t>，背密度</w:t>
            </w:r>
            <w:r>
              <w:rPr>
                <w:rFonts w:hint="eastAsia"/>
                <w:sz w:val="24"/>
              </w:rPr>
              <w:t>≥</w:t>
            </w:r>
            <w:r>
              <w:rPr>
                <w:sz w:val="24"/>
              </w:rPr>
              <w:t>25kg/m</w:t>
            </w:r>
            <w:r>
              <w:rPr>
                <w:sz w:val="24"/>
                <w:vertAlign w:val="superscript"/>
              </w:rPr>
              <w:t>3</w:t>
            </w:r>
            <w:r>
              <w:rPr>
                <w:kern w:val="0"/>
                <w:sz w:val="24"/>
              </w:rPr>
              <w:t>。</w:t>
            </w:r>
            <w:r>
              <w:rPr>
                <w:sz w:val="24"/>
              </w:rPr>
              <w:t>座、背衬板采用</w:t>
            </w:r>
            <w:r>
              <w:rPr>
                <w:sz w:val="24"/>
              </w:rPr>
              <w:t>E1</w:t>
            </w:r>
            <w:r>
              <w:rPr>
                <w:sz w:val="24"/>
              </w:rPr>
              <w:t>级弯曲木胶合板，厚度</w:t>
            </w:r>
            <w:r>
              <w:rPr>
                <w:rFonts w:hint="eastAsia"/>
                <w:sz w:val="24"/>
              </w:rPr>
              <w:t>≥</w:t>
            </w:r>
            <w:r>
              <w:rPr>
                <w:sz w:val="24"/>
              </w:rPr>
              <w:t>12</w:t>
            </w:r>
            <w:r>
              <w:rPr>
                <w:kern w:val="0"/>
                <w:sz w:val="24"/>
              </w:rPr>
              <w:t xml:space="preserve"> mm</w:t>
            </w:r>
            <w:r>
              <w:rPr>
                <w:sz w:val="24"/>
              </w:rPr>
              <w:t>；配尼龙脚垫。</w:t>
            </w:r>
          </w:p>
        </w:tc>
      </w:tr>
      <w:tr w:rsidR="002A1B83">
        <w:trPr>
          <w:trHeight w:val="73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会议椅</w:t>
            </w:r>
            <w:r>
              <w:rPr>
                <w:kern w:val="0"/>
                <w:sz w:val="24"/>
              </w:rPr>
              <w:t>E</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rPr>
                <w:sz w:val="24"/>
              </w:rPr>
            </w:pPr>
            <w:r>
              <w:rPr>
                <w:kern w:val="0"/>
                <w:sz w:val="24"/>
              </w:rPr>
              <w:t>中背，带扶手。</w:t>
            </w:r>
          </w:p>
          <w:p w:rsidR="002A1B83" w:rsidRDefault="00CE2CD9">
            <w:pPr>
              <w:adjustRightInd w:val="0"/>
              <w:snapToGrid w:val="0"/>
              <w:spacing w:line="440" w:lineRule="exact"/>
              <w:rPr>
                <w:kern w:val="0"/>
                <w:sz w:val="24"/>
              </w:rPr>
            </w:pPr>
            <w:r>
              <w:rPr>
                <w:sz w:val="24"/>
              </w:rPr>
              <w:t>铝合金四脚椅架，壁厚</w:t>
            </w:r>
            <w:r>
              <w:rPr>
                <w:rFonts w:hint="eastAsia"/>
                <w:sz w:val="24"/>
              </w:rPr>
              <w:t>≥</w:t>
            </w:r>
            <w:r>
              <w:rPr>
                <w:sz w:val="24"/>
              </w:rPr>
              <w:t>2</w:t>
            </w:r>
            <w:r>
              <w:rPr>
                <w:kern w:val="0"/>
                <w:sz w:val="24"/>
              </w:rPr>
              <w:t>mm</w:t>
            </w:r>
            <w:r>
              <w:rPr>
                <w:sz w:val="24"/>
              </w:rPr>
              <w:t>，表面喷塑、阳极氧化处理。椅座、背采用</w:t>
            </w:r>
            <w:r>
              <w:rPr>
                <w:sz w:val="24"/>
              </w:rPr>
              <w:t>PP</w:t>
            </w:r>
            <w:r>
              <w:rPr>
                <w:sz w:val="24"/>
              </w:rPr>
              <w:t>材料，椅座可翻转。配尼龙套脚。</w:t>
            </w:r>
          </w:p>
        </w:tc>
      </w:tr>
      <w:tr w:rsidR="002A1B83">
        <w:trPr>
          <w:trHeight w:val="40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茶</w:t>
            </w:r>
          </w:p>
          <w:p w:rsidR="002A1B83" w:rsidRDefault="00CE2CD9">
            <w:pPr>
              <w:adjustRightInd w:val="0"/>
              <w:snapToGrid w:val="0"/>
              <w:spacing w:line="440" w:lineRule="exact"/>
              <w:jc w:val="center"/>
              <w:rPr>
                <w:kern w:val="0"/>
                <w:sz w:val="24"/>
              </w:rPr>
            </w:pPr>
            <w:r>
              <w:rPr>
                <w:kern w:val="0"/>
                <w:sz w:val="24"/>
              </w:rPr>
              <w:t>几</w:t>
            </w:r>
          </w:p>
        </w:tc>
        <w:tc>
          <w:tcPr>
            <w:tcW w:w="720" w:type="dxa"/>
            <w:vAlign w:val="center"/>
          </w:tcPr>
          <w:p w:rsidR="002A1B83" w:rsidRDefault="00CE2CD9">
            <w:pPr>
              <w:adjustRightInd w:val="0"/>
              <w:snapToGrid w:val="0"/>
              <w:spacing w:line="440" w:lineRule="exact"/>
              <w:jc w:val="center"/>
              <w:rPr>
                <w:kern w:val="0"/>
                <w:sz w:val="24"/>
              </w:rPr>
            </w:pPr>
            <w:r>
              <w:rPr>
                <w:kern w:val="0"/>
                <w:sz w:val="24"/>
              </w:rPr>
              <w:t>长茶几</w:t>
            </w:r>
          </w:p>
        </w:tc>
        <w:tc>
          <w:tcPr>
            <w:tcW w:w="2023" w:type="dxa"/>
            <w:vAlign w:val="center"/>
          </w:tcPr>
          <w:p w:rsidR="002A1B83" w:rsidRDefault="00CE2CD9">
            <w:pPr>
              <w:adjustRightInd w:val="0"/>
              <w:snapToGrid w:val="0"/>
              <w:spacing w:line="440" w:lineRule="exact"/>
              <w:jc w:val="center"/>
              <w:rPr>
                <w:kern w:val="0"/>
                <w:sz w:val="24"/>
              </w:rPr>
            </w:pPr>
            <w:r>
              <w:rPr>
                <w:kern w:val="0"/>
                <w:sz w:val="24"/>
              </w:rPr>
              <w:t>1200×600×450</w:t>
            </w:r>
          </w:p>
        </w:tc>
        <w:tc>
          <w:tcPr>
            <w:tcW w:w="5739" w:type="dxa"/>
            <w:vMerge w:val="restart"/>
            <w:vAlign w:val="center"/>
          </w:tcPr>
          <w:p w:rsidR="002A1B83" w:rsidRDefault="00CE2CD9">
            <w:pPr>
              <w:adjustRightInd w:val="0"/>
              <w:snapToGrid w:val="0"/>
              <w:spacing w:line="440" w:lineRule="exact"/>
              <w:jc w:val="left"/>
              <w:rPr>
                <w:kern w:val="0"/>
                <w:sz w:val="24"/>
              </w:rPr>
            </w:pPr>
            <w:r>
              <w:rPr>
                <w:kern w:val="0"/>
                <w:sz w:val="24"/>
              </w:rPr>
              <w:t>几面采用</w:t>
            </w:r>
            <w:r>
              <w:rPr>
                <w:kern w:val="0"/>
                <w:sz w:val="24"/>
              </w:rPr>
              <w:t>E1</w:t>
            </w:r>
            <w:r>
              <w:rPr>
                <w:kern w:val="0"/>
                <w:sz w:val="24"/>
              </w:rPr>
              <w:t>级三聚氰胺饰面人造板，</w:t>
            </w:r>
            <w:r>
              <w:rPr>
                <w:kern w:val="0"/>
                <w:sz w:val="24"/>
              </w:rPr>
              <w:t>2 mm</w:t>
            </w:r>
            <w:r>
              <w:rPr>
                <w:kern w:val="0"/>
                <w:sz w:val="24"/>
              </w:rPr>
              <w:t>厚</w:t>
            </w:r>
            <w:r>
              <w:rPr>
                <w:kern w:val="0"/>
                <w:sz w:val="24"/>
              </w:rPr>
              <w:t>PVC</w:t>
            </w:r>
            <w:r>
              <w:rPr>
                <w:kern w:val="0"/>
                <w:sz w:val="24"/>
              </w:rPr>
              <w:t>封边。钢管几架，</w:t>
            </w:r>
            <w:r>
              <w:rPr>
                <w:sz w:val="24"/>
              </w:rPr>
              <w:t>壁厚</w:t>
            </w:r>
            <w:r>
              <w:rPr>
                <w:rFonts w:hint="eastAsia"/>
                <w:sz w:val="24"/>
              </w:rPr>
              <w:t>≥</w:t>
            </w:r>
            <w:r>
              <w:rPr>
                <w:sz w:val="24"/>
              </w:rPr>
              <w:t>1.2 mm</w:t>
            </w:r>
            <w:r>
              <w:rPr>
                <w:sz w:val="24"/>
              </w:rPr>
              <w:t>，喷塑处理。距地</w:t>
            </w:r>
            <w:r>
              <w:rPr>
                <w:sz w:val="24"/>
              </w:rPr>
              <w:t>100</w:t>
            </w:r>
            <w:r>
              <w:rPr>
                <w:kern w:val="0"/>
                <w:sz w:val="24"/>
              </w:rPr>
              <w:t xml:space="preserve"> mm</w:t>
            </w:r>
            <w:r>
              <w:rPr>
                <w:sz w:val="24"/>
              </w:rPr>
              <w:t>处加搁板一块。</w:t>
            </w:r>
            <w:r>
              <w:rPr>
                <w:kern w:val="0"/>
                <w:sz w:val="24"/>
              </w:rPr>
              <w:t>配尼龙套脚</w:t>
            </w:r>
            <w:r>
              <w:rPr>
                <w:sz w:val="24"/>
              </w:rPr>
              <w:t>。</w:t>
            </w:r>
          </w:p>
        </w:tc>
      </w:tr>
      <w:tr w:rsidR="002A1B83">
        <w:trPr>
          <w:trHeight w:val="40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小茶几</w:t>
            </w:r>
          </w:p>
        </w:tc>
        <w:tc>
          <w:tcPr>
            <w:tcW w:w="2023" w:type="dxa"/>
            <w:vAlign w:val="center"/>
          </w:tcPr>
          <w:p w:rsidR="002A1B83" w:rsidRDefault="00CE2CD9">
            <w:pPr>
              <w:adjustRightInd w:val="0"/>
              <w:snapToGrid w:val="0"/>
              <w:spacing w:line="440" w:lineRule="exact"/>
              <w:jc w:val="center"/>
              <w:rPr>
                <w:kern w:val="0"/>
                <w:sz w:val="24"/>
              </w:rPr>
            </w:pPr>
            <w:r>
              <w:rPr>
                <w:kern w:val="0"/>
                <w:sz w:val="24"/>
              </w:rPr>
              <w:t>500×700×550</w:t>
            </w:r>
          </w:p>
        </w:tc>
        <w:tc>
          <w:tcPr>
            <w:tcW w:w="5739" w:type="dxa"/>
            <w:vMerge/>
            <w:vAlign w:val="center"/>
          </w:tcPr>
          <w:p w:rsidR="002A1B83" w:rsidRDefault="002A1B83">
            <w:pPr>
              <w:adjustRightInd w:val="0"/>
              <w:snapToGrid w:val="0"/>
              <w:spacing w:line="440" w:lineRule="exact"/>
              <w:jc w:val="left"/>
              <w:rPr>
                <w:kern w:val="0"/>
                <w:sz w:val="24"/>
              </w:rPr>
            </w:pPr>
          </w:p>
        </w:tc>
      </w:tr>
      <w:tr w:rsidR="002A1B83">
        <w:trPr>
          <w:trHeight w:val="76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tc>
        <w:tc>
          <w:tcPr>
            <w:tcW w:w="720" w:type="dxa"/>
            <w:vAlign w:val="center"/>
          </w:tcPr>
          <w:p w:rsidR="002A1B83" w:rsidRDefault="00CE2CD9">
            <w:pPr>
              <w:adjustRightInd w:val="0"/>
              <w:snapToGrid w:val="0"/>
              <w:spacing w:line="440" w:lineRule="exact"/>
              <w:jc w:val="center"/>
              <w:rPr>
                <w:kern w:val="0"/>
                <w:sz w:val="24"/>
              </w:rPr>
            </w:pPr>
            <w:r>
              <w:rPr>
                <w:kern w:val="0"/>
                <w:sz w:val="24"/>
              </w:rPr>
              <w:t>三人位沙发</w:t>
            </w:r>
            <w:r>
              <w:rPr>
                <w:kern w:val="0"/>
                <w:sz w:val="24"/>
              </w:rPr>
              <w:t>A</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jc w:val="left"/>
              <w:rPr>
                <w:sz w:val="24"/>
              </w:rPr>
            </w:pPr>
            <w:r>
              <w:rPr>
                <w:sz w:val="24"/>
              </w:rPr>
              <w:t>钢制外框架，钢管壁厚</w:t>
            </w:r>
            <w:r>
              <w:rPr>
                <w:rFonts w:hint="eastAsia"/>
                <w:sz w:val="24"/>
              </w:rPr>
              <w:t>≥</w:t>
            </w:r>
            <w:r>
              <w:rPr>
                <w:sz w:val="24"/>
              </w:rPr>
              <w:t>1.5mm</w:t>
            </w:r>
            <w:r>
              <w:rPr>
                <w:sz w:val="24"/>
              </w:rPr>
              <w:t>，表面镀铬处理。满包结构，麻绒覆面；内衬环保高回弹</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25Kg/m</w:t>
            </w:r>
            <w:r>
              <w:rPr>
                <w:sz w:val="24"/>
                <w:vertAlign w:val="superscript"/>
              </w:rPr>
              <w:t>3</w:t>
            </w:r>
            <w:r>
              <w:rPr>
                <w:sz w:val="24"/>
              </w:rPr>
              <w:t>）。内部实木主框架，四面刨光，木材含水率</w:t>
            </w:r>
            <w:r>
              <w:rPr>
                <w:sz w:val="24"/>
              </w:rPr>
              <w:t>8%—12%</w:t>
            </w:r>
            <w:r>
              <w:rPr>
                <w:sz w:val="24"/>
              </w:rPr>
              <w:t>，弹簧或绷带材料与泡棉之间有高强度织物隔垫。无苯胶粘剂粘结；所有内部填充物清洁无异味。</w:t>
            </w:r>
          </w:p>
        </w:tc>
      </w:tr>
      <w:tr w:rsidR="002A1B83">
        <w:trPr>
          <w:trHeight w:val="76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沙</w:t>
            </w:r>
          </w:p>
          <w:p w:rsidR="002A1B83" w:rsidRDefault="00CE2CD9">
            <w:pPr>
              <w:adjustRightInd w:val="0"/>
              <w:snapToGrid w:val="0"/>
              <w:spacing w:line="440" w:lineRule="exact"/>
              <w:jc w:val="center"/>
              <w:rPr>
                <w:kern w:val="0"/>
                <w:sz w:val="24"/>
              </w:rPr>
            </w:pPr>
            <w:r>
              <w:rPr>
                <w:kern w:val="0"/>
                <w:sz w:val="24"/>
              </w:rPr>
              <w:t>发</w:t>
            </w:r>
          </w:p>
        </w:tc>
        <w:tc>
          <w:tcPr>
            <w:tcW w:w="720" w:type="dxa"/>
            <w:vAlign w:val="center"/>
          </w:tcPr>
          <w:p w:rsidR="002A1B83" w:rsidRDefault="00CE2CD9">
            <w:pPr>
              <w:adjustRightInd w:val="0"/>
              <w:snapToGrid w:val="0"/>
              <w:spacing w:line="440" w:lineRule="exact"/>
              <w:jc w:val="center"/>
              <w:rPr>
                <w:kern w:val="0"/>
                <w:sz w:val="24"/>
              </w:rPr>
            </w:pPr>
            <w:r>
              <w:rPr>
                <w:kern w:val="0"/>
                <w:sz w:val="24"/>
              </w:rPr>
              <w:t>三人位沙发</w:t>
            </w:r>
            <w:r>
              <w:rPr>
                <w:kern w:val="0"/>
                <w:sz w:val="24"/>
              </w:rPr>
              <w:t>B</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jc w:val="left"/>
              <w:rPr>
                <w:sz w:val="24"/>
              </w:rPr>
            </w:pPr>
            <w:r>
              <w:rPr>
                <w:sz w:val="24"/>
              </w:rPr>
              <w:t>钢制外框架，钢管壁厚</w:t>
            </w:r>
            <w:r>
              <w:rPr>
                <w:rFonts w:hint="eastAsia"/>
                <w:sz w:val="24"/>
              </w:rPr>
              <w:t>≥</w:t>
            </w:r>
            <w:r>
              <w:rPr>
                <w:sz w:val="24"/>
              </w:rPr>
              <w:t>1.5mm</w:t>
            </w:r>
            <w:r>
              <w:rPr>
                <w:sz w:val="24"/>
              </w:rPr>
              <w:t>，表面镀铬。沙发满包结构，一级牛皮覆面；内衬环保高回弹</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30Kg/m</w:t>
            </w:r>
            <w:r>
              <w:rPr>
                <w:sz w:val="24"/>
                <w:vertAlign w:val="superscript"/>
              </w:rPr>
              <w:t>3</w:t>
            </w:r>
            <w:r>
              <w:rPr>
                <w:sz w:val="24"/>
              </w:rPr>
              <w:t>）。内部实木主框架，四面刨光，木材含水率</w:t>
            </w:r>
            <w:r>
              <w:rPr>
                <w:sz w:val="24"/>
              </w:rPr>
              <w:t>8%—12%</w:t>
            </w:r>
            <w:r>
              <w:rPr>
                <w:sz w:val="24"/>
              </w:rPr>
              <w:t>，弹簧或绷带材料与泡棉之间有高强度织物隔垫。无苯胶粘剂粘结；所有内部填充物清洁无异味。</w:t>
            </w:r>
          </w:p>
        </w:tc>
      </w:tr>
      <w:tr w:rsidR="002A1B83">
        <w:trPr>
          <w:trHeight w:val="76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单人沙发</w:t>
            </w:r>
            <w:r>
              <w:rPr>
                <w:kern w:val="0"/>
                <w:sz w:val="24"/>
              </w:rPr>
              <w:t>A</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jc w:val="left"/>
              <w:rPr>
                <w:sz w:val="24"/>
              </w:rPr>
            </w:pPr>
            <w:r>
              <w:rPr>
                <w:sz w:val="24"/>
              </w:rPr>
              <w:t>钢制外框架，钢管壁厚</w:t>
            </w:r>
            <w:r>
              <w:rPr>
                <w:rFonts w:hint="eastAsia"/>
                <w:sz w:val="24"/>
              </w:rPr>
              <w:t>≥</w:t>
            </w:r>
            <w:r>
              <w:rPr>
                <w:sz w:val="24"/>
              </w:rPr>
              <w:t>1.5mm</w:t>
            </w:r>
            <w:r>
              <w:rPr>
                <w:sz w:val="24"/>
              </w:rPr>
              <w:t>，表面镀铬。沙发满包结构，麻绒覆面；内衬环保高回弹</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30Kg/m</w:t>
            </w:r>
            <w:r>
              <w:rPr>
                <w:sz w:val="24"/>
                <w:vertAlign w:val="superscript"/>
              </w:rPr>
              <w:t>3</w:t>
            </w:r>
            <w:r>
              <w:rPr>
                <w:sz w:val="24"/>
              </w:rPr>
              <w:t>）。内部实木主框架，四面刨光，木材含水率</w:t>
            </w:r>
            <w:r>
              <w:rPr>
                <w:sz w:val="24"/>
              </w:rPr>
              <w:t>8%—12%</w:t>
            </w:r>
            <w:r>
              <w:rPr>
                <w:sz w:val="24"/>
              </w:rPr>
              <w:t>，弹簧或绷带材料与泡棉之间有高强度织物隔垫。无苯胶粘剂粘结；所有内部填充物清洁无异味。</w:t>
            </w:r>
          </w:p>
        </w:tc>
      </w:tr>
      <w:tr w:rsidR="002A1B83">
        <w:trPr>
          <w:trHeight w:val="765"/>
          <w:jc w:val="center"/>
        </w:trPr>
        <w:tc>
          <w:tcPr>
            <w:tcW w:w="735" w:type="dxa"/>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单人沙发</w:t>
            </w:r>
            <w:r>
              <w:rPr>
                <w:kern w:val="0"/>
                <w:sz w:val="24"/>
              </w:rPr>
              <w:t>B</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jc w:val="left"/>
              <w:rPr>
                <w:sz w:val="24"/>
              </w:rPr>
            </w:pPr>
            <w:r>
              <w:rPr>
                <w:sz w:val="24"/>
              </w:rPr>
              <w:t>钢制外框架，钢管壁厚</w:t>
            </w:r>
            <w:r>
              <w:rPr>
                <w:rFonts w:hint="eastAsia"/>
                <w:sz w:val="24"/>
              </w:rPr>
              <w:t>≥</w:t>
            </w:r>
            <w:r>
              <w:rPr>
                <w:sz w:val="24"/>
              </w:rPr>
              <w:t>1.5mm</w:t>
            </w:r>
            <w:r>
              <w:rPr>
                <w:sz w:val="24"/>
              </w:rPr>
              <w:t>，表面镀铬。沙发满包结构，一级牛皮覆面；内衬环保高回弹</w:t>
            </w:r>
            <w:r>
              <w:rPr>
                <w:sz w:val="24"/>
              </w:rPr>
              <w:t>PU</w:t>
            </w:r>
            <w:r>
              <w:rPr>
                <w:sz w:val="24"/>
              </w:rPr>
              <w:t>泡棉（座密度</w:t>
            </w:r>
            <w:r>
              <w:rPr>
                <w:rFonts w:hint="eastAsia"/>
                <w:sz w:val="24"/>
              </w:rPr>
              <w:t>≥</w:t>
            </w:r>
            <w:r>
              <w:rPr>
                <w:sz w:val="24"/>
              </w:rPr>
              <w:t>35Kg/ m</w:t>
            </w:r>
            <w:r>
              <w:rPr>
                <w:sz w:val="24"/>
                <w:vertAlign w:val="superscript"/>
              </w:rPr>
              <w:t>3</w:t>
            </w:r>
            <w:r>
              <w:rPr>
                <w:sz w:val="24"/>
              </w:rPr>
              <w:t>，背密度</w:t>
            </w:r>
            <w:r>
              <w:rPr>
                <w:rFonts w:hint="eastAsia"/>
                <w:sz w:val="24"/>
              </w:rPr>
              <w:t>≥</w:t>
            </w:r>
            <w:r>
              <w:rPr>
                <w:sz w:val="24"/>
              </w:rPr>
              <w:t>30Kg/m</w:t>
            </w:r>
            <w:r>
              <w:rPr>
                <w:sz w:val="24"/>
                <w:vertAlign w:val="superscript"/>
              </w:rPr>
              <w:t>3</w:t>
            </w:r>
            <w:r>
              <w:rPr>
                <w:sz w:val="24"/>
              </w:rPr>
              <w:t>）。内部实木主框架，四面刨光，木材含水率</w:t>
            </w:r>
            <w:r>
              <w:rPr>
                <w:sz w:val="24"/>
              </w:rPr>
              <w:t>8%—12%</w:t>
            </w:r>
            <w:r>
              <w:rPr>
                <w:sz w:val="24"/>
              </w:rPr>
              <w:t>，弹簧或绷带材料与泡棉之间有高强度织物隔垫。无苯胶粘剂粘结；所有内部填充物清洁无异味。</w:t>
            </w:r>
          </w:p>
        </w:tc>
      </w:tr>
      <w:tr w:rsidR="002A1B83">
        <w:trPr>
          <w:cantSplit/>
          <w:trHeight w:val="1134"/>
          <w:jc w:val="center"/>
        </w:trPr>
        <w:tc>
          <w:tcPr>
            <w:tcW w:w="735" w:type="dxa"/>
            <w:textDirection w:val="tbRlV"/>
            <w:vAlign w:val="center"/>
          </w:tcPr>
          <w:p w:rsidR="002A1B83" w:rsidRDefault="002A1B83">
            <w:pPr>
              <w:adjustRightInd w:val="0"/>
              <w:snapToGrid w:val="0"/>
              <w:spacing w:line="440" w:lineRule="exact"/>
              <w:ind w:left="113" w:right="113"/>
              <w:jc w:val="center"/>
              <w:rPr>
                <w:kern w:val="0"/>
                <w:sz w:val="24"/>
              </w:rPr>
            </w:pPr>
          </w:p>
          <w:p w:rsidR="002A1B83" w:rsidRDefault="002A1B83">
            <w:pPr>
              <w:adjustRightInd w:val="0"/>
              <w:snapToGrid w:val="0"/>
              <w:spacing w:line="440" w:lineRule="exact"/>
              <w:ind w:left="113" w:right="113"/>
              <w:jc w:val="center"/>
              <w:rPr>
                <w:kern w:val="0"/>
                <w:sz w:val="24"/>
              </w:rPr>
            </w:pPr>
          </w:p>
          <w:p w:rsidR="002A1B83" w:rsidRDefault="00CE2CD9">
            <w:pPr>
              <w:adjustRightInd w:val="0"/>
              <w:snapToGrid w:val="0"/>
              <w:spacing w:line="440" w:lineRule="exact"/>
              <w:ind w:left="113" w:right="113"/>
              <w:jc w:val="center"/>
              <w:rPr>
                <w:kern w:val="0"/>
                <w:sz w:val="24"/>
              </w:rPr>
            </w:pPr>
            <w:r>
              <w:rPr>
                <w:kern w:val="0"/>
                <w:sz w:val="24"/>
              </w:rPr>
              <w:t>休息室（寝室）家具</w:t>
            </w:r>
          </w:p>
          <w:p w:rsidR="002A1B83" w:rsidRDefault="002A1B83">
            <w:pPr>
              <w:adjustRightInd w:val="0"/>
              <w:snapToGrid w:val="0"/>
              <w:spacing w:line="440" w:lineRule="exact"/>
              <w:ind w:left="113" w:right="113"/>
              <w:jc w:val="center"/>
              <w:rPr>
                <w:kern w:val="0"/>
                <w:sz w:val="24"/>
              </w:rPr>
            </w:pPr>
          </w:p>
          <w:p w:rsidR="002A1B83" w:rsidRDefault="002A1B83">
            <w:pPr>
              <w:adjustRightInd w:val="0"/>
              <w:snapToGrid w:val="0"/>
              <w:spacing w:line="440" w:lineRule="exact"/>
              <w:ind w:left="113" w:right="113"/>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床</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公寓床</w:t>
            </w:r>
          </w:p>
        </w:tc>
        <w:tc>
          <w:tcPr>
            <w:tcW w:w="2023" w:type="dxa"/>
            <w:vAlign w:val="center"/>
          </w:tcPr>
          <w:p w:rsidR="002A1B83" w:rsidRDefault="00CE2CD9">
            <w:pPr>
              <w:adjustRightInd w:val="0"/>
              <w:snapToGrid w:val="0"/>
              <w:spacing w:line="440" w:lineRule="exact"/>
              <w:jc w:val="center"/>
              <w:rPr>
                <w:kern w:val="0"/>
                <w:sz w:val="24"/>
              </w:rPr>
            </w:pPr>
            <w:r>
              <w:rPr>
                <w:kern w:val="0"/>
                <w:sz w:val="24"/>
              </w:rPr>
              <w:t>900×2000×2100</w:t>
            </w:r>
          </w:p>
        </w:tc>
        <w:tc>
          <w:tcPr>
            <w:tcW w:w="5739" w:type="dxa"/>
            <w:vAlign w:val="center"/>
          </w:tcPr>
          <w:p w:rsidR="002A1B83" w:rsidRDefault="00CE2CD9">
            <w:pPr>
              <w:adjustRightInd w:val="0"/>
              <w:snapToGrid w:val="0"/>
              <w:spacing w:line="420" w:lineRule="exact"/>
              <w:rPr>
                <w:sz w:val="24"/>
              </w:rPr>
            </w:pPr>
            <w:r>
              <w:rPr>
                <w:sz w:val="24"/>
              </w:rPr>
              <w:t>床腿</w:t>
            </w:r>
            <w:r>
              <w:rPr>
                <w:sz w:val="24"/>
              </w:rPr>
              <w:t>4</w:t>
            </w:r>
            <w:r>
              <w:rPr>
                <w:sz w:val="24"/>
              </w:rPr>
              <w:t>根，</w:t>
            </w:r>
            <w:r>
              <w:rPr>
                <w:sz w:val="24"/>
              </w:rPr>
              <w:t>40mm×40mm</w:t>
            </w:r>
            <w:r>
              <w:rPr>
                <w:sz w:val="24"/>
              </w:rPr>
              <w:t>方钢管，壁厚</w:t>
            </w:r>
            <w:r>
              <w:rPr>
                <w:rFonts w:hint="eastAsia"/>
                <w:sz w:val="24"/>
              </w:rPr>
              <w:t>≥</w:t>
            </w:r>
            <w:r>
              <w:rPr>
                <w:sz w:val="24"/>
              </w:rPr>
              <w:t>1.5mm</w:t>
            </w:r>
            <w:r>
              <w:rPr>
                <w:sz w:val="24"/>
              </w:rPr>
              <w:t>。</w:t>
            </w:r>
          </w:p>
          <w:p w:rsidR="002A1B83" w:rsidRDefault="00CE2CD9">
            <w:pPr>
              <w:adjustRightInd w:val="0"/>
              <w:snapToGrid w:val="0"/>
              <w:spacing w:line="420" w:lineRule="exact"/>
              <w:rPr>
                <w:sz w:val="24"/>
              </w:rPr>
            </w:pPr>
            <w:r>
              <w:rPr>
                <w:sz w:val="24"/>
              </w:rPr>
              <w:t>床枉</w:t>
            </w:r>
            <w:r>
              <w:rPr>
                <w:sz w:val="24"/>
              </w:rPr>
              <w:t>30</w:t>
            </w:r>
            <w:r>
              <w:rPr>
                <w:kern w:val="0"/>
                <w:sz w:val="24"/>
              </w:rPr>
              <w:t xml:space="preserve"> mm</w:t>
            </w:r>
            <w:r>
              <w:rPr>
                <w:sz w:val="24"/>
              </w:rPr>
              <w:t>×60</w:t>
            </w:r>
            <w:r>
              <w:rPr>
                <w:kern w:val="0"/>
                <w:sz w:val="24"/>
              </w:rPr>
              <w:t xml:space="preserve"> mm</w:t>
            </w:r>
            <w:r>
              <w:rPr>
                <w:sz w:val="24"/>
              </w:rPr>
              <w:t>矩形钢管，壁厚</w:t>
            </w:r>
            <w:r>
              <w:rPr>
                <w:rFonts w:hint="eastAsia"/>
                <w:sz w:val="24"/>
              </w:rPr>
              <w:t>≥</w:t>
            </w:r>
            <w:r>
              <w:rPr>
                <w:sz w:val="24"/>
              </w:rPr>
              <w:t>1.8</w:t>
            </w:r>
            <w:r>
              <w:rPr>
                <w:kern w:val="0"/>
                <w:sz w:val="24"/>
              </w:rPr>
              <w:t xml:space="preserve"> mm</w:t>
            </w:r>
            <w:r>
              <w:rPr>
                <w:sz w:val="24"/>
              </w:rPr>
              <w:t>，床枉下配防撞垫。床枉下净空高</w:t>
            </w:r>
            <w:r>
              <w:rPr>
                <w:rFonts w:hint="eastAsia"/>
                <w:sz w:val="24"/>
              </w:rPr>
              <w:t>≥</w:t>
            </w:r>
            <w:r>
              <w:rPr>
                <w:sz w:val="24"/>
              </w:rPr>
              <w:t>1700mm</w:t>
            </w:r>
            <w:r>
              <w:rPr>
                <w:sz w:val="24"/>
              </w:rPr>
              <w:t>。</w:t>
            </w:r>
          </w:p>
          <w:p w:rsidR="002A1B83" w:rsidRDefault="00CE2CD9">
            <w:pPr>
              <w:adjustRightInd w:val="0"/>
              <w:snapToGrid w:val="0"/>
              <w:spacing w:line="420" w:lineRule="exact"/>
              <w:rPr>
                <w:sz w:val="24"/>
              </w:rPr>
            </w:pPr>
            <w:r>
              <w:rPr>
                <w:sz w:val="24"/>
              </w:rPr>
              <w:t>床带五根，</w:t>
            </w:r>
            <w:r>
              <w:rPr>
                <w:sz w:val="24"/>
              </w:rPr>
              <w:t>25</w:t>
            </w:r>
            <w:r>
              <w:rPr>
                <w:kern w:val="0"/>
                <w:sz w:val="24"/>
              </w:rPr>
              <w:t xml:space="preserve"> mm</w:t>
            </w:r>
            <w:r>
              <w:rPr>
                <w:sz w:val="24"/>
              </w:rPr>
              <w:t>×25</w:t>
            </w:r>
            <w:r>
              <w:rPr>
                <w:kern w:val="0"/>
                <w:sz w:val="24"/>
              </w:rPr>
              <w:t xml:space="preserve"> mm</w:t>
            </w:r>
            <w:r>
              <w:rPr>
                <w:sz w:val="24"/>
              </w:rPr>
              <w:t>方钢管，壁厚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20" w:lineRule="exact"/>
              <w:rPr>
                <w:sz w:val="24"/>
              </w:rPr>
            </w:pPr>
            <w:r>
              <w:rPr>
                <w:sz w:val="24"/>
              </w:rPr>
              <w:t>床梯，</w:t>
            </w:r>
            <w:r>
              <w:rPr>
                <w:sz w:val="24"/>
              </w:rPr>
              <w:t>25</w:t>
            </w:r>
            <w:r>
              <w:rPr>
                <w:kern w:val="0"/>
                <w:sz w:val="24"/>
              </w:rPr>
              <w:t xml:space="preserve"> mm</w:t>
            </w:r>
            <w:r>
              <w:rPr>
                <w:sz w:val="24"/>
              </w:rPr>
              <w:t>×25</w:t>
            </w:r>
            <w:r>
              <w:rPr>
                <w:kern w:val="0"/>
                <w:sz w:val="24"/>
              </w:rPr>
              <w:t xml:space="preserve"> mm</w:t>
            </w:r>
            <w:r>
              <w:rPr>
                <w:sz w:val="24"/>
              </w:rPr>
              <w:t>方钢管，壁厚</w:t>
            </w:r>
            <w:r>
              <w:rPr>
                <w:rFonts w:hint="eastAsia"/>
                <w:sz w:val="24"/>
              </w:rPr>
              <w:t>≥</w:t>
            </w:r>
            <w:r>
              <w:rPr>
                <w:sz w:val="24"/>
              </w:rPr>
              <w:t>1.2</w:t>
            </w:r>
            <w:r>
              <w:rPr>
                <w:kern w:val="0"/>
                <w:sz w:val="24"/>
              </w:rPr>
              <w:t xml:space="preserve"> mm</w:t>
            </w:r>
            <w:r>
              <w:rPr>
                <w:sz w:val="24"/>
              </w:rPr>
              <w:t>，带防滑钢制脚踏板，表面冲压防滑纹。</w:t>
            </w:r>
          </w:p>
          <w:p w:rsidR="002A1B83" w:rsidRDefault="00CE2CD9">
            <w:pPr>
              <w:adjustRightInd w:val="0"/>
              <w:snapToGrid w:val="0"/>
              <w:spacing w:line="420" w:lineRule="exact"/>
              <w:rPr>
                <w:sz w:val="24"/>
              </w:rPr>
            </w:pPr>
            <w:r>
              <w:rPr>
                <w:sz w:val="24"/>
              </w:rPr>
              <w:t>护栏：缺口长</w:t>
            </w:r>
            <w:r>
              <w:rPr>
                <w:rFonts w:hint="eastAsia"/>
                <w:sz w:val="24"/>
              </w:rPr>
              <w:t>≤</w:t>
            </w:r>
            <w:r>
              <w:rPr>
                <w:sz w:val="24"/>
              </w:rPr>
              <w:t>600</w:t>
            </w:r>
            <w:r>
              <w:rPr>
                <w:kern w:val="0"/>
                <w:sz w:val="24"/>
              </w:rPr>
              <w:t xml:space="preserve"> mm</w:t>
            </w:r>
            <w:r>
              <w:rPr>
                <w:sz w:val="24"/>
              </w:rPr>
              <w:t>；护栏高</w:t>
            </w:r>
            <w:r>
              <w:rPr>
                <w:sz w:val="24"/>
              </w:rPr>
              <w:t>300</w:t>
            </w:r>
            <w:r>
              <w:rPr>
                <w:kern w:val="0"/>
                <w:sz w:val="24"/>
              </w:rPr>
              <w:t xml:space="preserve"> mm</w:t>
            </w:r>
            <w:r>
              <w:rPr>
                <w:sz w:val="24"/>
              </w:rPr>
              <w:t>，壁厚</w:t>
            </w:r>
            <w:r>
              <w:rPr>
                <w:rFonts w:hint="eastAsia"/>
                <w:sz w:val="24"/>
              </w:rPr>
              <w:t>≥</w:t>
            </w:r>
            <w:r>
              <w:rPr>
                <w:sz w:val="24"/>
              </w:rPr>
              <w:t>1.2</w:t>
            </w:r>
            <w:r>
              <w:rPr>
                <w:kern w:val="0"/>
                <w:sz w:val="24"/>
              </w:rPr>
              <w:t xml:space="preserve"> mm</w:t>
            </w:r>
            <w:r>
              <w:rPr>
                <w:sz w:val="24"/>
              </w:rPr>
              <w:t>。</w:t>
            </w:r>
          </w:p>
          <w:p w:rsidR="002A1B83" w:rsidRDefault="00CE2CD9">
            <w:pPr>
              <w:adjustRightInd w:val="0"/>
              <w:snapToGrid w:val="0"/>
              <w:spacing w:line="420" w:lineRule="exact"/>
              <w:rPr>
                <w:sz w:val="24"/>
              </w:rPr>
            </w:pPr>
            <w:r>
              <w:rPr>
                <w:sz w:val="24"/>
              </w:rPr>
              <w:t>蚊帐杆按常规配做，高度可调，固定安全可靠。</w:t>
            </w:r>
          </w:p>
          <w:p w:rsidR="002A1B83" w:rsidRDefault="00CE2CD9">
            <w:pPr>
              <w:adjustRightInd w:val="0"/>
              <w:snapToGrid w:val="0"/>
              <w:spacing w:line="420" w:lineRule="exact"/>
              <w:rPr>
                <w:sz w:val="24"/>
              </w:rPr>
            </w:pPr>
            <w:r>
              <w:rPr>
                <w:sz w:val="24"/>
              </w:rPr>
              <w:t>床板：</w:t>
            </w:r>
            <w:r>
              <w:rPr>
                <w:rFonts w:hint="eastAsia"/>
                <w:sz w:val="24"/>
              </w:rPr>
              <w:t>≥</w:t>
            </w:r>
            <w:r>
              <w:rPr>
                <w:sz w:val="24"/>
              </w:rPr>
              <w:t>18</w:t>
            </w:r>
            <w:r>
              <w:rPr>
                <w:kern w:val="0"/>
                <w:sz w:val="24"/>
              </w:rPr>
              <w:t xml:space="preserve"> mm</w:t>
            </w:r>
            <w:r>
              <w:rPr>
                <w:sz w:val="24"/>
              </w:rPr>
              <w:t>厚通长</w:t>
            </w:r>
            <w:r>
              <w:rPr>
                <w:kern w:val="0"/>
                <w:sz w:val="24"/>
              </w:rPr>
              <w:t>衫木或松木</w:t>
            </w:r>
            <w:r>
              <w:rPr>
                <w:sz w:val="24"/>
              </w:rPr>
              <w:t>板，木带连接，床板两面刨光，木材含水率</w:t>
            </w:r>
            <w:r>
              <w:rPr>
                <w:sz w:val="24"/>
              </w:rPr>
              <w:t>8%—12%</w:t>
            </w:r>
            <w:r>
              <w:rPr>
                <w:sz w:val="24"/>
              </w:rPr>
              <w:t>。金属表面喷塑处理。</w:t>
            </w:r>
          </w:p>
          <w:p w:rsidR="002A1B83" w:rsidRDefault="00CE2CD9">
            <w:pPr>
              <w:adjustRightInd w:val="0"/>
              <w:snapToGrid w:val="0"/>
              <w:spacing w:line="420" w:lineRule="exact"/>
              <w:rPr>
                <w:sz w:val="24"/>
              </w:rPr>
            </w:pPr>
            <w:r>
              <w:rPr>
                <w:sz w:val="24"/>
              </w:rPr>
              <w:t>床下配写字桌、书架及衣柜。</w:t>
            </w:r>
          </w:p>
          <w:p w:rsidR="002A1B83" w:rsidRDefault="00CE2CD9">
            <w:pPr>
              <w:adjustRightInd w:val="0"/>
              <w:snapToGrid w:val="0"/>
              <w:spacing w:line="420" w:lineRule="exact"/>
              <w:rPr>
                <w:sz w:val="24"/>
              </w:rPr>
            </w:pPr>
            <w:r>
              <w:rPr>
                <w:sz w:val="24"/>
              </w:rPr>
              <w:t>基材采用</w:t>
            </w:r>
            <w:r>
              <w:rPr>
                <w:sz w:val="24"/>
              </w:rPr>
              <w:t>E1</w:t>
            </w:r>
            <w:r>
              <w:rPr>
                <w:sz w:val="24"/>
              </w:rPr>
              <w:t>级三聚氰胺饰面人造板，</w:t>
            </w:r>
            <w:r>
              <w:rPr>
                <w:sz w:val="24"/>
              </w:rPr>
              <w:t>2</w:t>
            </w:r>
            <w:r>
              <w:rPr>
                <w:kern w:val="0"/>
                <w:sz w:val="24"/>
              </w:rPr>
              <w:t xml:space="preserve"> mm</w:t>
            </w:r>
            <w:r>
              <w:rPr>
                <w:sz w:val="24"/>
              </w:rPr>
              <w:t>厚</w:t>
            </w:r>
            <w:r>
              <w:rPr>
                <w:sz w:val="24"/>
              </w:rPr>
              <w:t>PVC</w:t>
            </w:r>
            <w:r>
              <w:rPr>
                <w:sz w:val="24"/>
              </w:rPr>
              <w:t>封边。</w:t>
            </w:r>
          </w:p>
          <w:p w:rsidR="002A1B83" w:rsidRDefault="00CE2CD9">
            <w:pPr>
              <w:spacing w:line="420" w:lineRule="exact"/>
              <w:jc w:val="left"/>
              <w:rPr>
                <w:sz w:val="24"/>
              </w:rPr>
            </w:pPr>
            <w:r>
              <w:rPr>
                <w:sz w:val="24"/>
              </w:rPr>
              <w:t>1</w:t>
            </w:r>
            <w:r>
              <w:rPr>
                <w:sz w:val="24"/>
              </w:rPr>
              <w:t>）写字桌规格：</w:t>
            </w:r>
            <w:r>
              <w:rPr>
                <w:sz w:val="24"/>
              </w:rPr>
              <w:t>1320×600×760mm</w:t>
            </w:r>
          </w:p>
          <w:p w:rsidR="002A1B83" w:rsidRDefault="00CE2CD9">
            <w:pPr>
              <w:spacing w:line="420" w:lineRule="exact"/>
              <w:jc w:val="left"/>
              <w:rPr>
                <w:sz w:val="24"/>
              </w:rPr>
            </w:pPr>
            <w:r>
              <w:rPr>
                <w:sz w:val="24"/>
              </w:rPr>
              <w:t>桌面下配键盘托及小抽屉。具有走线功能。桌面下有后挡板。</w:t>
            </w:r>
          </w:p>
          <w:p w:rsidR="002A1B83" w:rsidRDefault="00CE2CD9">
            <w:pPr>
              <w:spacing w:line="420" w:lineRule="exact"/>
              <w:rPr>
                <w:sz w:val="24"/>
              </w:rPr>
            </w:pPr>
            <w:r>
              <w:rPr>
                <w:sz w:val="24"/>
              </w:rPr>
              <w:t>2</w:t>
            </w:r>
            <w:r>
              <w:rPr>
                <w:sz w:val="24"/>
              </w:rPr>
              <w:t>）书架</w:t>
            </w:r>
          </w:p>
          <w:p w:rsidR="002A1B83" w:rsidRDefault="00CE2CD9">
            <w:pPr>
              <w:spacing w:line="420" w:lineRule="exact"/>
              <w:jc w:val="left"/>
              <w:rPr>
                <w:sz w:val="24"/>
              </w:rPr>
            </w:pPr>
            <w:r>
              <w:rPr>
                <w:sz w:val="24"/>
              </w:rPr>
              <w:t>桌面以上部分侧面设两块搁板；正面设一块搁板，两端与侧书架和衣柜固定连接；桌面以下部分侧面为金属推拉门柜，门内设一块搁板。</w:t>
            </w:r>
          </w:p>
          <w:p w:rsidR="002A1B83" w:rsidRDefault="00CE2CD9">
            <w:pPr>
              <w:spacing w:line="420" w:lineRule="exact"/>
              <w:rPr>
                <w:sz w:val="24"/>
              </w:rPr>
            </w:pPr>
            <w:r>
              <w:rPr>
                <w:sz w:val="24"/>
              </w:rPr>
              <w:t>3</w:t>
            </w:r>
            <w:r>
              <w:rPr>
                <w:sz w:val="24"/>
              </w:rPr>
              <w:t>）衣柜</w:t>
            </w:r>
            <w:r>
              <w:rPr>
                <w:kern w:val="0"/>
                <w:sz w:val="24"/>
              </w:rPr>
              <w:t>规格：</w:t>
            </w:r>
            <w:r>
              <w:rPr>
                <w:kern w:val="0"/>
                <w:sz w:val="24"/>
              </w:rPr>
              <w:t>600</w:t>
            </w:r>
            <w:r>
              <w:rPr>
                <w:sz w:val="24"/>
              </w:rPr>
              <w:t>×</w:t>
            </w:r>
            <w:r>
              <w:rPr>
                <w:kern w:val="0"/>
                <w:sz w:val="24"/>
              </w:rPr>
              <w:t>600</w:t>
            </w:r>
            <w:r>
              <w:rPr>
                <w:sz w:val="24"/>
              </w:rPr>
              <w:t>×</w:t>
            </w:r>
            <w:r>
              <w:rPr>
                <w:kern w:val="0"/>
                <w:sz w:val="24"/>
              </w:rPr>
              <w:t>1700mm</w:t>
            </w:r>
          </w:p>
          <w:p w:rsidR="002A1B83" w:rsidRDefault="00CE2CD9">
            <w:pPr>
              <w:spacing w:line="420" w:lineRule="exact"/>
              <w:rPr>
                <w:sz w:val="24"/>
              </w:rPr>
            </w:pPr>
            <w:r>
              <w:rPr>
                <w:sz w:val="24"/>
              </w:rPr>
              <w:t>衣柜放置写字桌另一侧。上下两门。上门高</w:t>
            </w:r>
            <w:r>
              <w:rPr>
                <w:sz w:val="24"/>
              </w:rPr>
              <w:t>1200 mm</w:t>
            </w:r>
            <w:r>
              <w:rPr>
                <w:sz w:val="24"/>
              </w:rPr>
              <w:t>，门内有金属挂衣杆，一块活动搁板，一个抽屉和半身镜。门和抽屉均带锁鼻。五金配件。</w:t>
            </w:r>
          </w:p>
        </w:tc>
      </w:tr>
      <w:tr w:rsidR="002A1B83">
        <w:trPr>
          <w:trHeight w:val="547"/>
          <w:jc w:val="center"/>
        </w:trPr>
        <w:tc>
          <w:tcPr>
            <w:tcW w:w="735" w:type="dxa"/>
            <w:vMerge w:val="restart"/>
            <w:vAlign w:val="center"/>
          </w:tcPr>
          <w:p w:rsidR="002A1B83" w:rsidRDefault="00CE2CD9">
            <w:pPr>
              <w:adjustRightInd w:val="0"/>
              <w:snapToGrid w:val="0"/>
              <w:spacing w:line="440" w:lineRule="exact"/>
              <w:jc w:val="center"/>
              <w:rPr>
                <w:kern w:val="0"/>
                <w:sz w:val="24"/>
              </w:rPr>
            </w:pPr>
            <w:r>
              <w:rPr>
                <w:kern w:val="0"/>
                <w:sz w:val="24"/>
              </w:rPr>
              <w:lastRenderedPageBreak/>
              <w:t>餐</w:t>
            </w:r>
          </w:p>
          <w:p w:rsidR="002A1B83" w:rsidRDefault="00CE2CD9">
            <w:pPr>
              <w:adjustRightInd w:val="0"/>
              <w:snapToGrid w:val="0"/>
              <w:spacing w:line="440" w:lineRule="exact"/>
              <w:jc w:val="center"/>
              <w:rPr>
                <w:kern w:val="0"/>
                <w:sz w:val="24"/>
              </w:rPr>
            </w:pPr>
            <w:r>
              <w:rPr>
                <w:kern w:val="0"/>
                <w:sz w:val="24"/>
              </w:rPr>
              <w:t>厅</w:t>
            </w:r>
          </w:p>
          <w:p w:rsidR="002A1B83" w:rsidRDefault="00CE2CD9">
            <w:pPr>
              <w:adjustRightInd w:val="0"/>
              <w:snapToGrid w:val="0"/>
              <w:spacing w:line="440" w:lineRule="exact"/>
              <w:jc w:val="center"/>
              <w:rPr>
                <w:kern w:val="0"/>
                <w:sz w:val="24"/>
              </w:rPr>
            </w:pPr>
            <w:r>
              <w:rPr>
                <w:kern w:val="0"/>
                <w:sz w:val="24"/>
              </w:rPr>
              <w:t>家</w:t>
            </w:r>
          </w:p>
          <w:p w:rsidR="002A1B83" w:rsidRDefault="00CE2CD9">
            <w:pPr>
              <w:adjustRightInd w:val="0"/>
              <w:snapToGrid w:val="0"/>
              <w:spacing w:line="440" w:lineRule="exact"/>
              <w:jc w:val="center"/>
              <w:rPr>
                <w:kern w:val="0"/>
                <w:sz w:val="24"/>
              </w:rPr>
            </w:pPr>
            <w:r>
              <w:rPr>
                <w:kern w:val="0"/>
                <w:sz w:val="24"/>
              </w:rPr>
              <w:t>具</w:t>
            </w:r>
          </w:p>
        </w:tc>
        <w:tc>
          <w:tcPr>
            <w:tcW w:w="720" w:type="dxa"/>
            <w:vMerge w:val="restart"/>
            <w:vAlign w:val="center"/>
          </w:tcPr>
          <w:p w:rsidR="002A1B83" w:rsidRDefault="00CE2CD9">
            <w:pPr>
              <w:adjustRightInd w:val="0"/>
              <w:snapToGrid w:val="0"/>
              <w:spacing w:line="440" w:lineRule="exact"/>
              <w:jc w:val="center"/>
              <w:rPr>
                <w:kern w:val="0"/>
                <w:sz w:val="24"/>
              </w:rPr>
            </w:pPr>
            <w:r>
              <w:rPr>
                <w:kern w:val="0"/>
                <w:sz w:val="24"/>
              </w:rPr>
              <w:t>桌</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长方形餐桌</w:t>
            </w:r>
          </w:p>
        </w:tc>
        <w:tc>
          <w:tcPr>
            <w:tcW w:w="2023" w:type="dxa"/>
            <w:vAlign w:val="center"/>
          </w:tcPr>
          <w:p w:rsidR="002A1B83" w:rsidRDefault="00CE2CD9">
            <w:pPr>
              <w:adjustRightInd w:val="0"/>
              <w:snapToGrid w:val="0"/>
              <w:spacing w:line="440" w:lineRule="exact"/>
              <w:jc w:val="center"/>
              <w:rPr>
                <w:kern w:val="0"/>
                <w:sz w:val="24"/>
              </w:rPr>
            </w:pPr>
            <w:r>
              <w:rPr>
                <w:kern w:val="0"/>
                <w:sz w:val="24"/>
              </w:rPr>
              <w:t>1400×700×760</w:t>
            </w:r>
          </w:p>
        </w:tc>
        <w:tc>
          <w:tcPr>
            <w:tcW w:w="5739" w:type="dxa"/>
            <w:vAlign w:val="center"/>
          </w:tcPr>
          <w:p w:rsidR="002A1B83" w:rsidRDefault="00CE2CD9">
            <w:pPr>
              <w:adjustRightInd w:val="0"/>
              <w:snapToGrid w:val="0"/>
              <w:spacing w:line="440" w:lineRule="exact"/>
              <w:rPr>
                <w:kern w:val="0"/>
                <w:sz w:val="24"/>
              </w:rPr>
            </w:pPr>
            <w:r>
              <w:rPr>
                <w:sz w:val="24"/>
              </w:rPr>
              <w:t>桌面采用</w:t>
            </w:r>
            <w:r>
              <w:rPr>
                <w:sz w:val="24"/>
              </w:rPr>
              <w:t>25</w:t>
            </w:r>
            <w:r>
              <w:rPr>
                <w:kern w:val="0"/>
                <w:sz w:val="24"/>
              </w:rPr>
              <w:t xml:space="preserve"> mm</w:t>
            </w:r>
            <w:r>
              <w:rPr>
                <w:sz w:val="24"/>
              </w:rPr>
              <w:t>厚</w:t>
            </w:r>
            <w:r>
              <w:rPr>
                <w:sz w:val="24"/>
              </w:rPr>
              <w:t>E1</w:t>
            </w:r>
            <w:r>
              <w:rPr>
                <w:sz w:val="24"/>
              </w:rPr>
              <w:t>级人造板，环保防火板饰面，两长边半圆边后成型处理，两短边环保</w:t>
            </w:r>
            <w:r>
              <w:rPr>
                <w:sz w:val="24"/>
              </w:rPr>
              <w:t>2</w:t>
            </w:r>
            <w:r>
              <w:rPr>
                <w:kern w:val="0"/>
                <w:sz w:val="24"/>
              </w:rPr>
              <w:t xml:space="preserve"> mm</w:t>
            </w:r>
            <w:r>
              <w:rPr>
                <w:sz w:val="24"/>
              </w:rPr>
              <w:t>厚</w:t>
            </w:r>
            <w:r>
              <w:rPr>
                <w:sz w:val="24"/>
              </w:rPr>
              <w:t>PVC</w:t>
            </w:r>
            <w:r>
              <w:rPr>
                <w:sz w:val="24"/>
              </w:rPr>
              <w:t>封边。钢管桌架，壁厚</w:t>
            </w:r>
            <w:r>
              <w:rPr>
                <w:rFonts w:hint="eastAsia"/>
                <w:sz w:val="24"/>
              </w:rPr>
              <w:t>≥</w:t>
            </w:r>
            <w:r>
              <w:rPr>
                <w:noProof/>
                <w:sz w:val="24"/>
              </w:rPr>
              <w:t>1.</w:t>
            </w:r>
            <w:r>
              <w:rPr>
                <w:sz w:val="24"/>
              </w:rPr>
              <w:t>5</w:t>
            </w:r>
            <w:r>
              <w:rPr>
                <w:kern w:val="0"/>
                <w:sz w:val="24"/>
              </w:rPr>
              <w:t xml:space="preserve"> mm</w:t>
            </w:r>
            <w:r>
              <w:rPr>
                <w:sz w:val="24"/>
              </w:rPr>
              <w:t>，表面喷塑。配尼龙套脚。</w:t>
            </w:r>
          </w:p>
        </w:tc>
      </w:tr>
      <w:tr w:rsidR="002A1B83">
        <w:trPr>
          <w:trHeight w:val="76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四人联体餐桌椅</w:t>
            </w:r>
          </w:p>
        </w:tc>
        <w:tc>
          <w:tcPr>
            <w:tcW w:w="2023" w:type="dxa"/>
            <w:vAlign w:val="center"/>
          </w:tcPr>
          <w:p w:rsidR="002A1B83" w:rsidRDefault="00CE2CD9">
            <w:pPr>
              <w:adjustRightInd w:val="0"/>
              <w:snapToGrid w:val="0"/>
              <w:spacing w:line="440" w:lineRule="exact"/>
              <w:jc w:val="center"/>
              <w:rPr>
                <w:kern w:val="0"/>
                <w:sz w:val="24"/>
              </w:rPr>
            </w:pPr>
            <w:r>
              <w:rPr>
                <w:kern w:val="0"/>
                <w:sz w:val="24"/>
              </w:rPr>
              <w:t>1200</w:t>
            </w:r>
            <w:r>
              <w:rPr>
                <w:sz w:val="24"/>
              </w:rPr>
              <w:t>×</w:t>
            </w:r>
            <w:r>
              <w:rPr>
                <w:kern w:val="0"/>
                <w:sz w:val="24"/>
              </w:rPr>
              <w:t>2000</w:t>
            </w:r>
            <w:r>
              <w:rPr>
                <w:sz w:val="24"/>
              </w:rPr>
              <w:t>×</w:t>
            </w:r>
            <w:r>
              <w:rPr>
                <w:kern w:val="0"/>
                <w:sz w:val="24"/>
              </w:rPr>
              <w:t>760</w:t>
            </w:r>
            <w:r>
              <w:rPr>
                <w:kern w:val="0"/>
                <w:sz w:val="24"/>
              </w:rPr>
              <w:t>（桌面：</w:t>
            </w:r>
            <w:r>
              <w:rPr>
                <w:kern w:val="0"/>
                <w:sz w:val="24"/>
              </w:rPr>
              <w:t>1200×600×760</w:t>
            </w:r>
            <w:r>
              <w:rPr>
                <w:kern w:val="0"/>
                <w:sz w:val="24"/>
              </w:rPr>
              <w:t>）</w:t>
            </w:r>
          </w:p>
        </w:tc>
        <w:tc>
          <w:tcPr>
            <w:tcW w:w="5739" w:type="dxa"/>
            <w:vAlign w:val="center"/>
          </w:tcPr>
          <w:p w:rsidR="002A1B83" w:rsidRDefault="00CE2CD9">
            <w:pPr>
              <w:adjustRightInd w:val="0"/>
              <w:snapToGrid w:val="0"/>
              <w:spacing w:line="440" w:lineRule="exact"/>
              <w:rPr>
                <w:kern w:val="0"/>
                <w:sz w:val="24"/>
              </w:rPr>
            </w:pPr>
            <w:r>
              <w:rPr>
                <w:sz w:val="24"/>
              </w:rPr>
              <w:t>桌面采用</w:t>
            </w:r>
            <w:r>
              <w:rPr>
                <w:sz w:val="24"/>
              </w:rPr>
              <w:t>25mm</w:t>
            </w:r>
            <w:r>
              <w:rPr>
                <w:sz w:val="24"/>
              </w:rPr>
              <w:t>厚</w:t>
            </w:r>
            <w:r>
              <w:rPr>
                <w:sz w:val="24"/>
              </w:rPr>
              <w:t>E1</w:t>
            </w:r>
            <w:r>
              <w:rPr>
                <w:sz w:val="24"/>
              </w:rPr>
              <w:t>级人造板，环保防火板饰面，两长边半圆边后成型处理，两短边环保</w:t>
            </w:r>
            <w:r>
              <w:rPr>
                <w:sz w:val="24"/>
              </w:rPr>
              <w:t>2</w:t>
            </w:r>
            <w:r>
              <w:rPr>
                <w:kern w:val="0"/>
                <w:sz w:val="24"/>
              </w:rPr>
              <w:t xml:space="preserve"> mm</w:t>
            </w:r>
            <w:r>
              <w:rPr>
                <w:sz w:val="24"/>
              </w:rPr>
              <w:t>厚</w:t>
            </w:r>
            <w:r>
              <w:rPr>
                <w:sz w:val="24"/>
              </w:rPr>
              <w:t>PVC</w:t>
            </w:r>
            <w:r>
              <w:rPr>
                <w:sz w:val="24"/>
              </w:rPr>
              <w:t>封边。钢管桌架，壁厚</w:t>
            </w:r>
            <w:r>
              <w:rPr>
                <w:rFonts w:hint="eastAsia"/>
                <w:sz w:val="24"/>
              </w:rPr>
              <w:t>≥</w:t>
            </w:r>
            <w:r>
              <w:rPr>
                <w:sz w:val="24"/>
              </w:rPr>
              <w:t>2.0</w:t>
            </w:r>
            <w:r>
              <w:rPr>
                <w:kern w:val="0"/>
                <w:sz w:val="24"/>
              </w:rPr>
              <w:t xml:space="preserve"> mm</w:t>
            </w:r>
            <w:r>
              <w:rPr>
                <w:sz w:val="24"/>
              </w:rPr>
              <w:t>，表面喷塑。连体椅座背，采用</w:t>
            </w:r>
            <w:r>
              <w:rPr>
                <w:sz w:val="24"/>
              </w:rPr>
              <w:t>ABS</w:t>
            </w:r>
            <w:r>
              <w:rPr>
                <w:sz w:val="24"/>
              </w:rPr>
              <w:t>工程塑料</w:t>
            </w:r>
            <w:r>
              <w:rPr>
                <w:noProof/>
                <w:sz w:val="24"/>
              </w:rPr>
              <w:t>，</w:t>
            </w:r>
            <w:r>
              <w:rPr>
                <w:sz w:val="24"/>
              </w:rPr>
              <w:t>配尼龙套脚。</w:t>
            </w:r>
          </w:p>
        </w:tc>
      </w:tr>
      <w:tr w:rsidR="002A1B83">
        <w:trPr>
          <w:trHeight w:val="765"/>
          <w:jc w:val="center"/>
        </w:trPr>
        <w:tc>
          <w:tcPr>
            <w:tcW w:w="735" w:type="dxa"/>
            <w:vMerge/>
            <w:vAlign w:val="center"/>
          </w:tcPr>
          <w:p w:rsidR="002A1B83" w:rsidRDefault="002A1B83">
            <w:pPr>
              <w:adjustRightInd w:val="0"/>
              <w:snapToGrid w:val="0"/>
              <w:spacing w:line="440" w:lineRule="exact"/>
              <w:jc w:val="center"/>
              <w:rPr>
                <w:kern w:val="0"/>
                <w:sz w:val="24"/>
              </w:rPr>
            </w:pPr>
          </w:p>
        </w:tc>
        <w:tc>
          <w:tcPr>
            <w:tcW w:w="720" w:type="dxa"/>
            <w:vAlign w:val="center"/>
          </w:tcPr>
          <w:p w:rsidR="002A1B83" w:rsidRDefault="00CE2CD9">
            <w:pPr>
              <w:adjustRightInd w:val="0"/>
              <w:snapToGrid w:val="0"/>
              <w:spacing w:line="440" w:lineRule="exact"/>
              <w:jc w:val="center"/>
              <w:rPr>
                <w:kern w:val="0"/>
                <w:sz w:val="24"/>
              </w:rPr>
            </w:pPr>
            <w:r>
              <w:rPr>
                <w:kern w:val="0"/>
                <w:sz w:val="24"/>
              </w:rPr>
              <w:t>椅</w:t>
            </w:r>
          </w:p>
          <w:p w:rsidR="002A1B83" w:rsidRDefault="00CE2CD9">
            <w:pPr>
              <w:adjustRightInd w:val="0"/>
              <w:snapToGrid w:val="0"/>
              <w:spacing w:line="440" w:lineRule="exact"/>
              <w:jc w:val="center"/>
              <w:rPr>
                <w:kern w:val="0"/>
                <w:sz w:val="24"/>
              </w:rPr>
            </w:pPr>
            <w:r>
              <w:rPr>
                <w:kern w:val="0"/>
                <w:sz w:val="24"/>
              </w:rPr>
              <w:t>类</w:t>
            </w:r>
          </w:p>
        </w:tc>
        <w:tc>
          <w:tcPr>
            <w:tcW w:w="720" w:type="dxa"/>
            <w:vAlign w:val="center"/>
          </w:tcPr>
          <w:p w:rsidR="002A1B83" w:rsidRDefault="00CE2CD9">
            <w:pPr>
              <w:adjustRightInd w:val="0"/>
              <w:snapToGrid w:val="0"/>
              <w:spacing w:line="440" w:lineRule="exact"/>
              <w:jc w:val="center"/>
              <w:rPr>
                <w:kern w:val="0"/>
                <w:sz w:val="24"/>
              </w:rPr>
            </w:pPr>
            <w:r>
              <w:rPr>
                <w:kern w:val="0"/>
                <w:sz w:val="24"/>
              </w:rPr>
              <w:t>餐椅</w:t>
            </w:r>
          </w:p>
        </w:tc>
        <w:tc>
          <w:tcPr>
            <w:tcW w:w="2023" w:type="dxa"/>
            <w:vAlign w:val="center"/>
          </w:tcPr>
          <w:p w:rsidR="002A1B83" w:rsidRDefault="00CE2CD9">
            <w:pPr>
              <w:adjustRightInd w:val="0"/>
              <w:snapToGrid w:val="0"/>
              <w:spacing w:line="440" w:lineRule="exact"/>
              <w:jc w:val="center"/>
              <w:rPr>
                <w:kern w:val="0"/>
                <w:sz w:val="24"/>
              </w:rPr>
            </w:pPr>
            <w:r>
              <w:rPr>
                <w:kern w:val="0"/>
                <w:sz w:val="24"/>
              </w:rPr>
              <w:t>常规</w:t>
            </w:r>
          </w:p>
        </w:tc>
        <w:tc>
          <w:tcPr>
            <w:tcW w:w="5739" w:type="dxa"/>
            <w:vAlign w:val="center"/>
          </w:tcPr>
          <w:p w:rsidR="002A1B83" w:rsidRDefault="00CE2CD9">
            <w:pPr>
              <w:adjustRightInd w:val="0"/>
              <w:snapToGrid w:val="0"/>
              <w:spacing w:line="440" w:lineRule="exact"/>
              <w:jc w:val="left"/>
              <w:rPr>
                <w:kern w:val="0"/>
                <w:sz w:val="24"/>
              </w:rPr>
            </w:pPr>
            <w:r>
              <w:rPr>
                <w:sz w:val="24"/>
              </w:rPr>
              <w:t>低背、无扶手。钢管四脚</w:t>
            </w:r>
            <w:r>
              <w:rPr>
                <w:noProof/>
                <w:sz w:val="24"/>
              </w:rPr>
              <w:t>椅架</w:t>
            </w:r>
            <w:r>
              <w:rPr>
                <w:sz w:val="24"/>
              </w:rPr>
              <w:t>，壁厚</w:t>
            </w:r>
            <w:r>
              <w:rPr>
                <w:rFonts w:hint="eastAsia"/>
                <w:sz w:val="24"/>
              </w:rPr>
              <w:t>≥</w:t>
            </w:r>
            <w:r>
              <w:rPr>
                <w:sz w:val="24"/>
              </w:rPr>
              <w:t>1.5</w:t>
            </w:r>
            <w:r>
              <w:rPr>
                <w:kern w:val="0"/>
                <w:sz w:val="24"/>
              </w:rPr>
              <w:t xml:space="preserve"> mm</w:t>
            </w:r>
            <w:r>
              <w:rPr>
                <w:sz w:val="24"/>
              </w:rPr>
              <w:t>，表面喷塑处理。椅座、背采用弯曲木多层胶合板，厚度</w:t>
            </w:r>
            <w:r>
              <w:rPr>
                <w:rFonts w:hint="eastAsia"/>
                <w:sz w:val="24"/>
              </w:rPr>
              <w:t>≥</w:t>
            </w:r>
            <w:r>
              <w:rPr>
                <w:sz w:val="24"/>
              </w:rPr>
              <w:t>12</w:t>
            </w:r>
            <w:r>
              <w:rPr>
                <w:kern w:val="0"/>
                <w:sz w:val="24"/>
              </w:rPr>
              <w:t xml:space="preserve"> mm</w:t>
            </w:r>
            <w:r>
              <w:rPr>
                <w:sz w:val="24"/>
              </w:rPr>
              <w:t>，防火板双饰面。清油封边。配尼龙套脚。</w:t>
            </w:r>
          </w:p>
        </w:tc>
      </w:tr>
    </w:tbl>
    <w:p w:rsidR="002A1B83" w:rsidRDefault="002A1B83">
      <w:pPr>
        <w:spacing w:line="360" w:lineRule="auto"/>
        <w:jc w:val="left"/>
        <w:rPr>
          <w:kern w:val="0"/>
          <w:sz w:val="24"/>
        </w:rPr>
      </w:pPr>
    </w:p>
    <w:p w:rsidR="002A1B83" w:rsidRDefault="002A1B83">
      <w:pPr>
        <w:spacing w:line="360" w:lineRule="auto"/>
        <w:jc w:val="left"/>
        <w:rPr>
          <w:kern w:val="0"/>
          <w:sz w:val="24"/>
        </w:rPr>
      </w:pPr>
    </w:p>
    <w:p w:rsidR="002A1B83" w:rsidRDefault="00CE2CD9">
      <w:pPr>
        <w:jc w:val="left"/>
      </w:pPr>
      <w:r>
        <w:br w:type="page"/>
      </w:r>
    </w:p>
    <w:p w:rsidR="002A1B83" w:rsidRDefault="00CE2CD9">
      <w:pPr>
        <w:jc w:val="center"/>
        <w:rPr>
          <w:b/>
          <w:sz w:val="36"/>
          <w:szCs w:val="36"/>
        </w:rPr>
      </w:pPr>
      <w:bookmarkStart w:id="14" w:name="_Toc173135893"/>
      <w:r>
        <w:rPr>
          <w:rFonts w:eastAsia="方正小标宋简体"/>
          <w:sz w:val="36"/>
          <w:szCs w:val="36"/>
        </w:rPr>
        <w:lastRenderedPageBreak/>
        <w:t>电梯项目采购需求</w:t>
      </w:r>
    </w:p>
    <w:p w:rsidR="002A1B83" w:rsidRDefault="00CE2CD9">
      <w:pPr>
        <w:jc w:val="center"/>
        <w:rPr>
          <w:b/>
          <w:sz w:val="32"/>
          <w:szCs w:val="32"/>
        </w:rPr>
      </w:pPr>
      <w:r>
        <w:rPr>
          <w:b/>
          <w:sz w:val="32"/>
          <w:szCs w:val="32"/>
        </w:rPr>
        <w:t>一、总体要求</w:t>
      </w:r>
    </w:p>
    <w:p w:rsidR="002A1B83" w:rsidRDefault="00CE2CD9">
      <w:pPr>
        <w:tabs>
          <w:tab w:val="left" w:pos="939"/>
        </w:tabs>
        <w:adjustRightInd w:val="0"/>
        <w:snapToGrid w:val="0"/>
        <w:spacing w:line="360" w:lineRule="auto"/>
        <w:ind w:firstLineChars="200" w:firstLine="482"/>
        <w:outlineLvl w:val="2"/>
        <w:rPr>
          <w:b/>
          <w:sz w:val="24"/>
        </w:rPr>
      </w:pPr>
      <w:r>
        <w:rPr>
          <w:b/>
          <w:sz w:val="24"/>
        </w:rPr>
        <w:t xml:space="preserve">1. </w:t>
      </w:r>
      <w:r>
        <w:rPr>
          <w:b/>
          <w:sz w:val="24"/>
        </w:rPr>
        <w:t>项目说明</w:t>
      </w:r>
    </w:p>
    <w:p w:rsidR="002A1B83" w:rsidRDefault="00CE2CD9">
      <w:pPr>
        <w:adjustRightInd w:val="0"/>
        <w:snapToGrid w:val="0"/>
        <w:spacing w:line="360" w:lineRule="auto"/>
        <w:ind w:firstLineChars="200" w:firstLine="480"/>
        <w:rPr>
          <w:sz w:val="24"/>
          <w:szCs w:val="22"/>
        </w:rPr>
      </w:pPr>
      <w:r>
        <w:rPr>
          <w:sz w:val="24"/>
          <w:szCs w:val="22"/>
        </w:rPr>
        <w:t xml:space="preserve">1.1 </w:t>
      </w:r>
      <w:r>
        <w:rPr>
          <w:sz w:val="24"/>
          <w:szCs w:val="22"/>
        </w:rPr>
        <w:t>履约保证金：供应商应在与采购人签订合同后</w:t>
      </w:r>
      <w:r>
        <w:rPr>
          <w:sz w:val="24"/>
          <w:szCs w:val="22"/>
          <w:u w:val="single"/>
        </w:rPr>
        <w:t xml:space="preserve"> 10</w:t>
      </w:r>
      <w:r>
        <w:rPr>
          <w:sz w:val="24"/>
          <w:szCs w:val="22"/>
        </w:rPr>
        <w:t>天内，以履约保函的形式向采购人提供相当于合同总价</w:t>
      </w:r>
      <w:r>
        <w:rPr>
          <w:sz w:val="24"/>
          <w:u w:val="single"/>
        </w:rPr>
        <w:t>（不超过</w:t>
      </w:r>
      <w:r>
        <w:rPr>
          <w:sz w:val="24"/>
          <w:u w:val="single"/>
        </w:rPr>
        <w:t>10%</w:t>
      </w:r>
      <w:r>
        <w:rPr>
          <w:sz w:val="24"/>
          <w:u w:val="single"/>
        </w:rPr>
        <w:t>）</w:t>
      </w:r>
      <w:r>
        <w:rPr>
          <w:sz w:val="24"/>
          <w:szCs w:val="22"/>
        </w:rPr>
        <w:t>的履约保证金。</w:t>
      </w:r>
    </w:p>
    <w:p w:rsidR="002A1B83" w:rsidRDefault="00CE2CD9">
      <w:pPr>
        <w:adjustRightInd w:val="0"/>
        <w:snapToGrid w:val="0"/>
        <w:spacing w:line="360" w:lineRule="auto"/>
        <w:ind w:firstLineChars="200" w:firstLine="480"/>
        <w:rPr>
          <w:sz w:val="24"/>
          <w:szCs w:val="22"/>
        </w:rPr>
      </w:pPr>
      <w:r>
        <w:rPr>
          <w:sz w:val="24"/>
          <w:szCs w:val="22"/>
        </w:rPr>
        <w:t xml:space="preserve">1.2 </w:t>
      </w:r>
      <w:r>
        <w:rPr>
          <w:sz w:val="24"/>
          <w:szCs w:val="22"/>
        </w:rPr>
        <w:t>备品备件要求：提供验收合格后</w:t>
      </w:r>
      <w:r>
        <w:rPr>
          <w:sz w:val="24"/>
          <w:szCs w:val="22"/>
          <w:u w:val="single"/>
        </w:rPr>
        <w:t xml:space="preserve"> 24 </w:t>
      </w:r>
      <w:r>
        <w:rPr>
          <w:sz w:val="24"/>
          <w:szCs w:val="22"/>
        </w:rPr>
        <w:t>个月内正常使用所需的备品备件。</w:t>
      </w:r>
    </w:p>
    <w:p w:rsidR="002A1B83" w:rsidRDefault="00CE2CD9">
      <w:pPr>
        <w:adjustRightInd w:val="0"/>
        <w:snapToGrid w:val="0"/>
        <w:spacing w:line="360" w:lineRule="auto"/>
        <w:ind w:firstLineChars="200" w:firstLine="480"/>
        <w:rPr>
          <w:sz w:val="24"/>
          <w:szCs w:val="22"/>
        </w:rPr>
      </w:pPr>
      <w:r>
        <w:rPr>
          <w:sz w:val="24"/>
          <w:szCs w:val="22"/>
        </w:rPr>
        <w:t xml:space="preserve">1.3 </w:t>
      </w:r>
      <w:r>
        <w:rPr>
          <w:sz w:val="24"/>
          <w:szCs w:val="22"/>
        </w:rPr>
        <w:t>质量保证期：采购人签发最终验收合格证书之日起至</w:t>
      </w:r>
      <w:r>
        <w:rPr>
          <w:sz w:val="24"/>
          <w:szCs w:val="22"/>
          <w:u w:val="single"/>
        </w:rPr>
        <w:t xml:space="preserve"> 24</w:t>
      </w:r>
      <w:r>
        <w:rPr>
          <w:sz w:val="24"/>
          <w:szCs w:val="22"/>
        </w:rPr>
        <w:t>个月止。</w:t>
      </w:r>
    </w:p>
    <w:p w:rsidR="002A1B83" w:rsidRDefault="00CE2CD9">
      <w:pPr>
        <w:adjustRightInd w:val="0"/>
        <w:snapToGrid w:val="0"/>
        <w:spacing w:line="360" w:lineRule="auto"/>
        <w:ind w:firstLineChars="200" w:firstLine="480"/>
        <w:rPr>
          <w:sz w:val="24"/>
          <w:szCs w:val="22"/>
        </w:rPr>
      </w:pPr>
      <w:r>
        <w:rPr>
          <w:sz w:val="24"/>
          <w:szCs w:val="22"/>
        </w:rPr>
        <w:t xml:space="preserve">1.4 </w:t>
      </w:r>
      <w:r>
        <w:rPr>
          <w:sz w:val="24"/>
          <w:szCs w:val="22"/>
        </w:rPr>
        <w:t>免费维修保养服务期限：采购人签发最终验收合格证书之日起至</w:t>
      </w:r>
      <w:r>
        <w:rPr>
          <w:sz w:val="24"/>
          <w:szCs w:val="22"/>
          <w:u w:val="single"/>
        </w:rPr>
        <w:t xml:space="preserve"> 24</w:t>
      </w:r>
      <w:r>
        <w:rPr>
          <w:sz w:val="24"/>
          <w:szCs w:val="22"/>
        </w:rPr>
        <w:t>个月止。</w:t>
      </w:r>
    </w:p>
    <w:p w:rsidR="002A1B83" w:rsidRDefault="00CE2CD9">
      <w:pPr>
        <w:adjustRightInd w:val="0"/>
        <w:snapToGrid w:val="0"/>
        <w:spacing w:line="360" w:lineRule="auto"/>
        <w:ind w:leftChars="-7" w:left="-15" w:firstLineChars="200" w:firstLine="480"/>
        <w:rPr>
          <w:sz w:val="24"/>
          <w:szCs w:val="22"/>
        </w:rPr>
      </w:pPr>
      <w:r>
        <w:rPr>
          <w:sz w:val="24"/>
          <w:szCs w:val="22"/>
        </w:rPr>
        <w:t xml:space="preserve">1.5 </w:t>
      </w:r>
      <w:r>
        <w:rPr>
          <w:sz w:val="24"/>
          <w:szCs w:val="22"/>
        </w:rPr>
        <w:t>故障响应时间：供应商应在收到采购人通知后立即响应，</w:t>
      </w:r>
      <w:r>
        <w:rPr>
          <w:sz w:val="24"/>
          <w:szCs w:val="22"/>
          <w:u w:val="single"/>
        </w:rPr>
        <w:t xml:space="preserve"> 2 </w:t>
      </w:r>
      <w:r>
        <w:rPr>
          <w:sz w:val="24"/>
          <w:szCs w:val="22"/>
        </w:rPr>
        <w:t>小时内人员到达现场，</w:t>
      </w:r>
      <w:r>
        <w:rPr>
          <w:sz w:val="24"/>
          <w:szCs w:val="22"/>
          <w:u w:val="single"/>
        </w:rPr>
        <w:t xml:space="preserve"> 24</w:t>
      </w:r>
      <w:r>
        <w:rPr>
          <w:sz w:val="24"/>
          <w:szCs w:val="22"/>
        </w:rPr>
        <w:t>小时内将出现质量问题的设备或部件免费维修或更换完毕。</w:t>
      </w:r>
    </w:p>
    <w:p w:rsidR="004C7F79" w:rsidRDefault="00CE2CD9" w:rsidP="004C7F79">
      <w:pPr>
        <w:adjustRightInd w:val="0"/>
        <w:snapToGrid w:val="0"/>
        <w:spacing w:line="360" w:lineRule="auto"/>
        <w:ind w:firstLineChars="200" w:firstLine="480"/>
        <w:rPr>
          <w:sz w:val="24"/>
          <w:szCs w:val="22"/>
        </w:rPr>
      </w:pPr>
      <w:r>
        <w:rPr>
          <w:sz w:val="24"/>
          <w:szCs w:val="22"/>
        </w:rPr>
        <w:t xml:space="preserve">1.6 </w:t>
      </w:r>
      <w:r>
        <w:rPr>
          <w:sz w:val="24"/>
          <w:szCs w:val="22"/>
        </w:rPr>
        <w:t>付款方式：</w:t>
      </w:r>
    </w:p>
    <w:p w:rsidR="004C7F79" w:rsidRDefault="00CE2CD9" w:rsidP="004C7F79">
      <w:pPr>
        <w:adjustRightInd w:val="0"/>
        <w:snapToGrid w:val="0"/>
        <w:spacing w:line="360" w:lineRule="auto"/>
        <w:ind w:firstLineChars="200" w:firstLine="480"/>
        <w:rPr>
          <w:sz w:val="24"/>
          <w:szCs w:val="22"/>
        </w:rPr>
      </w:pPr>
      <w:r>
        <w:rPr>
          <w:rFonts w:hint="eastAsia"/>
          <w:sz w:val="24"/>
          <w:szCs w:val="22"/>
        </w:rPr>
        <w:t xml:space="preserve">1.6.1 </w:t>
      </w:r>
      <w:r>
        <w:rPr>
          <w:sz w:val="24"/>
          <w:szCs w:val="22"/>
        </w:rPr>
        <w:t>供应商向采购人提供履约保证金且合同生效后</w:t>
      </w:r>
      <w:r>
        <w:rPr>
          <w:sz w:val="24"/>
          <w:szCs w:val="22"/>
          <w:u w:val="single"/>
        </w:rPr>
        <w:t xml:space="preserve"> 15</w:t>
      </w:r>
      <w:r>
        <w:rPr>
          <w:sz w:val="24"/>
          <w:szCs w:val="22"/>
        </w:rPr>
        <w:t>天内，采购人向供应商支付合同总金额的</w:t>
      </w:r>
      <w:r>
        <w:rPr>
          <w:sz w:val="24"/>
          <w:szCs w:val="22"/>
          <w:u w:val="single"/>
        </w:rPr>
        <w:t xml:space="preserve"> 50</w:t>
      </w:r>
      <w:r>
        <w:rPr>
          <w:sz w:val="24"/>
          <w:szCs w:val="22"/>
        </w:rPr>
        <w:t xml:space="preserve"> %</w:t>
      </w:r>
      <w:r>
        <w:rPr>
          <w:sz w:val="24"/>
          <w:szCs w:val="22"/>
        </w:rPr>
        <w:t>；</w:t>
      </w:r>
    </w:p>
    <w:p w:rsidR="004C7F79" w:rsidRDefault="00CE2CD9" w:rsidP="004C7F79">
      <w:pPr>
        <w:adjustRightInd w:val="0"/>
        <w:snapToGrid w:val="0"/>
        <w:spacing w:line="360" w:lineRule="auto"/>
        <w:ind w:firstLineChars="200" w:firstLine="480"/>
        <w:rPr>
          <w:sz w:val="24"/>
          <w:szCs w:val="22"/>
        </w:rPr>
      </w:pPr>
      <w:r>
        <w:rPr>
          <w:rFonts w:hint="eastAsia"/>
          <w:sz w:val="24"/>
          <w:szCs w:val="22"/>
        </w:rPr>
        <w:t xml:space="preserve">1.6.2 </w:t>
      </w:r>
      <w:r>
        <w:rPr>
          <w:sz w:val="24"/>
          <w:szCs w:val="22"/>
        </w:rPr>
        <w:t>供应商将合同货物全部运抵交货地点由采购人对货物外观、数量进行现场验收、签署现场验收证书后</w:t>
      </w:r>
      <w:r>
        <w:rPr>
          <w:sz w:val="24"/>
          <w:szCs w:val="22"/>
          <w:u w:val="single"/>
        </w:rPr>
        <w:t xml:space="preserve"> 15</w:t>
      </w:r>
      <w:r>
        <w:rPr>
          <w:sz w:val="24"/>
          <w:szCs w:val="22"/>
        </w:rPr>
        <w:t>天内，采购人向供应商支付合同总金额的</w:t>
      </w:r>
      <w:r>
        <w:rPr>
          <w:sz w:val="24"/>
          <w:szCs w:val="22"/>
          <w:u w:val="single"/>
        </w:rPr>
        <w:t>30 %</w:t>
      </w:r>
      <w:r>
        <w:rPr>
          <w:sz w:val="24"/>
          <w:szCs w:val="22"/>
        </w:rPr>
        <w:t>；</w:t>
      </w:r>
    </w:p>
    <w:p w:rsidR="002A1B83" w:rsidRDefault="00CE2CD9" w:rsidP="004C7F79">
      <w:pPr>
        <w:adjustRightInd w:val="0"/>
        <w:snapToGrid w:val="0"/>
        <w:spacing w:line="360" w:lineRule="auto"/>
        <w:ind w:firstLineChars="200" w:firstLine="480"/>
        <w:rPr>
          <w:sz w:val="24"/>
          <w:szCs w:val="22"/>
        </w:rPr>
      </w:pPr>
      <w:r>
        <w:rPr>
          <w:rFonts w:hint="eastAsia"/>
          <w:sz w:val="24"/>
          <w:szCs w:val="22"/>
        </w:rPr>
        <w:t xml:space="preserve">1.6.3 </w:t>
      </w:r>
      <w:r>
        <w:rPr>
          <w:sz w:val="24"/>
          <w:szCs w:val="22"/>
        </w:rPr>
        <w:t>供应商将合同货物安装、调试、试运行完成，经采购人及国家相关质量监督部门最终验收并签发最终验收证书及合格证后</w:t>
      </w:r>
      <w:r>
        <w:rPr>
          <w:sz w:val="24"/>
          <w:szCs w:val="22"/>
          <w:u w:val="single"/>
        </w:rPr>
        <w:t> 15</w:t>
      </w:r>
      <w:r>
        <w:rPr>
          <w:sz w:val="24"/>
          <w:szCs w:val="22"/>
        </w:rPr>
        <w:t>天内，采购人向供应商支付合同总金额的</w:t>
      </w:r>
      <w:r>
        <w:rPr>
          <w:sz w:val="24"/>
          <w:szCs w:val="22"/>
          <w:u w:val="single"/>
        </w:rPr>
        <w:t xml:space="preserve"> 20 %</w:t>
      </w:r>
      <w:r>
        <w:rPr>
          <w:sz w:val="24"/>
          <w:szCs w:val="22"/>
        </w:rPr>
        <w:t>。</w:t>
      </w:r>
    </w:p>
    <w:p w:rsidR="002A1B83" w:rsidRDefault="00CE2CD9">
      <w:pPr>
        <w:tabs>
          <w:tab w:val="left" w:pos="939"/>
        </w:tabs>
        <w:adjustRightInd w:val="0"/>
        <w:snapToGrid w:val="0"/>
        <w:spacing w:line="360" w:lineRule="auto"/>
        <w:ind w:firstLineChars="200" w:firstLine="482"/>
        <w:outlineLvl w:val="2"/>
        <w:rPr>
          <w:b/>
          <w:sz w:val="24"/>
        </w:rPr>
      </w:pPr>
      <w:r>
        <w:rPr>
          <w:b/>
          <w:sz w:val="24"/>
        </w:rPr>
        <w:t xml:space="preserve">2. </w:t>
      </w:r>
      <w:r>
        <w:rPr>
          <w:b/>
          <w:sz w:val="24"/>
        </w:rPr>
        <w:t>所遵循的标准和质量保证</w:t>
      </w:r>
    </w:p>
    <w:p w:rsidR="002A1B83" w:rsidRDefault="00CE2CD9">
      <w:pPr>
        <w:adjustRightInd w:val="0"/>
        <w:snapToGrid w:val="0"/>
        <w:spacing w:line="360" w:lineRule="auto"/>
        <w:ind w:firstLineChars="177" w:firstLine="425"/>
        <w:rPr>
          <w:sz w:val="24"/>
          <w:szCs w:val="22"/>
        </w:rPr>
      </w:pPr>
      <w:r>
        <w:rPr>
          <w:sz w:val="24"/>
          <w:szCs w:val="22"/>
        </w:rPr>
        <w:t>2.1</w:t>
      </w:r>
      <w:r>
        <w:rPr>
          <w:sz w:val="24"/>
          <w:szCs w:val="22"/>
        </w:rPr>
        <w:t>本项目提供的所有货物，其制造商应有完善的质量检测手段和质量保证体系，产品符合国家标准和行业标准。</w:t>
      </w:r>
    </w:p>
    <w:p w:rsidR="002A1B83" w:rsidRDefault="00CE2CD9">
      <w:pPr>
        <w:adjustRightInd w:val="0"/>
        <w:snapToGrid w:val="0"/>
        <w:spacing w:line="360" w:lineRule="auto"/>
        <w:ind w:firstLineChars="177" w:firstLine="425"/>
        <w:rPr>
          <w:sz w:val="24"/>
          <w:szCs w:val="22"/>
        </w:rPr>
      </w:pPr>
      <w:r>
        <w:rPr>
          <w:sz w:val="24"/>
          <w:szCs w:val="22"/>
        </w:rPr>
        <w:t xml:space="preserve">2.2 </w:t>
      </w:r>
      <w:r>
        <w:rPr>
          <w:sz w:val="24"/>
          <w:szCs w:val="22"/>
        </w:rPr>
        <w:t>本项目所有技术文件中的技术指标除非在技术规格中另作规定外，均应使用相应的中国国家标准、各行业相应标准、国际标准化组织标准。</w:t>
      </w:r>
    </w:p>
    <w:p w:rsidR="002A1B83" w:rsidRDefault="00CE2CD9">
      <w:pPr>
        <w:adjustRightInd w:val="0"/>
        <w:snapToGrid w:val="0"/>
        <w:spacing w:line="360" w:lineRule="auto"/>
        <w:ind w:firstLineChars="177" w:firstLine="425"/>
        <w:rPr>
          <w:sz w:val="24"/>
          <w:szCs w:val="22"/>
        </w:rPr>
      </w:pPr>
      <w:r>
        <w:rPr>
          <w:sz w:val="24"/>
          <w:szCs w:val="22"/>
        </w:rPr>
        <w:t xml:space="preserve">2.3 </w:t>
      </w:r>
      <w:r>
        <w:rPr>
          <w:sz w:val="24"/>
          <w:szCs w:val="22"/>
        </w:rPr>
        <w:t>本项目所提供货物的设计、制造、产品性能、材料的选择和材料的检验及产品的测试等，都应按国内外通行的现行标准和相应的技术规范执行。而这些标准和技术规范应为合同签字日为止最新公布发行的标准和技术规范。</w:t>
      </w:r>
    </w:p>
    <w:p w:rsidR="002A1B83" w:rsidRDefault="00CE2CD9">
      <w:pPr>
        <w:adjustRightInd w:val="0"/>
        <w:snapToGrid w:val="0"/>
        <w:spacing w:line="360" w:lineRule="auto"/>
        <w:ind w:firstLineChars="177" w:firstLine="425"/>
        <w:rPr>
          <w:sz w:val="24"/>
          <w:szCs w:val="22"/>
        </w:rPr>
      </w:pPr>
      <w:r>
        <w:rPr>
          <w:sz w:val="24"/>
          <w:szCs w:val="22"/>
        </w:rPr>
        <w:lastRenderedPageBreak/>
        <w:t xml:space="preserve">2.4 </w:t>
      </w:r>
      <w:r>
        <w:rPr>
          <w:sz w:val="24"/>
          <w:szCs w:val="22"/>
        </w:rPr>
        <w:t>本项目提供货物所使用的度量衡单位除技术规格中另有规定外，应统一用公制单位。</w:t>
      </w:r>
    </w:p>
    <w:p w:rsidR="002A1B83" w:rsidRDefault="00CE2CD9">
      <w:pPr>
        <w:tabs>
          <w:tab w:val="left" w:pos="939"/>
        </w:tabs>
        <w:adjustRightInd w:val="0"/>
        <w:snapToGrid w:val="0"/>
        <w:spacing w:line="360" w:lineRule="auto"/>
        <w:ind w:firstLineChars="200" w:firstLine="482"/>
        <w:outlineLvl w:val="2"/>
        <w:rPr>
          <w:b/>
          <w:sz w:val="24"/>
        </w:rPr>
      </w:pPr>
      <w:r>
        <w:rPr>
          <w:b/>
          <w:sz w:val="24"/>
        </w:rPr>
        <w:t xml:space="preserve">3. </w:t>
      </w:r>
      <w:r>
        <w:rPr>
          <w:b/>
          <w:sz w:val="24"/>
        </w:rPr>
        <w:t>技术要求</w:t>
      </w:r>
    </w:p>
    <w:p w:rsidR="002A1B83" w:rsidRDefault="00CE2CD9">
      <w:pPr>
        <w:adjustRightInd w:val="0"/>
        <w:snapToGrid w:val="0"/>
        <w:spacing w:line="360" w:lineRule="auto"/>
        <w:ind w:firstLineChars="177" w:firstLine="425"/>
        <w:rPr>
          <w:sz w:val="24"/>
          <w:szCs w:val="22"/>
        </w:rPr>
      </w:pPr>
      <w:r>
        <w:rPr>
          <w:sz w:val="24"/>
          <w:szCs w:val="22"/>
        </w:rPr>
        <w:t>为使采购人</w:t>
      </w:r>
      <w:r w:rsidR="00A631A0">
        <w:rPr>
          <w:rFonts w:hint="eastAsia"/>
          <w:sz w:val="24"/>
          <w:szCs w:val="22"/>
        </w:rPr>
        <w:t>做好</w:t>
      </w:r>
      <w:r>
        <w:rPr>
          <w:sz w:val="24"/>
          <w:szCs w:val="22"/>
        </w:rPr>
        <w:t>准备工作，供应商应在合同生效后</w:t>
      </w:r>
      <w:r>
        <w:rPr>
          <w:sz w:val="24"/>
          <w:szCs w:val="22"/>
          <w:u w:val="single"/>
        </w:rPr>
        <w:t>15</w:t>
      </w:r>
      <w:r w:rsidR="0052546B">
        <w:rPr>
          <w:rFonts w:hint="eastAsia"/>
          <w:sz w:val="24"/>
          <w:szCs w:val="22"/>
        </w:rPr>
        <w:t>天</w:t>
      </w:r>
      <w:r>
        <w:rPr>
          <w:sz w:val="24"/>
          <w:szCs w:val="22"/>
        </w:rPr>
        <w:t>内，按每台（套）设备给采购人邮寄一套所提供产品的全套技术资料，其中包括操作手册、维修手册和保养手册。</w:t>
      </w:r>
    </w:p>
    <w:p w:rsidR="002A1B83" w:rsidRDefault="00CE2CD9">
      <w:pPr>
        <w:tabs>
          <w:tab w:val="left" w:pos="939"/>
        </w:tabs>
        <w:adjustRightInd w:val="0"/>
        <w:snapToGrid w:val="0"/>
        <w:spacing w:line="360" w:lineRule="auto"/>
        <w:ind w:firstLineChars="200" w:firstLine="482"/>
        <w:outlineLvl w:val="2"/>
        <w:rPr>
          <w:b/>
          <w:sz w:val="24"/>
        </w:rPr>
      </w:pPr>
      <w:r>
        <w:rPr>
          <w:b/>
          <w:sz w:val="24"/>
        </w:rPr>
        <w:t xml:space="preserve">4. </w:t>
      </w:r>
      <w:r>
        <w:rPr>
          <w:b/>
          <w:sz w:val="24"/>
        </w:rPr>
        <w:t>技术服务</w:t>
      </w:r>
    </w:p>
    <w:p w:rsidR="002A1B83" w:rsidRDefault="00CE2CD9">
      <w:pPr>
        <w:adjustRightInd w:val="0"/>
        <w:snapToGrid w:val="0"/>
        <w:spacing w:line="360" w:lineRule="auto"/>
        <w:ind w:firstLineChars="200" w:firstLine="480"/>
        <w:rPr>
          <w:sz w:val="24"/>
          <w:szCs w:val="22"/>
        </w:rPr>
      </w:pPr>
      <w:r>
        <w:rPr>
          <w:bCs/>
          <w:sz w:val="24"/>
          <w:szCs w:val="22"/>
        </w:rPr>
        <w:t>4.</w:t>
      </w:r>
      <w:r>
        <w:rPr>
          <w:sz w:val="24"/>
          <w:szCs w:val="22"/>
        </w:rPr>
        <w:t xml:space="preserve">1 </w:t>
      </w:r>
      <w:r>
        <w:rPr>
          <w:sz w:val="24"/>
          <w:szCs w:val="22"/>
        </w:rPr>
        <w:t>采购人有权对产品进行发货前的检验，到制造厂检查制造工艺、原材料质量、产品质量和生产进度，并参加产品出厂试验（但不作为验收），检查合格产品才允许出厂。</w:t>
      </w:r>
    </w:p>
    <w:p w:rsidR="002A1B83" w:rsidRDefault="00CE2CD9">
      <w:pPr>
        <w:adjustRightInd w:val="0"/>
        <w:snapToGrid w:val="0"/>
        <w:spacing w:line="360" w:lineRule="auto"/>
        <w:ind w:firstLineChars="177" w:firstLine="425"/>
        <w:rPr>
          <w:sz w:val="24"/>
          <w:szCs w:val="22"/>
        </w:rPr>
      </w:pPr>
      <w:r>
        <w:rPr>
          <w:sz w:val="24"/>
          <w:szCs w:val="22"/>
        </w:rPr>
        <w:t xml:space="preserve">4.2 </w:t>
      </w:r>
      <w:r>
        <w:rPr>
          <w:sz w:val="24"/>
          <w:szCs w:val="22"/>
        </w:rPr>
        <w:t>供应商的责任包括旧设备拆除、以及从投标货物及其配件的制造到整台套设备的安装、调试、报装验收交付使用（交钥匙工程）。</w:t>
      </w:r>
    </w:p>
    <w:p w:rsidR="002A1B83" w:rsidRDefault="00CE2CD9">
      <w:pPr>
        <w:adjustRightInd w:val="0"/>
        <w:snapToGrid w:val="0"/>
        <w:spacing w:line="360" w:lineRule="auto"/>
        <w:ind w:firstLineChars="177" w:firstLine="425"/>
        <w:rPr>
          <w:sz w:val="24"/>
          <w:szCs w:val="22"/>
        </w:rPr>
      </w:pPr>
      <w:r>
        <w:rPr>
          <w:sz w:val="24"/>
          <w:szCs w:val="22"/>
        </w:rPr>
        <w:t xml:space="preserve">4.3 </w:t>
      </w:r>
      <w:r>
        <w:rPr>
          <w:sz w:val="24"/>
          <w:szCs w:val="22"/>
        </w:rPr>
        <w:t>供应商应保证货物在进行安装、调试和试运行等过程中损坏的或有缺陷的零部件直至整台设备可方便地得到修理和免费更换。</w:t>
      </w:r>
    </w:p>
    <w:p w:rsidR="002A1B83" w:rsidRDefault="00CE2CD9">
      <w:pPr>
        <w:adjustRightInd w:val="0"/>
        <w:snapToGrid w:val="0"/>
        <w:spacing w:line="360" w:lineRule="auto"/>
        <w:ind w:firstLineChars="177" w:firstLine="425"/>
        <w:rPr>
          <w:sz w:val="24"/>
          <w:szCs w:val="22"/>
        </w:rPr>
      </w:pPr>
      <w:r>
        <w:rPr>
          <w:sz w:val="24"/>
          <w:szCs w:val="22"/>
        </w:rPr>
        <w:t xml:space="preserve">4.4 </w:t>
      </w:r>
      <w:r>
        <w:rPr>
          <w:sz w:val="24"/>
          <w:szCs w:val="22"/>
        </w:rPr>
        <w:t>货物使用期间，凡发生质量问题或需要技术支持，供应商均应能够及时地提供采购人提出的技术服务要求。在质量保证期内，采购人发出通知后，供应商应提供维修服务，免费修理或更换不合格的零部件直至整台设备，以保证设备正常运行。</w:t>
      </w:r>
    </w:p>
    <w:p w:rsidR="002A1B83" w:rsidRDefault="00CE2CD9">
      <w:pPr>
        <w:adjustRightInd w:val="0"/>
        <w:snapToGrid w:val="0"/>
        <w:spacing w:line="360" w:lineRule="auto"/>
        <w:ind w:firstLineChars="200" w:firstLine="480"/>
        <w:rPr>
          <w:sz w:val="24"/>
          <w:szCs w:val="22"/>
        </w:rPr>
      </w:pPr>
      <w:r>
        <w:rPr>
          <w:sz w:val="24"/>
          <w:szCs w:val="22"/>
        </w:rPr>
        <w:t xml:space="preserve">4.5 </w:t>
      </w:r>
      <w:r>
        <w:rPr>
          <w:sz w:val="24"/>
          <w:szCs w:val="22"/>
        </w:rPr>
        <w:t>质量保证期及服务</w:t>
      </w:r>
    </w:p>
    <w:p w:rsidR="002A1B83" w:rsidRDefault="00CE2CD9">
      <w:pPr>
        <w:adjustRightInd w:val="0"/>
        <w:snapToGrid w:val="0"/>
        <w:spacing w:line="360" w:lineRule="auto"/>
        <w:ind w:firstLineChars="200" w:firstLine="480"/>
        <w:rPr>
          <w:sz w:val="24"/>
          <w:szCs w:val="22"/>
        </w:rPr>
      </w:pPr>
      <w:r>
        <w:rPr>
          <w:sz w:val="24"/>
          <w:szCs w:val="22"/>
        </w:rPr>
        <w:t xml:space="preserve">4.5.1 </w:t>
      </w:r>
      <w:r>
        <w:rPr>
          <w:sz w:val="24"/>
          <w:szCs w:val="22"/>
        </w:rPr>
        <w:t>质量保证期</w:t>
      </w:r>
    </w:p>
    <w:p w:rsidR="002A1B83" w:rsidRDefault="00CE2CD9">
      <w:pPr>
        <w:adjustRightInd w:val="0"/>
        <w:snapToGrid w:val="0"/>
        <w:spacing w:line="360" w:lineRule="auto"/>
        <w:ind w:firstLineChars="177" w:firstLine="425"/>
        <w:rPr>
          <w:sz w:val="24"/>
          <w:szCs w:val="22"/>
        </w:rPr>
      </w:pPr>
      <w:r>
        <w:rPr>
          <w:sz w:val="24"/>
          <w:szCs w:val="22"/>
        </w:rPr>
        <w:t>在质量保证期内，正常使用中出现的故障，由供应商提供免费维修，供应商需对维修情况进行记录并提供维修报告。</w:t>
      </w:r>
    </w:p>
    <w:p w:rsidR="002A1B83" w:rsidRDefault="00CE2CD9">
      <w:pPr>
        <w:adjustRightInd w:val="0"/>
        <w:snapToGrid w:val="0"/>
        <w:spacing w:line="360" w:lineRule="auto"/>
        <w:ind w:firstLineChars="177" w:firstLine="425"/>
        <w:rPr>
          <w:sz w:val="24"/>
          <w:szCs w:val="22"/>
        </w:rPr>
      </w:pPr>
      <w:r>
        <w:rPr>
          <w:sz w:val="24"/>
          <w:szCs w:val="22"/>
        </w:rPr>
        <w:t xml:space="preserve">4.5.2 </w:t>
      </w:r>
      <w:r>
        <w:rPr>
          <w:sz w:val="24"/>
          <w:szCs w:val="22"/>
        </w:rPr>
        <w:t>备品备件</w:t>
      </w:r>
    </w:p>
    <w:p w:rsidR="002A1B83" w:rsidRDefault="00CE2CD9">
      <w:pPr>
        <w:adjustRightInd w:val="0"/>
        <w:snapToGrid w:val="0"/>
        <w:spacing w:line="360" w:lineRule="auto"/>
        <w:ind w:firstLineChars="177" w:firstLine="425"/>
        <w:rPr>
          <w:sz w:val="24"/>
          <w:szCs w:val="22"/>
        </w:rPr>
      </w:pPr>
      <w:r>
        <w:rPr>
          <w:sz w:val="24"/>
          <w:szCs w:val="22"/>
        </w:rPr>
        <w:t>质量保证期内更换易损件、零备件的价格应在投标报价中考虑，而不能在合同执行中要求另外付费。</w:t>
      </w:r>
    </w:p>
    <w:p w:rsidR="002A1B83" w:rsidRDefault="00CE2CD9">
      <w:pPr>
        <w:adjustRightInd w:val="0"/>
        <w:snapToGrid w:val="0"/>
        <w:spacing w:line="360" w:lineRule="auto"/>
        <w:ind w:firstLineChars="177" w:firstLine="425"/>
        <w:rPr>
          <w:sz w:val="24"/>
          <w:szCs w:val="22"/>
        </w:rPr>
      </w:pPr>
      <w:r>
        <w:rPr>
          <w:sz w:val="24"/>
          <w:szCs w:val="22"/>
        </w:rPr>
        <w:t xml:space="preserve">4.5.3 </w:t>
      </w:r>
      <w:r>
        <w:rPr>
          <w:sz w:val="24"/>
          <w:szCs w:val="22"/>
        </w:rPr>
        <w:t>备件更换</w:t>
      </w:r>
    </w:p>
    <w:p w:rsidR="002A1B83" w:rsidRDefault="00CE2CD9">
      <w:pPr>
        <w:adjustRightInd w:val="0"/>
        <w:snapToGrid w:val="0"/>
        <w:spacing w:line="360" w:lineRule="auto"/>
        <w:ind w:firstLineChars="177" w:firstLine="425"/>
        <w:rPr>
          <w:sz w:val="24"/>
          <w:szCs w:val="22"/>
        </w:rPr>
      </w:pPr>
      <w:r>
        <w:rPr>
          <w:sz w:val="24"/>
          <w:szCs w:val="22"/>
        </w:rPr>
        <w:t>对由于硬件质量问题造成的硬件自然损坏，供应商将提供现场服务，免费维修更换损坏的硬件。由于采购人人为原因造成的硬件损坏，供应商有义务对损坏的硬件作有偿更换。更换的部件应保证自更换之日起</w:t>
      </w:r>
      <w:r>
        <w:rPr>
          <w:sz w:val="24"/>
          <w:szCs w:val="22"/>
        </w:rPr>
        <w:t>24</w:t>
      </w:r>
      <w:r>
        <w:rPr>
          <w:sz w:val="24"/>
          <w:szCs w:val="22"/>
        </w:rPr>
        <w:t>个月的保修期。</w:t>
      </w:r>
    </w:p>
    <w:p w:rsidR="002A1B83" w:rsidRDefault="002A1B83">
      <w:pPr>
        <w:tabs>
          <w:tab w:val="left" w:pos="939"/>
        </w:tabs>
        <w:adjustRightInd w:val="0"/>
        <w:snapToGrid w:val="0"/>
        <w:spacing w:line="360" w:lineRule="auto"/>
        <w:ind w:firstLineChars="200" w:firstLine="482"/>
        <w:outlineLvl w:val="2"/>
        <w:rPr>
          <w:b/>
          <w:sz w:val="24"/>
        </w:rPr>
      </w:pPr>
    </w:p>
    <w:p w:rsidR="002A1B83" w:rsidRDefault="002A1B83">
      <w:pPr>
        <w:tabs>
          <w:tab w:val="left" w:pos="939"/>
        </w:tabs>
        <w:adjustRightInd w:val="0"/>
        <w:snapToGrid w:val="0"/>
        <w:spacing w:line="360" w:lineRule="auto"/>
        <w:ind w:firstLineChars="200" w:firstLine="482"/>
        <w:outlineLvl w:val="2"/>
        <w:rPr>
          <w:b/>
          <w:sz w:val="24"/>
        </w:rPr>
      </w:pPr>
    </w:p>
    <w:p w:rsidR="002A1B83" w:rsidRDefault="00CE2CD9">
      <w:pPr>
        <w:tabs>
          <w:tab w:val="left" w:pos="939"/>
        </w:tabs>
        <w:adjustRightInd w:val="0"/>
        <w:snapToGrid w:val="0"/>
        <w:spacing w:line="360" w:lineRule="auto"/>
        <w:ind w:firstLineChars="200" w:firstLine="482"/>
        <w:outlineLvl w:val="2"/>
        <w:rPr>
          <w:b/>
          <w:sz w:val="24"/>
        </w:rPr>
      </w:pPr>
      <w:r>
        <w:rPr>
          <w:b/>
          <w:sz w:val="24"/>
        </w:rPr>
        <w:t xml:space="preserve">5. </w:t>
      </w:r>
      <w:r>
        <w:rPr>
          <w:b/>
          <w:sz w:val="24"/>
        </w:rPr>
        <w:t>包装与储运要求</w:t>
      </w:r>
    </w:p>
    <w:p w:rsidR="002A1B83" w:rsidRDefault="00CE2CD9">
      <w:pPr>
        <w:adjustRightInd w:val="0"/>
        <w:snapToGrid w:val="0"/>
        <w:spacing w:line="360" w:lineRule="auto"/>
        <w:ind w:firstLineChars="177" w:firstLine="425"/>
        <w:rPr>
          <w:bCs/>
          <w:sz w:val="24"/>
          <w:szCs w:val="22"/>
        </w:rPr>
      </w:pPr>
      <w:r>
        <w:rPr>
          <w:bCs/>
          <w:sz w:val="24"/>
          <w:szCs w:val="22"/>
        </w:rPr>
        <w:t xml:space="preserve">5.1 </w:t>
      </w:r>
      <w:r>
        <w:rPr>
          <w:bCs/>
          <w:sz w:val="24"/>
          <w:szCs w:val="22"/>
        </w:rPr>
        <w:t>包装与保护：供应商应确保所提供的货物在装卸、运输和仓储过程中有足够的包装保护，防止货物受潮、生锈、被腐蚀、受到冲撞以及其他不可预见的损坏。</w:t>
      </w:r>
    </w:p>
    <w:p w:rsidR="002A1B83" w:rsidRDefault="00CE2CD9">
      <w:pPr>
        <w:adjustRightInd w:val="0"/>
        <w:snapToGrid w:val="0"/>
        <w:spacing w:line="360" w:lineRule="auto"/>
        <w:ind w:firstLineChars="177" w:firstLine="425"/>
        <w:rPr>
          <w:bCs/>
          <w:sz w:val="24"/>
          <w:szCs w:val="22"/>
        </w:rPr>
      </w:pPr>
      <w:r>
        <w:rPr>
          <w:bCs/>
          <w:sz w:val="24"/>
          <w:szCs w:val="22"/>
        </w:rPr>
        <w:t xml:space="preserve">5.2 </w:t>
      </w:r>
      <w:r>
        <w:rPr>
          <w:bCs/>
          <w:sz w:val="24"/>
          <w:szCs w:val="22"/>
        </w:rPr>
        <w:t>货物的包装：货物的包装应为生产厂商出厂时的原包装。</w:t>
      </w:r>
    </w:p>
    <w:p w:rsidR="00BA170C" w:rsidRDefault="00CE2CD9" w:rsidP="00BA170C">
      <w:pPr>
        <w:adjustRightInd w:val="0"/>
        <w:snapToGrid w:val="0"/>
        <w:spacing w:line="360" w:lineRule="auto"/>
        <w:ind w:firstLineChars="177" w:firstLine="425"/>
        <w:rPr>
          <w:bCs/>
          <w:sz w:val="24"/>
          <w:szCs w:val="22"/>
        </w:rPr>
      </w:pPr>
      <w:r>
        <w:rPr>
          <w:bCs/>
          <w:sz w:val="24"/>
          <w:szCs w:val="22"/>
        </w:rPr>
        <w:t xml:space="preserve">5.3 </w:t>
      </w:r>
      <w:r>
        <w:rPr>
          <w:bCs/>
          <w:sz w:val="24"/>
          <w:szCs w:val="22"/>
        </w:rPr>
        <w:t>货物装箱清单和文件：货物包装箱内必须附有详细的装箱清单，装箱清单应清楚标明与主机、附件、各种零部件和消耗品相对应的编号和名称。在包装箱中必须附有招标文件所要求的所有文件和资料。</w:t>
      </w:r>
    </w:p>
    <w:p w:rsidR="002A1B83" w:rsidRPr="00BA170C" w:rsidRDefault="00CE2CD9" w:rsidP="00BA170C">
      <w:pPr>
        <w:adjustRightInd w:val="0"/>
        <w:snapToGrid w:val="0"/>
        <w:spacing w:line="360" w:lineRule="auto"/>
        <w:ind w:firstLineChars="177" w:firstLine="426"/>
        <w:rPr>
          <w:bCs/>
          <w:sz w:val="24"/>
          <w:szCs w:val="22"/>
        </w:rPr>
      </w:pPr>
      <w:r>
        <w:rPr>
          <w:b/>
          <w:sz w:val="24"/>
        </w:rPr>
        <w:t xml:space="preserve">6. </w:t>
      </w:r>
      <w:r>
        <w:rPr>
          <w:b/>
          <w:sz w:val="24"/>
        </w:rPr>
        <w:t>设备的安装、调试和验收</w:t>
      </w:r>
    </w:p>
    <w:p w:rsidR="002A1B83" w:rsidRDefault="00CE2CD9">
      <w:pPr>
        <w:adjustRightInd w:val="0"/>
        <w:snapToGrid w:val="0"/>
        <w:spacing w:line="360" w:lineRule="auto"/>
        <w:ind w:firstLineChars="177" w:firstLine="425"/>
        <w:rPr>
          <w:bCs/>
          <w:sz w:val="24"/>
          <w:szCs w:val="22"/>
        </w:rPr>
      </w:pPr>
      <w:r>
        <w:rPr>
          <w:bCs/>
          <w:sz w:val="24"/>
          <w:szCs w:val="22"/>
        </w:rPr>
        <w:t xml:space="preserve">6.1 </w:t>
      </w:r>
      <w:r>
        <w:rPr>
          <w:bCs/>
          <w:sz w:val="24"/>
          <w:szCs w:val="22"/>
        </w:rPr>
        <w:t>现场验收：设备、附件及备件的开箱检验，应在货物到达交货地点后</w:t>
      </w:r>
      <w:r>
        <w:rPr>
          <w:bCs/>
          <w:sz w:val="24"/>
          <w:szCs w:val="22"/>
          <w:u w:val="single"/>
        </w:rPr>
        <w:t>10</w:t>
      </w:r>
      <w:r>
        <w:rPr>
          <w:bCs/>
          <w:sz w:val="24"/>
          <w:szCs w:val="22"/>
        </w:rPr>
        <w:t>天内在招标文件指定的现场完成。所有货物必须提供产品合格证及保单，注明出厂日期。供应商工程师和采购人负责人双方同时在场情况下，采购人进行测试验收。验收合格后，双方签署验收证书。</w:t>
      </w:r>
    </w:p>
    <w:p w:rsidR="002A1B83" w:rsidRDefault="00CE2CD9">
      <w:pPr>
        <w:adjustRightInd w:val="0"/>
        <w:snapToGrid w:val="0"/>
        <w:spacing w:line="360" w:lineRule="auto"/>
        <w:ind w:firstLineChars="177" w:firstLine="425"/>
        <w:rPr>
          <w:bCs/>
          <w:sz w:val="24"/>
          <w:szCs w:val="22"/>
        </w:rPr>
      </w:pPr>
      <w:r>
        <w:rPr>
          <w:bCs/>
          <w:sz w:val="24"/>
          <w:szCs w:val="22"/>
        </w:rPr>
        <w:t xml:space="preserve">6.2 </w:t>
      </w:r>
      <w:r>
        <w:rPr>
          <w:bCs/>
          <w:sz w:val="24"/>
          <w:szCs w:val="22"/>
        </w:rPr>
        <w:t>场地环境</w:t>
      </w:r>
    </w:p>
    <w:p w:rsidR="002A1B83" w:rsidRDefault="00CE2CD9">
      <w:pPr>
        <w:adjustRightInd w:val="0"/>
        <w:snapToGrid w:val="0"/>
        <w:spacing w:line="360" w:lineRule="auto"/>
        <w:ind w:firstLineChars="177" w:firstLine="425"/>
        <w:rPr>
          <w:bCs/>
          <w:sz w:val="24"/>
          <w:szCs w:val="22"/>
        </w:rPr>
      </w:pPr>
      <w:r>
        <w:rPr>
          <w:bCs/>
          <w:sz w:val="24"/>
          <w:szCs w:val="22"/>
        </w:rPr>
        <w:t xml:space="preserve">6.2.1 </w:t>
      </w:r>
      <w:r>
        <w:rPr>
          <w:bCs/>
          <w:sz w:val="24"/>
          <w:szCs w:val="22"/>
        </w:rPr>
        <w:t>货物到达安装现场后，供应商按有关技术规程的规定负责存放和保管，如供应商有特殊要求，应向采购人及早提出。</w:t>
      </w:r>
    </w:p>
    <w:p w:rsidR="002A1B83" w:rsidRDefault="00CE2CD9">
      <w:pPr>
        <w:adjustRightInd w:val="0"/>
        <w:snapToGrid w:val="0"/>
        <w:spacing w:line="360" w:lineRule="auto"/>
        <w:ind w:firstLineChars="177" w:firstLine="425"/>
        <w:rPr>
          <w:bCs/>
          <w:sz w:val="24"/>
          <w:szCs w:val="22"/>
        </w:rPr>
      </w:pPr>
      <w:r>
        <w:rPr>
          <w:bCs/>
          <w:sz w:val="24"/>
          <w:szCs w:val="22"/>
        </w:rPr>
        <w:t xml:space="preserve">6.2.2 </w:t>
      </w:r>
      <w:r>
        <w:rPr>
          <w:bCs/>
          <w:sz w:val="24"/>
          <w:szCs w:val="22"/>
        </w:rPr>
        <w:t>对于所有货物，供应商的安装工程师在现场安装之前，应针对安装现场的具体要求与采购人进行协商确定。</w:t>
      </w:r>
    </w:p>
    <w:p w:rsidR="002A1B83" w:rsidRDefault="00CE2CD9">
      <w:pPr>
        <w:adjustRightInd w:val="0"/>
        <w:snapToGrid w:val="0"/>
        <w:spacing w:line="360" w:lineRule="auto"/>
        <w:ind w:firstLineChars="177" w:firstLine="425"/>
        <w:rPr>
          <w:bCs/>
          <w:sz w:val="24"/>
          <w:szCs w:val="22"/>
        </w:rPr>
      </w:pPr>
      <w:r>
        <w:rPr>
          <w:bCs/>
          <w:sz w:val="24"/>
          <w:szCs w:val="22"/>
        </w:rPr>
        <w:t xml:space="preserve">6.3 </w:t>
      </w:r>
      <w:r>
        <w:rPr>
          <w:bCs/>
          <w:sz w:val="24"/>
          <w:szCs w:val="22"/>
        </w:rPr>
        <w:t>安装调试</w:t>
      </w:r>
    </w:p>
    <w:p w:rsidR="002A1B83" w:rsidRDefault="00CE2CD9">
      <w:pPr>
        <w:adjustRightInd w:val="0"/>
        <w:snapToGrid w:val="0"/>
        <w:spacing w:line="360" w:lineRule="auto"/>
        <w:ind w:firstLineChars="177" w:firstLine="425"/>
        <w:rPr>
          <w:bCs/>
          <w:sz w:val="24"/>
          <w:szCs w:val="22"/>
        </w:rPr>
      </w:pPr>
      <w:r>
        <w:rPr>
          <w:bCs/>
          <w:sz w:val="24"/>
          <w:szCs w:val="22"/>
        </w:rPr>
        <w:t xml:space="preserve">6.3.1 </w:t>
      </w:r>
      <w:r>
        <w:rPr>
          <w:bCs/>
          <w:sz w:val="24"/>
          <w:szCs w:val="22"/>
        </w:rPr>
        <w:t>供应商应按照采购人的工期要求，负责对货物进行安装、调试和试运行工作，直至验收合格。</w:t>
      </w:r>
    </w:p>
    <w:p w:rsidR="002A1B83" w:rsidRDefault="00CE2CD9">
      <w:pPr>
        <w:adjustRightInd w:val="0"/>
        <w:snapToGrid w:val="0"/>
        <w:spacing w:line="360" w:lineRule="auto"/>
        <w:ind w:firstLineChars="177" w:firstLine="425"/>
        <w:rPr>
          <w:bCs/>
          <w:sz w:val="24"/>
          <w:szCs w:val="22"/>
        </w:rPr>
      </w:pPr>
      <w:r>
        <w:rPr>
          <w:bCs/>
          <w:sz w:val="24"/>
          <w:szCs w:val="22"/>
        </w:rPr>
        <w:t xml:space="preserve">6.3.2 </w:t>
      </w:r>
      <w:r>
        <w:rPr>
          <w:bCs/>
          <w:sz w:val="24"/>
          <w:szCs w:val="22"/>
        </w:rPr>
        <w:t>供应商应提供全部安装、调试过程中所需的特殊工具、润滑剂和易损件，并自带专用仪器仪表。供应商还应提供与安装工程有关的所有材料、起重设备和人工。</w:t>
      </w:r>
    </w:p>
    <w:p w:rsidR="002A1B83" w:rsidRDefault="00CE2CD9">
      <w:pPr>
        <w:adjustRightInd w:val="0"/>
        <w:snapToGrid w:val="0"/>
        <w:spacing w:line="360" w:lineRule="auto"/>
        <w:ind w:firstLineChars="177" w:firstLine="425"/>
        <w:rPr>
          <w:bCs/>
          <w:sz w:val="24"/>
          <w:szCs w:val="22"/>
        </w:rPr>
      </w:pPr>
      <w:r>
        <w:rPr>
          <w:bCs/>
          <w:sz w:val="24"/>
          <w:szCs w:val="22"/>
        </w:rPr>
        <w:t xml:space="preserve">6.3.3 </w:t>
      </w:r>
      <w:r>
        <w:rPr>
          <w:bCs/>
          <w:sz w:val="24"/>
          <w:szCs w:val="22"/>
        </w:rPr>
        <w:t>供应商应在现场对设备进行调试和试运行，以检验其设计制作质量、操作可靠性和功能完备性等的情况。试运行应在采购人工程师的监督下进行。</w:t>
      </w:r>
    </w:p>
    <w:p w:rsidR="002A1B83" w:rsidRDefault="00CE2CD9">
      <w:pPr>
        <w:adjustRightInd w:val="0"/>
        <w:snapToGrid w:val="0"/>
        <w:spacing w:line="360" w:lineRule="auto"/>
        <w:ind w:firstLineChars="200" w:firstLine="480"/>
        <w:rPr>
          <w:sz w:val="24"/>
          <w:szCs w:val="22"/>
        </w:rPr>
      </w:pPr>
      <w:r>
        <w:rPr>
          <w:bCs/>
          <w:sz w:val="24"/>
          <w:szCs w:val="22"/>
        </w:rPr>
        <w:t xml:space="preserve">6.4 </w:t>
      </w:r>
      <w:r>
        <w:rPr>
          <w:bCs/>
          <w:sz w:val="24"/>
          <w:szCs w:val="22"/>
        </w:rPr>
        <w:t>最终验收</w:t>
      </w:r>
    </w:p>
    <w:p w:rsidR="002A1B83" w:rsidRDefault="00CE2CD9">
      <w:pPr>
        <w:adjustRightInd w:val="0"/>
        <w:snapToGrid w:val="0"/>
        <w:spacing w:line="360" w:lineRule="auto"/>
        <w:ind w:firstLineChars="177" w:firstLine="425"/>
        <w:rPr>
          <w:bCs/>
          <w:sz w:val="24"/>
          <w:szCs w:val="22"/>
        </w:rPr>
      </w:pPr>
      <w:r>
        <w:rPr>
          <w:bCs/>
          <w:sz w:val="24"/>
          <w:szCs w:val="22"/>
        </w:rPr>
        <w:t xml:space="preserve">6.4.1 </w:t>
      </w:r>
      <w:r>
        <w:rPr>
          <w:bCs/>
          <w:sz w:val="24"/>
          <w:szCs w:val="22"/>
        </w:rPr>
        <w:t>如果性能测试结果能满足合同、招标文件以及国家有关规定的要求，则认为本合同中签署的全部货物的性能测试是成功的。验收合格后，供应商、采</w:t>
      </w:r>
      <w:r>
        <w:rPr>
          <w:bCs/>
          <w:sz w:val="24"/>
          <w:szCs w:val="22"/>
        </w:rPr>
        <w:lastRenderedPageBreak/>
        <w:t>购人双方签署验收证书。</w:t>
      </w:r>
    </w:p>
    <w:p w:rsidR="002A1B83" w:rsidRDefault="00CE2CD9">
      <w:pPr>
        <w:adjustRightInd w:val="0"/>
        <w:snapToGrid w:val="0"/>
        <w:spacing w:line="360" w:lineRule="auto"/>
        <w:ind w:firstLineChars="177" w:firstLine="425"/>
        <w:rPr>
          <w:bCs/>
          <w:sz w:val="24"/>
          <w:szCs w:val="22"/>
        </w:rPr>
      </w:pPr>
      <w:r>
        <w:rPr>
          <w:bCs/>
          <w:sz w:val="24"/>
          <w:szCs w:val="22"/>
        </w:rPr>
        <w:t xml:space="preserve">6.4.2 </w:t>
      </w:r>
      <w:r>
        <w:rPr>
          <w:bCs/>
          <w:sz w:val="24"/>
          <w:szCs w:val="22"/>
        </w:rPr>
        <w:t>如果性能测试不合格，供应商工程师应以书面形式向采购人说明失败的原因，排除故障后重新测试。如测试次数超过</w:t>
      </w:r>
      <w:r>
        <w:rPr>
          <w:bCs/>
          <w:sz w:val="24"/>
          <w:szCs w:val="22"/>
        </w:rPr>
        <w:t>3</w:t>
      </w:r>
      <w:r>
        <w:rPr>
          <w:bCs/>
          <w:sz w:val="24"/>
          <w:szCs w:val="22"/>
        </w:rPr>
        <w:t>次或合同规定的期限，采购人有权拒绝验收，并按供应商违约处理。采购人除有权没收供应商的履约保证金外，还有权追索因供应商造成工期延误而给采购人造成的经济损失。</w:t>
      </w:r>
    </w:p>
    <w:p w:rsidR="002A1B83" w:rsidRDefault="00CE2CD9">
      <w:pPr>
        <w:adjustRightInd w:val="0"/>
        <w:snapToGrid w:val="0"/>
        <w:spacing w:line="360" w:lineRule="auto"/>
        <w:ind w:firstLineChars="177" w:firstLine="425"/>
        <w:rPr>
          <w:bCs/>
          <w:sz w:val="24"/>
          <w:szCs w:val="22"/>
        </w:rPr>
      </w:pPr>
      <w:r>
        <w:rPr>
          <w:bCs/>
          <w:sz w:val="24"/>
          <w:szCs w:val="22"/>
        </w:rPr>
        <w:t xml:space="preserve">6.4.3 </w:t>
      </w:r>
      <w:r>
        <w:rPr>
          <w:bCs/>
          <w:sz w:val="24"/>
          <w:szCs w:val="22"/>
        </w:rPr>
        <w:t>货物安装调试和运行后，由供应商负责联系国家法定检验部门，会同采购人按国家有关标准进行联合验收，并办理安全使用许可证及其他相应证书。</w:t>
      </w:r>
    </w:p>
    <w:p w:rsidR="00BA170C" w:rsidRDefault="00CE2CD9" w:rsidP="00BA170C">
      <w:pPr>
        <w:tabs>
          <w:tab w:val="left" w:pos="939"/>
        </w:tabs>
        <w:adjustRightInd w:val="0"/>
        <w:snapToGrid w:val="0"/>
        <w:spacing w:line="360" w:lineRule="auto"/>
        <w:ind w:firstLineChars="200" w:firstLine="482"/>
        <w:outlineLvl w:val="2"/>
        <w:rPr>
          <w:b/>
          <w:sz w:val="24"/>
        </w:rPr>
      </w:pPr>
      <w:r>
        <w:rPr>
          <w:b/>
          <w:sz w:val="24"/>
        </w:rPr>
        <w:t xml:space="preserve">7. </w:t>
      </w:r>
      <w:r>
        <w:rPr>
          <w:b/>
          <w:sz w:val="24"/>
        </w:rPr>
        <w:t>测试验收和维修</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  </w:t>
      </w:r>
      <w:r>
        <w:rPr>
          <w:bCs/>
          <w:sz w:val="24"/>
          <w:szCs w:val="22"/>
        </w:rPr>
        <w:t>检查和试验</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7.1.1 </w:t>
      </w:r>
      <w:r>
        <w:rPr>
          <w:bCs/>
          <w:sz w:val="24"/>
          <w:szCs w:val="22"/>
        </w:rPr>
        <w:t>供应商除对标书规定的电梯设备提供重要关键零部件的制造质量检测报告外，在标书中确定的安装地安装完毕后，采购人要求对整机的性能至少作第</w:t>
      </w:r>
      <w:r>
        <w:rPr>
          <w:bCs/>
          <w:sz w:val="24"/>
          <w:szCs w:val="22"/>
        </w:rPr>
        <w:t>7.1</w:t>
      </w:r>
      <w:r>
        <w:rPr>
          <w:bCs/>
          <w:sz w:val="24"/>
          <w:szCs w:val="22"/>
        </w:rPr>
        <w:t>条</w:t>
      </w:r>
      <w:r>
        <w:rPr>
          <w:bCs/>
          <w:sz w:val="24"/>
          <w:szCs w:val="22"/>
        </w:rPr>
        <w:t>7.1.2</w:t>
      </w:r>
      <w:r>
        <w:rPr>
          <w:bCs/>
          <w:sz w:val="24"/>
          <w:szCs w:val="22"/>
        </w:rPr>
        <w:t>和</w:t>
      </w:r>
      <w:r>
        <w:rPr>
          <w:bCs/>
          <w:sz w:val="24"/>
          <w:szCs w:val="22"/>
        </w:rPr>
        <w:t>7.1.3</w:t>
      </w:r>
      <w:r>
        <w:rPr>
          <w:bCs/>
          <w:sz w:val="24"/>
          <w:szCs w:val="22"/>
        </w:rPr>
        <w:t>项几个方面的调试、检测。试验结果必须符合我国电梯制造与安装安全规范以及供应商提供的制造与安装标准和技术规范要求。</w:t>
      </w:r>
    </w:p>
    <w:p w:rsidR="00BA170C" w:rsidRDefault="00CE2CD9" w:rsidP="00BA170C">
      <w:pPr>
        <w:tabs>
          <w:tab w:val="left" w:pos="939"/>
        </w:tabs>
        <w:adjustRightInd w:val="0"/>
        <w:snapToGrid w:val="0"/>
        <w:spacing w:line="360" w:lineRule="auto"/>
        <w:ind w:firstLineChars="200" w:firstLine="480"/>
        <w:outlineLvl w:val="2"/>
        <w:rPr>
          <w:bCs/>
          <w:sz w:val="24"/>
          <w:szCs w:val="22"/>
        </w:rPr>
      </w:pPr>
      <w:r>
        <w:rPr>
          <w:bCs/>
          <w:sz w:val="24"/>
          <w:szCs w:val="22"/>
        </w:rPr>
        <w:t xml:space="preserve">7.1.2 </w:t>
      </w:r>
      <w:r>
        <w:rPr>
          <w:bCs/>
          <w:sz w:val="24"/>
          <w:szCs w:val="22"/>
        </w:rPr>
        <w:t>检验：</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7.1.2.1 </w:t>
      </w:r>
      <w:r>
        <w:rPr>
          <w:bCs/>
          <w:sz w:val="24"/>
          <w:szCs w:val="22"/>
        </w:rPr>
        <w:t>按供应商提交的文件与已安装完毕的电梯比较</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7.1.2.2 </w:t>
      </w:r>
      <w:r>
        <w:rPr>
          <w:bCs/>
          <w:sz w:val="24"/>
          <w:szCs w:val="22"/>
        </w:rPr>
        <w:t>对外观及无特殊要求的部件制造、安装质量，进行直观检查</w:t>
      </w:r>
    </w:p>
    <w:p w:rsidR="00BA170C" w:rsidRDefault="00CE2CD9" w:rsidP="00BA170C">
      <w:pPr>
        <w:tabs>
          <w:tab w:val="left" w:pos="939"/>
        </w:tabs>
        <w:adjustRightInd w:val="0"/>
        <w:snapToGrid w:val="0"/>
        <w:spacing w:line="360" w:lineRule="auto"/>
        <w:ind w:firstLineChars="200" w:firstLine="480"/>
        <w:outlineLvl w:val="2"/>
        <w:rPr>
          <w:bCs/>
          <w:sz w:val="24"/>
          <w:szCs w:val="22"/>
        </w:rPr>
      </w:pPr>
      <w:r>
        <w:rPr>
          <w:bCs/>
          <w:sz w:val="24"/>
          <w:szCs w:val="22"/>
        </w:rPr>
        <w:t>7.1.2.3</w:t>
      </w:r>
      <w:r>
        <w:rPr>
          <w:bCs/>
          <w:sz w:val="24"/>
          <w:szCs w:val="22"/>
        </w:rPr>
        <w:t>对于锁紧装置、厅门、限速器、安全钳、缓冲器等部件，供应商必须提供鉴</w:t>
      </w:r>
      <w:r w:rsidR="00BA170C">
        <w:rPr>
          <w:bCs/>
          <w:sz w:val="24"/>
          <w:szCs w:val="22"/>
        </w:rPr>
        <w:t>定合格证的副本或型式试验报告，并将其详细内容与电梯特性进行比较</w:t>
      </w:r>
      <w:r w:rsidR="00BA170C">
        <w:rPr>
          <w:rFonts w:hint="eastAsia"/>
          <w:bCs/>
          <w:sz w:val="24"/>
          <w:szCs w:val="22"/>
        </w:rPr>
        <w:t>。</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 </w:t>
      </w:r>
      <w:r>
        <w:rPr>
          <w:bCs/>
          <w:sz w:val="24"/>
          <w:szCs w:val="22"/>
        </w:rPr>
        <w:t>试验和校验</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采购人要求进行如下试验和校验项目，供应商可在此基础上提供其他必要的试验和校验项目。</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7.1.3.1 </w:t>
      </w:r>
      <w:r>
        <w:rPr>
          <w:bCs/>
          <w:sz w:val="24"/>
          <w:szCs w:val="22"/>
        </w:rPr>
        <w:t>运行速度和运行加速度、减速度试验</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7.1.3.2 </w:t>
      </w:r>
      <w:r>
        <w:rPr>
          <w:bCs/>
          <w:sz w:val="24"/>
          <w:szCs w:val="22"/>
        </w:rPr>
        <w:t>运行平稳性（振动加速度）测试三个方向振动幅值</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7.1.3.3 </w:t>
      </w:r>
      <w:r>
        <w:rPr>
          <w:bCs/>
          <w:sz w:val="24"/>
          <w:szCs w:val="22"/>
        </w:rPr>
        <w:t>噪声测试（机房、轿箱、自动门机构等）</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7.1.3.4 </w:t>
      </w:r>
      <w:r>
        <w:rPr>
          <w:bCs/>
          <w:sz w:val="24"/>
          <w:szCs w:val="22"/>
        </w:rPr>
        <w:t>平层准确测试</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7.1.3.5 </w:t>
      </w:r>
      <w:r>
        <w:rPr>
          <w:bCs/>
          <w:sz w:val="24"/>
          <w:szCs w:val="22"/>
        </w:rPr>
        <w:t>曳引机的静载、满载、超载试验</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7.1.3.6 </w:t>
      </w:r>
      <w:r>
        <w:rPr>
          <w:bCs/>
          <w:sz w:val="24"/>
          <w:szCs w:val="22"/>
        </w:rPr>
        <w:t>控制系统、信息系统性能测试</w:t>
      </w:r>
    </w:p>
    <w:p w:rsid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7.1.3.7 </w:t>
      </w:r>
      <w:r>
        <w:rPr>
          <w:bCs/>
          <w:sz w:val="24"/>
          <w:szCs w:val="22"/>
        </w:rPr>
        <w:t>电气设备的检查和电流、功率的测试</w:t>
      </w:r>
    </w:p>
    <w:p w:rsidR="002A1B83" w:rsidRPr="00BA170C" w:rsidRDefault="00CE2CD9" w:rsidP="00BA170C">
      <w:pPr>
        <w:tabs>
          <w:tab w:val="left" w:pos="939"/>
        </w:tabs>
        <w:adjustRightInd w:val="0"/>
        <w:snapToGrid w:val="0"/>
        <w:spacing w:line="360" w:lineRule="auto"/>
        <w:ind w:firstLineChars="200" w:firstLine="480"/>
        <w:outlineLvl w:val="2"/>
        <w:rPr>
          <w:b/>
          <w:sz w:val="24"/>
        </w:rPr>
      </w:pPr>
      <w:r>
        <w:rPr>
          <w:bCs/>
          <w:sz w:val="24"/>
          <w:szCs w:val="22"/>
        </w:rPr>
        <w:t xml:space="preserve">7.1.3.8 </w:t>
      </w:r>
      <w:r>
        <w:rPr>
          <w:bCs/>
          <w:sz w:val="24"/>
          <w:szCs w:val="22"/>
        </w:rPr>
        <w:t>各种安全保护设施的检试</w:t>
      </w:r>
    </w:p>
    <w:p w:rsidR="002A1B83" w:rsidRDefault="00CE2CD9">
      <w:pPr>
        <w:adjustRightInd w:val="0"/>
        <w:snapToGrid w:val="0"/>
        <w:spacing w:line="360" w:lineRule="auto"/>
        <w:ind w:firstLineChars="177" w:firstLine="425"/>
        <w:rPr>
          <w:bCs/>
          <w:sz w:val="24"/>
          <w:szCs w:val="22"/>
        </w:rPr>
      </w:pPr>
      <w:r>
        <w:rPr>
          <w:bCs/>
          <w:sz w:val="24"/>
          <w:szCs w:val="22"/>
        </w:rPr>
        <w:lastRenderedPageBreak/>
        <w:t xml:space="preserve">    7.1.3.8</w:t>
      </w:r>
      <w:r>
        <w:rPr>
          <w:rFonts w:hint="eastAsia"/>
          <w:bCs/>
          <w:sz w:val="24"/>
          <w:szCs w:val="22"/>
        </w:rPr>
        <w:t xml:space="preserve">.1 </w:t>
      </w:r>
      <w:r>
        <w:rPr>
          <w:bCs/>
          <w:sz w:val="24"/>
          <w:szCs w:val="22"/>
        </w:rPr>
        <w:t>限速器运作性能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.2 </w:t>
      </w:r>
      <w:r>
        <w:rPr>
          <w:sz w:val="24"/>
          <w:szCs w:val="22"/>
        </w:rPr>
        <w:t>缓冲器运作性能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.3 </w:t>
      </w:r>
      <w:r>
        <w:rPr>
          <w:sz w:val="24"/>
          <w:szCs w:val="22"/>
        </w:rPr>
        <w:t>厅门、轿门带有机电联锁性能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.4 </w:t>
      </w:r>
      <w:r>
        <w:rPr>
          <w:sz w:val="24"/>
          <w:szCs w:val="22"/>
        </w:rPr>
        <w:t>安全钳检查和安全钳机械件及开关动作性能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.5 </w:t>
      </w:r>
      <w:r>
        <w:rPr>
          <w:sz w:val="24"/>
          <w:szCs w:val="22"/>
        </w:rPr>
        <w:t>终端限位开关性能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.6 </w:t>
      </w:r>
      <w:r>
        <w:rPr>
          <w:sz w:val="24"/>
          <w:szCs w:val="22"/>
        </w:rPr>
        <w:t>不同电路的绝缘性能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.7 </w:t>
      </w:r>
      <w:r>
        <w:rPr>
          <w:sz w:val="24"/>
          <w:szCs w:val="22"/>
        </w:rPr>
        <w:t>锁紧装置</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.8 </w:t>
      </w:r>
      <w:r>
        <w:rPr>
          <w:sz w:val="24"/>
          <w:szCs w:val="22"/>
        </w:rPr>
        <w:t>电气安全装置</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.9 </w:t>
      </w:r>
      <w:r>
        <w:rPr>
          <w:sz w:val="24"/>
          <w:szCs w:val="22"/>
        </w:rPr>
        <w:t>因故中途停电，轿箱慢速移动的措施</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.10 </w:t>
      </w:r>
      <w:r>
        <w:rPr>
          <w:sz w:val="24"/>
          <w:szCs w:val="22"/>
        </w:rPr>
        <w:t>制动系统</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.11 </w:t>
      </w:r>
      <w:r>
        <w:rPr>
          <w:sz w:val="24"/>
          <w:szCs w:val="22"/>
        </w:rPr>
        <w:t>报警装置</w:t>
      </w:r>
    </w:p>
    <w:p w:rsidR="002A1B83" w:rsidRDefault="00CE2CD9">
      <w:pPr>
        <w:adjustRightInd w:val="0"/>
        <w:snapToGrid w:val="0"/>
        <w:spacing w:line="360" w:lineRule="auto"/>
        <w:ind w:firstLineChars="377" w:firstLine="905"/>
        <w:rPr>
          <w:bCs/>
          <w:sz w:val="24"/>
          <w:szCs w:val="22"/>
        </w:rPr>
      </w:pPr>
      <w:r>
        <w:rPr>
          <w:bCs/>
          <w:sz w:val="24"/>
          <w:szCs w:val="22"/>
        </w:rPr>
        <w:t>7.1.3.8</w:t>
      </w:r>
      <w:r>
        <w:rPr>
          <w:rFonts w:hint="eastAsia"/>
          <w:bCs/>
          <w:sz w:val="24"/>
          <w:szCs w:val="22"/>
        </w:rPr>
        <w:t xml:space="preserve">.12 </w:t>
      </w:r>
      <w:r>
        <w:rPr>
          <w:sz w:val="24"/>
          <w:szCs w:val="22"/>
        </w:rPr>
        <w:t>通信装置</w:t>
      </w:r>
    </w:p>
    <w:p w:rsidR="002A1B83" w:rsidRDefault="00CE2CD9">
      <w:pPr>
        <w:adjustRightInd w:val="0"/>
        <w:snapToGrid w:val="0"/>
        <w:spacing w:line="360" w:lineRule="auto"/>
        <w:ind w:firstLineChars="227" w:firstLine="545"/>
        <w:rPr>
          <w:bCs/>
          <w:sz w:val="24"/>
          <w:szCs w:val="22"/>
        </w:rPr>
      </w:pPr>
      <w:r>
        <w:rPr>
          <w:bCs/>
          <w:sz w:val="24"/>
          <w:szCs w:val="22"/>
        </w:rPr>
        <w:t xml:space="preserve">7.2 </w:t>
      </w:r>
      <w:r>
        <w:rPr>
          <w:bCs/>
          <w:sz w:val="24"/>
          <w:szCs w:val="22"/>
        </w:rPr>
        <w:t>供应商提供出厂标准供应的备品备件，在电梯使用地区指定售后服务机构或有能力的代理人对电梯进行定期维护及修理，自电梯经国家法定检验部门检验合格，并办理安全使用许可证及其他相关证书之日起</w:t>
      </w:r>
      <w:r>
        <w:rPr>
          <w:bCs/>
          <w:sz w:val="24"/>
          <w:szCs w:val="22"/>
        </w:rPr>
        <w:t>24</w:t>
      </w:r>
      <w:r>
        <w:rPr>
          <w:bCs/>
          <w:sz w:val="24"/>
          <w:szCs w:val="22"/>
        </w:rPr>
        <w:t>个月内提供免费维修保养服务。</w:t>
      </w:r>
    </w:p>
    <w:p w:rsidR="002A1B83" w:rsidRDefault="00CE2CD9">
      <w:pPr>
        <w:adjustRightInd w:val="0"/>
        <w:snapToGrid w:val="0"/>
        <w:spacing w:line="360" w:lineRule="auto"/>
        <w:ind w:firstLineChars="227" w:firstLine="547"/>
        <w:rPr>
          <w:b/>
          <w:bCs/>
          <w:sz w:val="24"/>
          <w:szCs w:val="22"/>
        </w:rPr>
      </w:pPr>
      <w:r>
        <w:rPr>
          <w:b/>
          <w:bCs/>
          <w:sz w:val="24"/>
          <w:szCs w:val="22"/>
        </w:rPr>
        <w:t xml:space="preserve">8. </w:t>
      </w:r>
      <w:r>
        <w:rPr>
          <w:b/>
          <w:bCs/>
          <w:sz w:val="24"/>
          <w:szCs w:val="22"/>
        </w:rPr>
        <w:t>人员培训</w:t>
      </w:r>
    </w:p>
    <w:p w:rsidR="002A1B83" w:rsidRDefault="00CE2CD9">
      <w:pPr>
        <w:adjustRightInd w:val="0"/>
        <w:snapToGrid w:val="0"/>
        <w:spacing w:line="360" w:lineRule="auto"/>
        <w:ind w:firstLineChars="227" w:firstLine="545"/>
        <w:rPr>
          <w:bCs/>
          <w:sz w:val="24"/>
          <w:szCs w:val="22"/>
        </w:rPr>
      </w:pPr>
      <w:r>
        <w:rPr>
          <w:bCs/>
          <w:sz w:val="24"/>
          <w:szCs w:val="22"/>
        </w:rPr>
        <w:t xml:space="preserve">8.1 </w:t>
      </w:r>
      <w:r>
        <w:rPr>
          <w:bCs/>
          <w:sz w:val="24"/>
          <w:szCs w:val="22"/>
        </w:rPr>
        <w:t>供应商负责对采购人使用、维护人员进行免费培训，培训内容包括基本原理、操作使用和维修保养等。</w:t>
      </w:r>
    </w:p>
    <w:p w:rsidR="002A1B83" w:rsidRDefault="00CE2CD9">
      <w:pPr>
        <w:adjustRightInd w:val="0"/>
        <w:snapToGrid w:val="0"/>
        <w:spacing w:line="360" w:lineRule="auto"/>
        <w:ind w:firstLineChars="227" w:firstLine="545"/>
        <w:rPr>
          <w:bCs/>
          <w:sz w:val="24"/>
          <w:szCs w:val="22"/>
        </w:rPr>
      </w:pPr>
      <w:r>
        <w:rPr>
          <w:bCs/>
          <w:sz w:val="24"/>
          <w:szCs w:val="22"/>
        </w:rPr>
        <w:t xml:space="preserve">8.2 </w:t>
      </w:r>
      <w:r>
        <w:rPr>
          <w:bCs/>
          <w:sz w:val="24"/>
          <w:szCs w:val="22"/>
        </w:rPr>
        <w:t>供应商应根据采购人要求的培训时间、地点，在培训开始前一个月提出培训计划，并取得采购人同意，培训计划应包括培训大纲、培训教员简历等。为保证培训质量，培训教员必须是有实际工作经验和培训经验的工程师。</w:t>
      </w:r>
    </w:p>
    <w:p w:rsidR="002A1B83" w:rsidRDefault="00CE2CD9">
      <w:pPr>
        <w:adjustRightInd w:val="0"/>
        <w:snapToGrid w:val="0"/>
        <w:spacing w:line="360" w:lineRule="auto"/>
        <w:ind w:firstLineChars="227" w:firstLine="545"/>
        <w:rPr>
          <w:bCs/>
          <w:sz w:val="24"/>
          <w:szCs w:val="22"/>
        </w:rPr>
      </w:pPr>
      <w:r>
        <w:rPr>
          <w:bCs/>
          <w:sz w:val="24"/>
          <w:szCs w:val="22"/>
        </w:rPr>
        <w:t>培训原则应在采购人现场进行，培训时间不得少于</w:t>
      </w:r>
      <w:r>
        <w:rPr>
          <w:bCs/>
          <w:sz w:val="24"/>
          <w:szCs w:val="22"/>
        </w:rPr>
        <w:t>8</w:t>
      </w:r>
      <w:r>
        <w:rPr>
          <w:bCs/>
          <w:sz w:val="24"/>
          <w:szCs w:val="22"/>
        </w:rPr>
        <w:t>小时。</w:t>
      </w:r>
    </w:p>
    <w:p w:rsidR="002A1B83" w:rsidRDefault="00CE2CD9">
      <w:pPr>
        <w:adjustRightInd w:val="0"/>
        <w:snapToGrid w:val="0"/>
        <w:spacing w:line="360" w:lineRule="auto"/>
        <w:ind w:firstLineChars="227" w:firstLine="545"/>
        <w:rPr>
          <w:bCs/>
          <w:sz w:val="24"/>
          <w:szCs w:val="22"/>
        </w:rPr>
      </w:pPr>
      <w:r>
        <w:rPr>
          <w:bCs/>
          <w:sz w:val="24"/>
          <w:szCs w:val="22"/>
        </w:rPr>
        <w:t xml:space="preserve">8.3 </w:t>
      </w:r>
      <w:r>
        <w:rPr>
          <w:bCs/>
          <w:sz w:val="24"/>
          <w:szCs w:val="22"/>
        </w:rPr>
        <w:t>供应商承担所派人员的差旅费、食宿费和租用培训场地等费用，以上费用均含在投标报价中。</w:t>
      </w:r>
    </w:p>
    <w:p w:rsidR="002A1B83" w:rsidRDefault="00CE2CD9">
      <w:pPr>
        <w:adjustRightInd w:val="0"/>
        <w:snapToGrid w:val="0"/>
        <w:spacing w:line="360" w:lineRule="auto"/>
        <w:ind w:firstLineChars="227" w:firstLine="547"/>
        <w:rPr>
          <w:bCs/>
          <w:sz w:val="24"/>
          <w:szCs w:val="22"/>
        </w:rPr>
      </w:pPr>
      <w:r>
        <w:rPr>
          <w:b/>
          <w:sz w:val="24"/>
        </w:rPr>
        <w:t xml:space="preserve">9. </w:t>
      </w:r>
      <w:r>
        <w:rPr>
          <w:b/>
          <w:sz w:val="24"/>
        </w:rPr>
        <w:t>现场勘察</w:t>
      </w:r>
    </w:p>
    <w:p w:rsidR="002A1B83" w:rsidRDefault="00CE2CD9">
      <w:pPr>
        <w:adjustRightInd w:val="0"/>
        <w:snapToGrid w:val="0"/>
        <w:spacing w:line="360" w:lineRule="auto"/>
        <w:ind w:firstLineChars="227" w:firstLine="545"/>
        <w:rPr>
          <w:bCs/>
          <w:sz w:val="24"/>
          <w:szCs w:val="22"/>
        </w:rPr>
      </w:pPr>
      <w:r>
        <w:rPr>
          <w:sz w:val="24"/>
          <w:szCs w:val="22"/>
        </w:rPr>
        <w:t>招标方所提供的各种尺寸可能会有微小偏差，供应商在签订供货合同前须对相关尺寸进行实测，并按实测尺寸安排生产。由于尺寸原因造成的所有损失由供应商承担。</w:t>
      </w:r>
      <w:r>
        <w:rPr>
          <w:sz w:val="24"/>
          <w:szCs w:val="22"/>
        </w:rPr>
        <w:br w:type="page"/>
      </w:r>
    </w:p>
    <w:p w:rsidR="002A1B83" w:rsidRDefault="00CE2CD9">
      <w:pPr>
        <w:ind w:firstLineChars="945" w:firstLine="3036"/>
        <w:rPr>
          <w:b/>
          <w:sz w:val="32"/>
          <w:szCs w:val="32"/>
        </w:rPr>
      </w:pPr>
      <w:r>
        <w:rPr>
          <w:b/>
          <w:sz w:val="32"/>
          <w:szCs w:val="32"/>
        </w:rPr>
        <w:lastRenderedPageBreak/>
        <w:t>二、技术规格</w:t>
      </w:r>
      <w:bookmarkEnd w:id="14"/>
    </w:p>
    <w:p w:rsidR="002A1B83" w:rsidRDefault="00CE2CD9" w:rsidP="00AF2846">
      <w:pPr>
        <w:tabs>
          <w:tab w:val="left" w:pos="939"/>
        </w:tabs>
        <w:snapToGrid w:val="0"/>
        <w:spacing w:beforeLines="100" w:line="360" w:lineRule="auto"/>
        <w:ind w:firstLineChars="200" w:firstLine="482"/>
        <w:outlineLvl w:val="2"/>
        <w:rPr>
          <w:b/>
          <w:sz w:val="24"/>
        </w:rPr>
      </w:pPr>
      <w:r>
        <w:rPr>
          <w:b/>
          <w:sz w:val="24"/>
        </w:rPr>
        <w:t>1</w:t>
      </w:r>
      <w:r>
        <w:rPr>
          <w:b/>
          <w:sz w:val="24"/>
        </w:rPr>
        <w:t>．设备需求一览表</w:t>
      </w:r>
    </w:p>
    <w:tbl>
      <w:tblPr>
        <w:tblW w:w="8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76"/>
        <w:gridCol w:w="1271"/>
        <w:gridCol w:w="1381"/>
        <w:gridCol w:w="1276"/>
        <w:gridCol w:w="982"/>
      </w:tblGrid>
      <w:tr w:rsidR="002A1B83">
        <w:tc>
          <w:tcPr>
            <w:tcW w:w="851" w:type="dxa"/>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序号</w:t>
            </w:r>
          </w:p>
        </w:tc>
        <w:tc>
          <w:tcPr>
            <w:tcW w:w="2876" w:type="dxa"/>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设备名称</w:t>
            </w:r>
          </w:p>
        </w:tc>
        <w:tc>
          <w:tcPr>
            <w:tcW w:w="1271" w:type="dxa"/>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数量</w:t>
            </w:r>
          </w:p>
        </w:tc>
        <w:tc>
          <w:tcPr>
            <w:tcW w:w="1381" w:type="dxa"/>
            <w:tcBorders>
              <w:right w:val="single" w:sz="4"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交货地点</w:t>
            </w:r>
          </w:p>
        </w:tc>
        <w:tc>
          <w:tcPr>
            <w:tcW w:w="1276" w:type="dxa"/>
            <w:tcBorders>
              <w:left w:val="single" w:sz="4" w:space="0" w:color="auto"/>
              <w:right w:val="single" w:sz="4"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交货时间</w:t>
            </w:r>
          </w:p>
        </w:tc>
        <w:tc>
          <w:tcPr>
            <w:tcW w:w="982" w:type="dxa"/>
            <w:tcBorders>
              <w:left w:val="single" w:sz="4"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备注</w:t>
            </w:r>
          </w:p>
        </w:tc>
      </w:tr>
      <w:tr w:rsidR="002A1B83">
        <w:trPr>
          <w:trHeight w:val="603"/>
        </w:trPr>
        <w:tc>
          <w:tcPr>
            <w:tcW w:w="851" w:type="dxa"/>
          </w:tcPr>
          <w:p w:rsidR="002A1B83" w:rsidRDefault="00CE2CD9">
            <w:pPr>
              <w:tabs>
                <w:tab w:val="left" w:pos="576"/>
              </w:tabs>
              <w:adjustRightInd w:val="0"/>
              <w:snapToGrid w:val="0"/>
              <w:spacing w:before="120" w:after="120"/>
              <w:jc w:val="center"/>
              <w:outlineLvl w:val="1"/>
              <w:rPr>
                <w:b/>
                <w:bCs/>
                <w:kern w:val="0"/>
                <w:sz w:val="20"/>
                <w:szCs w:val="20"/>
              </w:rPr>
            </w:pPr>
            <w:r>
              <w:rPr>
                <w:b/>
                <w:bCs/>
                <w:kern w:val="0"/>
                <w:sz w:val="20"/>
                <w:szCs w:val="20"/>
              </w:rPr>
              <w:t>1</w:t>
            </w:r>
          </w:p>
        </w:tc>
        <w:tc>
          <w:tcPr>
            <w:tcW w:w="2876" w:type="dxa"/>
          </w:tcPr>
          <w:p w:rsidR="002A1B83" w:rsidRDefault="002A1B83">
            <w:pPr>
              <w:tabs>
                <w:tab w:val="left" w:pos="576"/>
              </w:tabs>
              <w:adjustRightInd w:val="0"/>
              <w:snapToGrid w:val="0"/>
              <w:spacing w:before="120" w:after="120"/>
              <w:jc w:val="center"/>
              <w:outlineLvl w:val="1"/>
              <w:rPr>
                <w:rFonts w:eastAsiaTheme="minorEastAsia"/>
                <w:bCs/>
                <w:color w:val="FF0000"/>
                <w:kern w:val="0"/>
                <w:sz w:val="20"/>
                <w:szCs w:val="20"/>
              </w:rPr>
            </w:pPr>
          </w:p>
        </w:tc>
        <w:tc>
          <w:tcPr>
            <w:tcW w:w="1271" w:type="dxa"/>
          </w:tcPr>
          <w:p w:rsidR="002A1B83" w:rsidRDefault="002A1B83">
            <w:pPr>
              <w:tabs>
                <w:tab w:val="left" w:pos="576"/>
              </w:tabs>
              <w:adjustRightInd w:val="0"/>
              <w:snapToGrid w:val="0"/>
              <w:spacing w:before="120" w:after="120"/>
              <w:jc w:val="center"/>
              <w:outlineLvl w:val="1"/>
              <w:rPr>
                <w:rFonts w:eastAsiaTheme="minorEastAsia"/>
                <w:bCs/>
                <w:color w:val="FF0000"/>
                <w:kern w:val="0"/>
                <w:sz w:val="20"/>
                <w:szCs w:val="20"/>
              </w:rPr>
            </w:pPr>
          </w:p>
        </w:tc>
        <w:tc>
          <w:tcPr>
            <w:tcW w:w="1381" w:type="dxa"/>
            <w:tcBorders>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1276" w:type="dxa"/>
            <w:tcBorders>
              <w:left w:val="single" w:sz="4" w:space="0" w:color="auto"/>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982" w:type="dxa"/>
            <w:tcBorders>
              <w:lef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r>
      <w:tr w:rsidR="002A1B83">
        <w:tc>
          <w:tcPr>
            <w:tcW w:w="851" w:type="dxa"/>
          </w:tcPr>
          <w:p w:rsidR="002A1B83" w:rsidRDefault="00CE2CD9">
            <w:pPr>
              <w:tabs>
                <w:tab w:val="left" w:pos="576"/>
              </w:tabs>
              <w:adjustRightInd w:val="0"/>
              <w:snapToGrid w:val="0"/>
              <w:spacing w:before="120" w:after="120"/>
              <w:jc w:val="center"/>
              <w:outlineLvl w:val="1"/>
              <w:rPr>
                <w:b/>
                <w:bCs/>
                <w:kern w:val="0"/>
                <w:sz w:val="20"/>
                <w:szCs w:val="20"/>
              </w:rPr>
            </w:pPr>
            <w:r>
              <w:rPr>
                <w:b/>
                <w:bCs/>
                <w:kern w:val="0"/>
                <w:sz w:val="20"/>
                <w:szCs w:val="20"/>
              </w:rPr>
              <w:t>2</w:t>
            </w:r>
          </w:p>
        </w:tc>
        <w:tc>
          <w:tcPr>
            <w:tcW w:w="2876" w:type="dxa"/>
          </w:tcPr>
          <w:p w:rsidR="002A1B83" w:rsidRDefault="002A1B83">
            <w:pPr>
              <w:tabs>
                <w:tab w:val="left" w:pos="576"/>
              </w:tabs>
              <w:adjustRightInd w:val="0"/>
              <w:snapToGrid w:val="0"/>
              <w:spacing w:before="120" w:after="120"/>
              <w:jc w:val="center"/>
              <w:outlineLvl w:val="1"/>
              <w:rPr>
                <w:bCs/>
                <w:kern w:val="0"/>
                <w:sz w:val="20"/>
                <w:szCs w:val="20"/>
              </w:rPr>
            </w:pPr>
          </w:p>
        </w:tc>
        <w:tc>
          <w:tcPr>
            <w:tcW w:w="1271" w:type="dxa"/>
          </w:tcPr>
          <w:p w:rsidR="002A1B83" w:rsidRDefault="002A1B83">
            <w:pPr>
              <w:tabs>
                <w:tab w:val="left" w:pos="576"/>
              </w:tabs>
              <w:adjustRightInd w:val="0"/>
              <w:snapToGrid w:val="0"/>
              <w:spacing w:before="120" w:after="120"/>
              <w:jc w:val="center"/>
              <w:outlineLvl w:val="1"/>
              <w:rPr>
                <w:rFonts w:eastAsia="黑体"/>
                <w:bCs/>
                <w:kern w:val="0"/>
                <w:sz w:val="20"/>
                <w:szCs w:val="20"/>
              </w:rPr>
            </w:pPr>
          </w:p>
        </w:tc>
        <w:tc>
          <w:tcPr>
            <w:tcW w:w="1381" w:type="dxa"/>
            <w:tcBorders>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1276" w:type="dxa"/>
            <w:tcBorders>
              <w:left w:val="single" w:sz="4" w:space="0" w:color="auto"/>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982" w:type="dxa"/>
            <w:tcBorders>
              <w:lef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r>
      <w:tr w:rsidR="002A1B83">
        <w:tc>
          <w:tcPr>
            <w:tcW w:w="851" w:type="dxa"/>
          </w:tcPr>
          <w:p w:rsidR="002A1B83" w:rsidRDefault="00CE2CD9">
            <w:pPr>
              <w:tabs>
                <w:tab w:val="left" w:pos="576"/>
              </w:tabs>
              <w:adjustRightInd w:val="0"/>
              <w:snapToGrid w:val="0"/>
              <w:spacing w:before="120" w:after="120"/>
              <w:jc w:val="center"/>
              <w:outlineLvl w:val="1"/>
              <w:rPr>
                <w:bCs/>
                <w:kern w:val="0"/>
                <w:sz w:val="20"/>
                <w:szCs w:val="20"/>
              </w:rPr>
            </w:pPr>
            <w:r>
              <w:rPr>
                <w:bCs/>
                <w:kern w:val="0"/>
                <w:sz w:val="20"/>
                <w:szCs w:val="20"/>
              </w:rPr>
              <w:t>……</w:t>
            </w:r>
          </w:p>
        </w:tc>
        <w:tc>
          <w:tcPr>
            <w:tcW w:w="2876" w:type="dxa"/>
          </w:tcPr>
          <w:p w:rsidR="002A1B83" w:rsidRDefault="002A1B83">
            <w:pPr>
              <w:tabs>
                <w:tab w:val="left" w:pos="576"/>
              </w:tabs>
              <w:adjustRightInd w:val="0"/>
              <w:snapToGrid w:val="0"/>
              <w:spacing w:before="120" w:after="120"/>
              <w:jc w:val="center"/>
              <w:outlineLvl w:val="1"/>
              <w:rPr>
                <w:bCs/>
                <w:kern w:val="0"/>
                <w:sz w:val="20"/>
                <w:szCs w:val="20"/>
              </w:rPr>
            </w:pPr>
          </w:p>
        </w:tc>
        <w:tc>
          <w:tcPr>
            <w:tcW w:w="1271" w:type="dxa"/>
          </w:tcPr>
          <w:p w:rsidR="002A1B83" w:rsidRDefault="002A1B83">
            <w:pPr>
              <w:tabs>
                <w:tab w:val="left" w:pos="576"/>
              </w:tabs>
              <w:adjustRightInd w:val="0"/>
              <w:snapToGrid w:val="0"/>
              <w:spacing w:before="120" w:after="120"/>
              <w:jc w:val="center"/>
              <w:outlineLvl w:val="1"/>
              <w:rPr>
                <w:rFonts w:eastAsia="黑体"/>
                <w:bCs/>
                <w:kern w:val="0"/>
                <w:sz w:val="20"/>
                <w:szCs w:val="20"/>
              </w:rPr>
            </w:pPr>
          </w:p>
        </w:tc>
        <w:tc>
          <w:tcPr>
            <w:tcW w:w="1381" w:type="dxa"/>
            <w:tcBorders>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1276" w:type="dxa"/>
            <w:tcBorders>
              <w:left w:val="single" w:sz="4" w:space="0" w:color="auto"/>
              <w:righ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c>
          <w:tcPr>
            <w:tcW w:w="982" w:type="dxa"/>
            <w:tcBorders>
              <w:left w:val="single" w:sz="4" w:space="0" w:color="auto"/>
            </w:tcBorders>
          </w:tcPr>
          <w:p w:rsidR="002A1B83" w:rsidRDefault="002A1B83">
            <w:pPr>
              <w:tabs>
                <w:tab w:val="left" w:pos="576"/>
              </w:tabs>
              <w:adjustRightInd w:val="0"/>
              <w:snapToGrid w:val="0"/>
              <w:spacing w:before="120" w:after="120"/>
              <w:jc w:val="center"/>
              <w:outlineLvl w:val="1"/>
              <w:rPr>
                <w:bCs/>
                <w:kern w:val="0"/>
                <w:sz w:val="20"/>
                <w:szCs w:val="20"/>
              </w:rPr>
            </w:pPr>
          </w:p>
        </w:tc>
      </w:tr>
      <w:tr w:rsidR="002A1B83">
        <w:trPr>
          <w:trHeight w:val="70"/>
        </w:trPr>
        <w:tc>
          <w:tcPr>
            <w:tcW w:w="3727" w:type="dxa"/>
            <w:gridSpan w:val="2"/>
          </w:tcPr>
          <w:p w:rsidR="002A1B83" w:rsidRDefault="00CE2CD9">
            <w:pPr>
              <w:tabs>
                <w:tab w:val="left" w:pos="576"/>
              </w:tabs>
              <w:adjustRightInd w:val="0"/>
              <w:snapToGrid w:val="0"/>
              <w:spacing w:before="120" w:after="120"/>
              <w:jc w:val="center"/>
              <w:outlineLvl w:val="1"/>
              <w:rPr>
                <w:bCs/>
                <w:kern w:val="0"/>
                <w:sz w:val="20"/>
                <w:szCs w:val="20"/>
              </w:rPr>
            </w:pPr>
            <w:r>
              <w:rPr>
                <w:bCs/>
                <w:kern w:val="0"/>
                <w:sz w:val="20"/>
                <w:szCs w:val="20"/>
              </w:rPr>
              <w:t>总计</w:t>
            </w:r>
          </w:p>
        </w:tc>
        <w:tc>
          <w:tcPr>
            <w:tcW w:w="1271" w:type="dxa"/>
          </w:tcPr>
          <w:p w:rsidR="002A1B83" w:rsidRDefault="002A1B83">
            <w:pPr>
              <w:tabs>
                <w:tab w:val="left" w:pos="576"/>
              </w:tabs>
              <w:adjustRightInd w:val="0"/>
              <w:snapToGrid w:val="0"/>
              <w:spacing w:before="120" w:after="120"/>
              <w:jc w:val="center"/>
              <w:outlineLvl w:val="1"/>
              <w:rPr>
                <w:rFonts w:eastAsiaTheme="minorEastAsia"/>
                <w:bCs/>
                <w:color w:val="FF0000"/>
                <w:kern w:val="0"/>
                <w:sz w:val="20"/>
                <w:szCs w:val="20"/>
              </w:rPr>
            </w:pPr>
          </w:p>
        </w:tc>
        <w:tc>
          <w:tcPr>
            <w:tcW w:w="3639" w:type="dxa"/>
            <w:gridSpan w:val="3"/>
          </w:tcPr>
          <w:p w:rsidR="002A1B83" w:rsidRDefault="002A1B83">
            <w:pPr>
              <w:tabs>
                <w:tab w:val="left" w:pos="576"/>
              </w:tabs>
              <w:adjustRightInd w:val="0"/>
              <w:snapToGrid w:val="0"/>
              <w:spacing w:before="120" w:after="120"/>
              <w:jc w:val="center"/>
              <w:outlineLvl w:val="1"/>
              <w:rPr>
                <w:bCs/>
                <w:kern w:val="0"/>
                <w:sz w:val="20"/>
                <w:szCs w:val="20"/>
              </w:rPr>
            </w:pPr>
          </w:p>
        </w:tc>
      </w:tr>
    </w:tbl>
    <w:p w:rsidR="002A1B83" w:rsidRDefault="00CE2CD9" w:rsidP="00AF2846">
      <w:pPr>
        <w:tabs>
          <w:tab w:val="left" w:pos="939"/>
        </w:tabs>
        <w:snapToGrid w:val="0"/>
        <w:spacing w:beforeLines="100" w:line="360" w:lineRule="auto"/>
        <w:ind w:firstLineChars="200" w:firstLine="482"/>
        <w:outlineLvl w:val="2"/>
        <w:rPr>
          <w:b/>
          <w:sz w:val="24"/>
        </w:rPr>
      </w:pPr>
      <w:r>
        <w:rPr>
          <w:b/>
          <w:sz w:val="24"/>
        </w:rPr>
        <w:t>2</w:t>
      </w:r>
      <w:r>
        <w:rPr>
          <w:b/>
          <w:sz w:val="24"/>
        </w:rPr>
        <w:t>．设备参数要求</w:t>
      </w:r>
    </w:p>
    <w:tbl>
      <w:tblPr>
        <w:tblW w:w="8647" w:type="dxa"/>
        <w:tblInd w:w="108" w:type="dxa"/>
        <w:tblLayout w:type="fixed"/>
        <w:tblLook w:val="04A0"/>
      </w:tblPr>
      <w:tblGrid>
        <w:gridCol w:w="851"/>
        <w:gridCol w:w="2479"/>
        <w:gridCol w:w="5317"/>
      </w:tblGrid>
      <w:tr w:rsidR="002A1B83">
        <w:trPr>
          <w:trHeight w:val="519"/>
          <w:tblHeader/>
        </w:trPr>
        <w:tc>
          <w:tcPr>
            <w:tcW w:w="8647" w:type="dxa"/>
            <w:gridSpan w:val="3"/>
            <w:tcBorders>
              <w:top w:val="single" w:sz="8" w:space="0" w:color="auto"/>
              <w:left w:val="single" w:sz="8" w:space="0" w:color="auto"/>
              <w:bottom w:val="single" w:sz="8" w:space="0" w:color="auto"/>
              <w:right w:val="single" w:sz="8"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4"/>
              </w:rPr>
            </w:pPr>
            <w:r>
              <w:rPr>
                <w:rFonts w:eastAsiaTheme="minorEastAsia"/>
                <w:b/>
                <w:bCs/>
                <w:kern w:val="0"/>
                <w:sz w:val="24"/>
                <w:u w:val="single"/>
              </w:rPr>
              <w:t>（设备名称</w:t>
            </w:r>
            <w:r>
              <w:rPr>
                <w:rFonts w:eastAsiaTheme="minorEastAsia"/>
                <w:b/>
                <w:bCs/>
                <w:kern w:val="0"/>
                <w:sz w:val="24"/>
                <w:u w:val="single"/>
              </w:rPr>
              <w:t xml:space="preserve">) </w:t>
            </w:r>
            <w:r>
              <w:rPr>
                <w:rFonts w:eastAsiaTheme="minorEastAsia"/>
                <w:b/>
                <w:bCs/>
                <w:kern w:val="0"/>
                <w:sz w:val="24"/>
              </w:rPr>
              <w:t>参数要求明细表</w:t>
            </w:r>
          </w:p>
        </w:tc>
      </w:tr>
      <w:tr w:rsidR="002A1B83">
        <w:trPr>
          <w:trHeight w:val="543"/>
          <w:tblHeader/>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序号</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名目</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tabs>
                <w:tab w:val="left" w:pos="576"/>
              </w:tabs>
              <w:adjustRightInd w:val="0"/>
              <w:snapToGrid w:val="0"/>
              <w:spacing w:before="120" w:after="120"/>
              <w:jc w:val="center"/>
              <w:outlineLvl w:val="1"/>
              <w:rPr>
                <w:rFonts w:eastAsiaTheme="minorEastAsia"/>
                <w:b/>
                <w:bCs/>
                <w:kern w:val="0"/>
                <w:sz w:val="20"/>
                <w:szCs w:val="20"/>
              </w:rPr>
            </w:pPr>
            <w:r>
              <w:rPr>
                <w:rFonts w:eastAsiaTheme="minorEastAsia"/>
                <w:b/>
                <w:bCs/>
                <w:kern w:val="0"/>
                <w:sz w:val="20"/>
                <w:szCs w:val="20"/>
              </w:rPr>
              <w:t>参数</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1</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设备名称</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u w:val="single"/>
              </w:rPr>
            </w:pPr>
            <w:r>
              <w:rPr>
                <w:snapToGrid w:val="0"/>
                <w:kern w:val="0"/>
                <w:sz w:val="20"/>
                <w:szCs w:val="20"/>
                <w:u w:val="single"/>
              </w:rPr>
              <w:t>1</w:t>
            </w:r>
            <w:r>
              <w:rPr>
                <w:snapToGrid w:val="0"/>
                <w:kern w:val="0"/>
                <w:sz w:val="20"/>
                <w:szCs w:val="20"/>
                <w:u w:val="single"/>
              </w:rPr>
              <w:t>号楼乘客电梯</w:t>
            </w:r>
          </w:p>
        </w:tc>
      </w:tr>
      <w:tr w:rsidR="002A1B83">
        <w:trPr>
          <w:trHeight w:val="38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2</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用途</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u w:val="single"/>
              </w:rPr>
            </w:pPr>
            <w:r>
              <w:rPr>
                <w:kern w:val="0"/>
                <w:sz w:val="20"/>
                <w:szCs w:val="20"/>
                <w:u w:val="single"/>
              </w:rPr>
              <w:t>客梯</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3</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数量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u w:val="single"/>
              </w:rPr>
              <w:t>2</w:t>
            </w:r>
            <w:r>
              <w:rPr>
                <w:kern w:val="0"/>
                <w:sz w:val="20"/>
                <w:szCs w:val="20"/>
              </w:rPr>
              <w:t>部</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4</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停层</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u w:val="single"/>
              </w:rPr>
              <w:t>13</w:t>
            </w:r>
            <w:r>
              <w:rPr>
                <w:kern w:val="0"/>
                <w:sz w:val="20"/>
                <w:szCs w:val="20"/>
              </w:rPr>
              <w:t>层</w:t>
            </w:r>
            <w:r>
              <w:rPr>
                <w:kern w:val="0"/>
                <w:sz w:val="20"/>
                <w:szCs w:val="20"/>
                <w:u w:val="single"/>
              </w:rPr>
              <w:t>13</w:t>
            </w:r>
            <w:r>
              <w:rPr>
                <w:kern w:val="0"/>
                <w:sz w:val="20"/>
                <w:szCs w:val="20"/>
              </w:rPr>
              <w:t>站</w:t>
            </w:r>
          </w:p>
        </w:tc>
      </w:tr>
      <w:tr w:rsidR="002A1B83">
        <w:trPr>
          <w:trHeight w:val="642"/>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5</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额定速度</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 xml:space="preserve">1.5m/s </w:t>
            </w:r>
            <w:r w:rsidR="00AA7F86">
              <w:rPr>
                <w:kern w:val="0"/>
                <w:sz w:val="20"/>
                <w:szCs w:val="20"/>
              </w:rPr>
              <w:t xml:space="preserve">| </w:t>
            </w:r>
            <w:r>
              <w:rPr>
                <w:kern w:val="0"/>
                <w:sz w:val="20"/>
                <w:szCs w:val="20"/>
              </w:rPr>
              <w:t>1.6m/s</w:t>
            </w:r>
            <w:r w:rsidR="00AA7F86">
              <w:rPr>
                <w:kern w:val="0"/>
                <w:sz w:val="20"/>
                <w:szCs w:val="20"/>
              </w:rPr>
              <w:t xml:space="preserve"> | </w:t>
            </w:r>
            <w:r>
              <w:rPr>
                <w:kern w:val="0"/>
                <w:sz w:val="20"/>
                <w:szCs w:val="20"/>
              </w:rPr>
              <w:t>1.75m/s</w:t>
            </w:r>
            <w:r w:rsidR="00AA7F86">
              <w:rPr>
                <w:kern w:val="0"/>
                <w:sz w:val="20"/>
                <w:szCs w:val="20"/>
              </w:rPr>
              <w:t xml:space="preserve"> | </w:t>
            </w:r>
            <w:r>
              <w:rPr>
                <w:kern w:val="0"/>
                <w:sz w:val="20"/>
                <w:szCs w:val="20"/>
              </w:rPr>
              <w:t>2.0m/s</w:t>
            </w:r>
          </w:p>
          <w:p w:rsidR="002A1B83" w:rsidRDefault="00CE2CD9">
            <w:pPr>
              <w:widowControl/>
              <w:autoSpaceDE w:val="0"/>
              <w:autoSpaceDN w:val="0"/>
              <w:adjustRightInd w:val="0"/>
              <w:rPr>
                <w:kern w:val="0"/>
                <w:sz w:val="20"/>
                <w:szCs w:val="20"/>
              </w:rPr>
            </w:pPr>
            <w:r>
              <w:rPr>
                <w:kern w:val="0"/>
                <w:sz w:val="20"/>
                <w:szCs w:val="20"/>
              </w:rPr>
              <w:t>（根据实际需求并应当与冲顶、底坑深度匹配）</w:t>
            </w:r>
          </w:p>
        </w:tc>
      </w:tr>
      <w:tr w:rsidR="002A1B83">
        <w:trPr>
          <w:trHeight w:val="682"/>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6</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额定载重量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 xml:space="preserve">800kg/1000 kg/1250kg/1600kg </w:t>
            </w:r>
          </w:p>
          <w:p w:rsidR="002A1B83" w:rsidRDefault="00CE2CD9">
            <w:pPr>
              <w:widowControl/>
              <w:autoSpaceDE w:val="0"/>
              <w:autoSpaceDN w:val="0"/>
              <w:adjustRightInd w:val="0"/>
              <w:rPr>
                <w:kern w:val="0"/>
                <w:sz w:val="20"/>
                <w:szCs w:val="20"/>
              </w:rPr>
            </w:pPr>
            <w:r>
              <w:rPr>
                <w:kern w:val="0"/>
                <w:sz w:val="20"/>
                <w:szCs w:val="20"/>
              </w:rPr>
              <w:t>（根据实际需求并应当与轿厢尺寸匹配）</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7</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控制方式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32</w:t>
            </w:r>
            <w:r>
              <w:rPr>
                <w:sz w:val="20"/>
                <w:szCs w:val="20"/>
              </w:rPr>
              <w:t>位微机控制，</w:t>
            </w:r>
            <w:r>
              <w:rPr>
                <w:snapToGrid w:val="0"/>
                <w:kern w:val="0"/>
                <w:sz w:val="20"/>
                <w:szCs w:val="20"/>
              </w:rPr>
              <w:t>交流变频变压（</w:t>
            </w:r>
            <w:r>
              <w:rPr>
                <w:snapToGrid w:val="0"/>
                <w:kern w:val="0"/>
                <w:sz w:val="20"/>
                <w:szCs w:val="20"/>
              </w:rPr>
              <w:t>VVVF</w:t>
            </w:r>
            <w:r>
              <w:rPr>
                <w:snapToGrid w:val="0"/>
                <w:kern w:val="0"/>
                <w:sz w:val="20"/>
                <w:szCs w:val="20"/>
              </w:rPr>
              <w:t>）控制系统</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8</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曳引机形式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永磁同步无齿轮曳引机</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ind w:firstLineChars="50" w:firstLine="100"/>
              <w:jc w:val="center"/>
              <w:rPr>
                <w:b/>
                <w:kern w:val="0"/>
                <w:sz w:val="20"/>
                <w:szCs w:val="20"/>
              </w:rPr>
            </w:pPr>
            <w:r>
              <w:rPr>
                <w:b/>
                <w:kern w:val="0"/>
                <w:sz w:val="20"/>
                <w:szCs w:val="20"/>
              </w:rPr>
              <w:t>9</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驱动控制曳引机的方式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变频变压调速驱动</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10</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门机形式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变频变压调速</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11</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开门方式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中分双扇</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12</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开口净尺寸（完成面）</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sz w:val="20"/>
                <w:szCs w:val="20"/>
              </w:rPr>
            </w:pPr>
            <w:r>
              <w:rPr>
                <w:sz w:val="20"/>
                <w:szCs w:val="20"/>
              </w:rPr>
              <w:t>宽</w:t>
            </w:r>
            <w:r>
              <w:rPr>
                <w:sz w:val="20"/>
                <w:szCs w:val="20"/>
                <w:u w:val="single"/>
              </w:rPr>
              <w:t>900</w:t>
            </w:r>
            <w:r>
              <w:rPr>
                <w:sz w:val="20"/>
                <w:szCs w:val="20"/>
              </w:rPr>
              <w:t>×</w:t>
            </w:r>
            <w:r>
              <w:rPr>
                <w:sz w:val="20"/>
                <w:szCs w:val="20"/>
              </w:rPr>
              <w:t>高</w:t>
            </w:r>
            <w:r>
              <w:rPr>
                <w:sz w:val="20"/>
                <w:szCs w:val="20"/>
                <w:u w:val="single"/>
              </w:rPr>
              <w:t>2200</w:t>
            </w:r>
            <w:r>
              <w:rPr>
                <w:kern w:val="0"/>
                <w:sz w:val="20"/>
                <w:szCs w:val="20"/>
              </w:rPr>
              <w:t>（</w:t>
            </w:r>
            <w:r>
              <w:rPr>
                <w:kern w:val="0"/>
                <w:sz w:val="20"/>
                <w:szCs w:val="20"/>
              </w:rPr>
              <w:t>mm</w:t>
            </w:r>
            <w:r>
              <w:rPr>
                <w:kern w:val="0"/>
                <w:sz w:val="20"/>
                <w:szCs w:val="20"/>
              </w:rPr>
              <w:t>）</w:t>
            </w:r>
          </w:p>
        </w:tc>
      </w:tr>
      <w:tr w:rsidR="002A1B83">
        <w:trPr>
          <w:trHeight w:val="36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lastRenderedPageBreak/>
              <w:t>13</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轿厢出入口数量</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u w:val="single"/>
              </w:rPr>
              <w:t>1</w:t>
            </w:r>
            <w:r>
              <w:rPr>
                <w:kern w:val="0"/>
                <w:sz w:val="20"/>
                <w:szCs w:val="20"/>
              </w:rPr>
              <w:t>个</w:t>
            </w:r>
          </w:p>
        </w:tc>
      </w:tr>
      <w:tr w:rsidR="002A1B83">
        <w:trPr>
          <w:trHeight w:val="622"/>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14</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轿厢内净尺寸</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rPr>
                <w:snapToGrid w:val="0"/>
                <w:kern w:val="0"/>
                <w:sz w:val="20"/>
                <w:szCs w:val="20"/>
              </w:rPr>
            </w:pPr>
            <w:r>
              <w:rPr>
                <w:rFonts w:hint="eastAsia"/>
                <w:sz w:val="20"/>
                <w:szCs w:val="20"/>
              </w:rPr>
              <w:t>≥</w:t>
            </w:r>
            <w:r>
              <w:rPr>
                <w:snapToGrid w:val="0"/>
                <w:kern w:val="0"/>
                <w:sz w:val="20"/>
                <w:szCs w:val="20"/>
              </w:rPr>
              <w:t>宽</w:t>
            </w:r>
            <w:r>
              <w:rPr>
                <w:snapToGrid w:val="0"/>
                <w:kern w:val="0"/>
                <w:sz w:val="20"/>
                <w:szCs w:val="20"/>
                <w:u w:val="single"/>
              </w:rPr>
              <w:t>1600</w:t>
            </w:r>
            <w:r>
              <w:rPr>
                <w:snapToGrid w:val="0"/>
                <w:kern w:val="0"/>
                <w:sz w:val="20"/>
                <w:szCs w:val="20"/>
              </w:rPr>
              <w:t>×</w:t>
            </w:r>
            <w:r>
              <w:rPr>
                <w:snapToGrid w:val="0"/>
                <w:kern w:val="0"/>
                <w:sz w:val="20"/>
                <w:szCs w:val="20"/>
              </w:rPr>
              <w:t>深</w:t>
            </w:r>
            <w:r>
              <w:rPr>
                <w:snapToGrid w:val="0"/>
                <w:kern w:val="0"/>
                <w:sz w:val="20"/>
                <w:szCs w:val="20"/>
                <w:u w:val="single"/>
              </w:rPr>
              <w:t>1400</w:t>
            </w:r>
            <w:r>
              <w:rPr>
                <w:snapToGrid w:val="0"/>
                <w:kern w:val="0"/>
                <w:sz w:val="20"/>
                <w:szCs w:val="20"/>
              </w:rPr>
              <w:t>×</w:t>
            </w:r>
            <w:r>
              <w:rPr>
                <w:snapToGrid w:val="0"/>
                <w:kern w:val="0"/>
                <w:sz w:val="20"/>
                <w:szCs w:val="20"/>
              </w:rPr>
              <w:t>高</w:t>
            </w:r>
            <w:r>
              <w:rPr>
                <w:snapToGrid w:val="0"/>
                <w:kern w:val="0"/>
                <w:sz w:val="20"/>
                <w:szCs w:val="20"/>
                <w:u w:val="single"/>
              </w:rPr>
              <w:t>2300</w:t>
            </w:r>
            <w:r>
              <w:rPr>
                <w:snapToGrid w:val="0"/>
                <w:kern w:val="0"/>
                <w:sz w:val="20"/>
                <w:szCs w:val="20"/>
              </w:rPr>
              <w:t>（</w:t>
            </w:r>
            <w:r>
              <w:rPr>
                <w:snapToGrid w:val="0"/>
                <w:kern w:val="0"/>
                <w:sz w:val="20"/>
                <w:szCs w:val="20"/>
              </w:rPr>
              <w:t>mm</w:t>
            </w:r>
            <w:r>
              <w:rPr>
                <w:snapToGrid w:val="0"/>
                <w:kern w:val="0"/>
                <w:sz w:val="20"/>
                <w:szCs w:val="20"/>
              </w:rPr>
              <w:t>）</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15</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吊顶前轿厢内高度</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rFonts w:hint="eastAsia"/>
                <w:sz w:val="20"/>
                <w:szCs w:val="20"/>
              </w:rPr>
              <w:t>≥</w:t>
            </w:r>
            <w:r>
              <w:rPr>
                <w:kern w:val="0"/>
                <w:sz w:val="20"/>
                <w:szCs w:val="20"/>
                <w:u w:val="single"/>
              </w:rPr>
              <w:t>2500</w:t>
            </w:r>
            <w:r>
              <w:rPr>
                <w:kern w:val="0"/>
                <w:sz w:val="20"/>
                <w:szCs w:val="20"/>
              </w:rPr>
              <w:t xml:space="preserve"> mm</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16</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土建尺寸</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sz w:val="20"/>
                <w:szCs w:val="20"/>
              </w:rPr>
            </w:pPr>
            <w:r>
              <w:rPr>
                <w:sz w:val="20"/>
                <w:szCs w:val="20"/>
              </w:rPr>
              <w:t>宽</w:t>
            </w:r>
            <w:r>
              <w:rPr>
                <w:sz w:val="20"/>
                <w:szCs w:val="20"/>
                <w:u w:val="single"/>
              </w:rPr>
              <w:t>2100</w:t>
            </w:r>
            <w:r>
              <w:rPr>
                <w:sz w:val="20"/>
                <w:szCs w:val="20"/>
              </w:rPr>
              <w:t>×</w:t>
            </w:r>
            <w:r>
              <w:rPr>
                <w:sz w:val="20"/>
                <w:szCs w:val="20"/>
              </w:rPr>
              <w:t>深</w:t>
            </w:r>
            <w:r>
              <w:rPr>
                <w:sz w:val="20"/>
                <w:szCs w:val="20"/>
                <w:u w:val="single"/>
              </w:rPr>
              <w:t>2200</w:t>
            </w:r>
            <w:r>
              <w:rPr>
                <w:sz w:val="20"/>
                <w:szCs w:val="20"/>
              </w:rPr>
              <w:t>（</w:t>
            </w:r>
            <w:r>
              <w:rPr>
                <w:sz w:val="20"/>
                <w:szCs w:val="20"/>
              </w:rPr>
              <w:t>mm</w:t>
            </w:r>
            <w:r>
              <w:rPr>
                <w:sz w:val="20"/>
                <w:szCs w:val="20"/>
              </w:rPr>
              <w:t>）</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17</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井道平面尺寸</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sz w:val="20"/>
                <w:szCs w:val="20"/>
              </w:rPr>
            </w:pPr>
            <w:r>
              <w:rPr>
                <w:sz w:val="20"/>
                <w:szCs w:val="20"/>
              </w:rPr>
              <w:t>宽</w:t>
            </w:r>
            <w:r>
              <w:rPr>
                <w:sz w:val="20"/>
                <w:szCs w:val="20"/>
                <w:u w:val="single"/>
              </w:rPr>
              <w:t>2100</w:t>
            </w:r>
            <w:r>
              <w:rPr>
                <w:sz w:val="20"/>
                <w:szCs w:val="20"/>
              </w:rPr>
              <w:t>×</w:t>
            </w:r>
            <w:r>
              <w:rPr>
                <w:sz w:val="20"/>
                <w:szCs w:val="20"/>
              </w:rPr>
              <w:t>深</w:t>
            </w:r>
            <w:r>
              <w:rPr>
                <w:sz w:val="20"/>
                <w:szCs w:val="20"/>
                <w:u w:val="single"/>
              </w:rPr>
              <w:t>2200</w:t>
            </w:r>
            <w:r>
              <w:rPr>
                <w:sz w:val="20"/>
                <w:szCs w:val="20"/>
              </w:rPr>
              <w:t>（</w:t>
            </w:r>
            <w:r>
              <w:rPr>
                <w:sz w:val="20"/>
                <w:szCs w:val="20"/>
              </w:rPr>
              <w:t>mm</w:t>
            </w:r>
            <w:r>
              <w:rPr>
                <w:sz w:val="20"/>
                <w:szCs w:val="20"/>
              </w:rPr>
              <w:t>）</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18</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顶层高度</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u w:val="single"/>
              </w:rPr>
              <w:t>4720</w:t>
            </w:r>
            <w:r>
              <w:rPr>
                <w:kern w:val="0"/>
                <w:sz w:val="20"/>
                <w:szCs w:val="20"/>
              </w:rPr>
              <w:t>mm</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19</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底坑深度</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u w:val="single"/>
              </w:rPr>
              <w:t xml:space="preserve">1630 </w:t>
            </w:r>
            <w:r>
              <w:rPr>
                <w:kern w:val="0"/>
                <w:sz w:val="20"/>
                <w:szCs w:val="20"/>
              </w:rPr>
              <w:t>mm</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20</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提升高度</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u w:val="single"/>
              </w:rPr>
              <w:t>35.8</w:t>
            </w:r>
            <w:r>
              <w:rPr>
                <w:sz w:val="20"/>
                <w:szCs w:val="20"/>
              </w:rPr>
              <w:t xml:space="preserve"> m</w:t>
            </w:r>
            <w:r>
              <w:rPr>
                <w:sz w:val="20"/>
                <w:szCs w:val="20"/>
              </w:rPr>
              <w:t>（以设计图纸为准）</w:t>
            </w:r>
          </w:p>
        </w:tc>
      </w:tr>
      <w:tr w:rsidR="002A1B83">
        <w:trPr>
          <w:trHeight w:val="800"/>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21</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轿厢四壁</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rPr>
                <w:kern w:val="0"/>
                <w:sz w:val="20"/>
                <w:szCs w:val="20"/>
              </w:rPr>
            </w:pPr>
            <w:r>
              <w:rPr>
                <w:kern w:val="0"/>
                <w:sz w:val="20"/>
                <w:szCs w:val="20"/>
              </w:rPr>
              <w:t>材质：发纹不锈钢</w:t>
            </w:r>
            <w:r>
              <w:rPr>
                <w:kern w:val="0"/>
                <w:sz w:val="20"/>
                <w:szCs w:val="20"/>
              </w:rPr>
              <w:t>/</w:t>
            </w:r>
            <w:r>
              <w:rPr>
                <w:kern w:val="0"/>
                <w:sz w:val="20"/>
                <w:szCs w:val="20"/>
              </w:rPr>
              <w:t>木质</w:t>
            </w:r>
            <w:r>
              <w:rPr>
                <w:kern w:val="0"/>
                <w:sz w:val="20"/>
                <w:szCs w:val="20"/>
              </w:rPr>
              <w:t>/</w:t>
            </w:r>
            <w:r>
              <w:rPr>
                <w:kern w:val="0"/>
                <w:sz w:val="20"/>
                <w:szCs w:val="20"/>
              </w:rPr>
              <w:t>石材</w:t>
            </w:r>
          </w:p>
          <w:p w:rsidR="002A1B83" w:rsidRDefault="00CE2CD9">
            <w:pPr>
              <w:rPr>
                <w:sz w:val="20"/>
                <w:szCs w:val="20"/>
              </w:rPr>
            </w:pPr>
            <w:r>
              <w:rPr>
                <w:sz w:val="20"/>
                <w:szCs w:val="20"/>
              </w:rPr>
              <w:t>后轿壁</w:t>
            </w:r>
            <w:r>
              <w:rPr>
                <w:sz w:val="20"/>
                <w:szCs w:val="20"/>
              </w:rPr>
              <w:t>/</w:t>
            </w:r>
            <w:r>
              <w:rPr>
                <w:sz w:val="20"/>
                <w:szCs w:val="20"/>
              </w:rPr>
              <w:t>三侧配扶手（明确扶手材质和形状）</w:t>
            </w:r>
          </w:p>
        </w:tc>
      </w:tr>
      <w:tr w:rsidR="002A1B83">
        <w:trPr>
          <w:trHeight w:val="805"/>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22</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轿厢门</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snapToGrid w:val="0"/>
              <w:rPr>
                <w:kern w:val="0"/>
                <w:sz w:val="20"/>
                <w:szCs w:val="20"/>
              </w:rPr>
            </w:pPr>
            <w:r>
              <w:rPr>
                <w:kern w:val="0"/>
                <w:sz w:val="20"/>
                <w:szCs w:val="20"/>
              </w:rPr>
              <w:t>材质：</w:t>
            </w:r>
            <w:r>
              <w:rPr>
                <w:kern w:val="0"/>
                <w:sz w:val="20"/>
                <w:szCs w:val="20"/>
                <w:u w:val="single"/>
              </w:rPr>
              <w:t>304/444</w:t>
            </w:r>
            <w:r>
              <w:rPr>
                <w:kern w:val="0"/>
                <w:sz w:val="20"/>
                <w:szCs w:val="20"/>
              </w:rPr>
              <w:t>不锈钢</w:t>
            </w:r>
          </w:p>
          <w:p w:rsidR="002A1B83" w:rsidRDefault="00CE2CD9">
            <w:pPr>
              <w:widowControl/>
              <w:autoSpaceDE w:val="0"/>
              <w:autoSpaceDN w:val="0"/>
              <w:adjustRightInd w:val="0"/>
              <w:snapToGrid w:val="0"/>
              <w:rPr>
                <w:kern w:val="0"/>
                <w:sz w:val="20"/>
                <w:szCs w:val="20"/>
              </w:rPr>
            </w:pPr>
            <w:r>
              <w:rPr>
                <w:kern w:val="0"/>
                <w:sz w:val="20"/>
                <w:szCs w:val="20"/>
              </w:rPr>
              <w:t>加工方式：</w:t>
            </w:r>
            <w:r>
              <w:rPr>
                <w:kern w:val="0"/>
                <w:sz w:val="20"/>
                <w:szCs w:val="20"/>
                <w:u w:val="single"/>
              </w:rPr>
              <w:t>镜面</w:t>
            </w:r>
            <w:r>
              <w:rPr>
                <w:kern w:val="0"/>
                <w:sz w:val="20"/>
                <w:szCs w:val="20"/>
                <w:u w:val="single"/>
              </w:rPr>
              <w:t>/</w:t>
            </w:r>
            <w:r>
              <w:rPr>
                <w:kern w:val="0"/>
                <w:sz w:val="20"/>
                <w:szCs w:val="20"/>
                <w:u w:val="single"/>
              </w:rPr>
              <w:t>发纹</w:t>
            </w:r>
            <w:r>
              <w:rPr>
                <w:kern w:val="0"/>
                <w:sz w:val="20"/>
                <w:szCs w:val="20"/>
                <w:u w:val="single"/>
              </w:rPr>
              <w:t>/</w:t>
            </w:r>
            <w:r>
              <w:rPr>
                <w:kern w:val="0"/>
                <w:sz w:val="20"/>
                <w:szCs w:val="20"/>
                <w:u w:val="single"/>
              </w:rPr>
              <w:t>抗指纹拉丝</w:t>
            </w:r>
            <w:r>
              <w:rPr>
                <w:kern w:val="0"/>
                <w:sz w:val="20"/>
                <w:szCs w:val="20"/>
                <w:u w:val="single"/>
              </w:rPr>
              <w:t>/</w:t>
            </w:r>
            <w:r>
              <w:rPr>
                <w:kern w:val="0"/>
                <w:sz w:val="20"/>
                <w:szCs w:val="20"/>
                <w:u w:val="single"/>
              </w:rPr>
              <w:t>镀钛</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23</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轿厢内操纵盘</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发纹不锈钢面板，树脂</w:t>
            </w:r>
            <w:r>
              <w:rPr>
                <w:sz w:val="20"/>
                <w:szCs w:val="20"/>
              </w:rPr>
              <w:t>/</w:t>
            </w:r>
            <w:r>
              <w:rPr>
                <w:sz w:val="20"/>
                <w:szCs w:val="20"/>
              </w:rPr>
              <w:t>发纹不锈钢按钮</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24</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轿厢内顶</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发纹不锈钢</w:t>
            </w:r>
            <w:r>
              <w:rPr>
                <w:sz w:val="20"/>
                <w:szCs w:val="20"/>
              </w:rPr>
              <w:t>/</w:t>
            </w:r>
            <w:r>
              <w:rPr>
                <w:sz w:val="20"/>
                <w:szCs w:val="20"/>
              </w:rPr>
              <w:t>木质带照明灯具</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25</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轿厢内地板</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sz w:val="20"/>
                <w:szCs w:val="20"/>
              </w:rPr>
              <w:t>PVC /</w:t>
            </w:r>
            <w:r>
              <w:rPr>
                <w:sz w:val="20"/>
                <w:szCs w:val="20"/>
              </w:rPr>
              <w:t>石材</w:t>
            </w:r>
            <w:r>
              <w:rPr>
                <w:sz w:val="20"/>
                <w:szCs w:val="20"/>
              </w:rPr>
              <w:t>/</w:t>
            </w:r>
            <w:r>
              <w:rPr>
                <w:sz w:val="20"/>
                <w:szCs w:val="20"/>
              </w:rPr>
              <w:t>树脂</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26</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轿厢内强制通风</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rFonts w:hint="eastAsia"/>
                <w:sz w:val="20"/>
                <w:szCs w:val="20"/>
              </w:rPr>
              <w:t>≥</w:t>
            </w:r>
            <w:r>
              <w:rPr>
                <w:sz w:val="20"/>
                <w:szCs w:val="20"/>
              </w:rPr>
              <w:t>540m³/h</w:t>
            </w:r>
            <w:r>
              <w:rPr>
                <w:sz w:val="20"/>
                <w:szCs w:val="20"/>
              </w:rPr>
              <w:t>，</w:t>
            </w:r>
            <w:r>
              <w:rPr>
                <w:snapToGrid w:val="0"/>
                <w:kern w:val="0"/>
                <w:sz w:val="20"/>
                <w:szCs w:val="20"/>
              </w:rPr>
              <w:t>平顶式吹风机通风</w:t>
            </w:r>
          </w:p>
        </w:tc>
      </w:tr>
      <w:tr w:rsidR="002A1B83">
        <w:trPr>
          <w:trHeight w:val="858"/>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27</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首层门框</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大门框</w:t>
            </w:r>
          </w:p>
          <w:p w:rsidR="002A1B83" w:rsidRDefault="00CE2CD9">
            <w:pPr>
              <w:widowControl/>
              <w:autoSpaceDE w:val="0"/>
              <w:autoSpaceDN w:val="0"/>
              <w:adjustRightInd w:val="0"/>
              <w:rPr>
                <w:kern w:val="0"/>
                <w:sz w:val="20"/>
                <w:szCs w:val="20"/>
              </w:rPr>
            </w:pPr>
            <w:r>
              <w:rPr>
                <w:kern w:val="0"/>
                <w:sz w:val="20"/>
                <w:szCs w:val="20"/>
              </w:rPr>
              <w:t>材质：发纹不锈钢</w:t>
            </w:r>
            <w:r>
              <w:rPr>
                <w:kern w:val="0"/>
                <w:sz w:val="20"/>
                <w:szCs w:val="20"/>
              </w:rPr>
              <w:t>/</w:t>
            </w:r>
            <w:r>
              <w:rPr>
                <w:kern w:val="0"/>
                <w:sz w:val="20"/>
                <w:szCs w:val="20"/>
              </w:rPr>
              <w:t>钢板喷漆</w:t>
            </w:r>
            <w:r>
              <w:rPr>
                <w:kern w:val="0"/>
                <w:sz w:val="20"/>
                <w:szCs w:val="20"/>
              </w:rPr>
              <w:t>/</w:t>
            </w:r>
            <w:r>
              <w:rPr>
                <w:kern w:val="0"/>
                <w:sz w:val="20"/>
                <w:szCs w:val="20"/>
              </w:rPr>
              <w:t>石材</w:t>
            </w:r>
          </w:p>
        </w:tc>
      </w:tr>
      <w:tr w:rsidR="002A1B83">
        <w:trPr>
          <w:trHeight w:val="842"/>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28</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其他层门框</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大门框</w:t>
            </w:r>
            <w:r>
              <w:rPr>
                <w:kern w:val="0"/>
                <w:sz w:val="20"/>
                <w:szCs w:val="20"/>
              </w:rPr>
              <w:t>/</w:t>
            </w:r>
            <w:r>
              <w:rPr>
                <w:kern w:val="0"/>
                <w:sz w:val="20"/>
                <w:szCs w:val="20"/>
              </w:rPr>
              <w:t>小门框</w:t>
            </w:r>
          </w:p>
          <w:p w:rsidR="002A1B83" w:rsidRDefault="00CE2CD9">
            <w:pPr>
              <w:widowControl/>
              <w:autoSpaceDE w:val="0"/>
              <w:autoSpaceDN w:val="0"/>
              <w:adjustRightInd w:val="0"/>
              <w:rPr>
                <w:kern w:val="0"/>
                <w:sz w:val="20"/>
                <w:szCs w:val="20"/>
              </w:rPr>
            </w:pPr>
            <w:r>
              <w:rPr>
                <w:kern w:val="0"/>
                <w:sz w:val="20"/>
                <w:szCs w:val="20"/>
              </w:rPr>
              <w:t>材质：发纹不锈钢</w:t>
            </w:r>
            <w:r>
              <w:rPr>
                <w:kern w:val="0"/>
                <w:sz w:val="20"/>
                <w:szCs w:val="20"/>
              </w:rPr>
              <w:t>/</w:t>
            </w:r>
            <w:r>
              <w:rPr>
                <w:kern w:val="0"/>
                <w:sz w:val="20"/>
                <w:szCs w:val="20"/>
              </w:rPr>
              <w:t>钢板喷漆</w:t>
            </w:r>
          </w:p>
        </w:tc>
      </w:tr>
      <w:tr w:rsidR="002A1B83">
        <w:trPr>
          <w:trHeight w:val="764"/>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29</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召唤盒</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snapToGrid w:val="0"/>
              <w:rPr>
                <w:kern w:val="0"/>
                <w:sz w:val="20"/>
                <w:szCs w:val="20"/>
              </w:rPr>
            </w:pPr>
            <w:r>
              <w:rPr>
                <w:kern w:val="0"/>
                <w:sz w:val="20"/>
                <w:szCs w:val="20"/>
              </w:rPr>
              <w:t>每台每层站配置一套召唤盒。</w:t>
            </w:r>
          </w:p>
          <w:p w:rsidR="002A1B83" w:rsidRDefault="00CE2CD9">
            <w:pPr>
              <w:widowControl/>
              <w:autoSpaceDE w:val="0"/>
              <w:autoSpaceDN w:val="0"/>
              <w:adjustRightInd w:val="0"/>
              <w:snapToGrid w:val="0"/>
              <w:rPr>
                <w:kern w:val="0"/>
                <w:sz w:val="20"/>
                <w:szCs w:val="20"/>
              </w:rPr>
            </w:pPr>
            <w:r>
              <w:rPr>
                <w:kern w:val="0"/>
                <w:sz w:val="20"/>
                <w:szCs w:val="20"/>
              </w:rPr>
              <w:t>发纹不锈钢面板，树脂</w:t>
            </w:r>
            <w:r>
              <w:rPr>
                <w:kern w:val="0"/>
                <w:sz w:val="20"/>
                <w:szCs w:val="20"/>
              </w:rPr>
              <w:t>/</w:t>
            </w:r>
            <w:r>
              <w:rPr>
                <w:kern w:val="0"/>
                <w:sz w:val="20"/>
                <w:szCs w:val="20"/>
              </w:rPr>
              <w:t>发纹不锈钢按钮</w:t>
            </w:r>
          </w:p>
        </w:tc>
      </w:tr>
      <w:tr w:rsidR="002A1B83">
        <w:trPr>
          <w:trHeight w:val="691"/>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30</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电梯厅轿厢位置及运行方向显示器</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液晶显示</w:t>
            </w:r>
          </w:p>
          <w:p w:rsidR="002A1B83" w:rsidRDefault="00CE2CD9">
            <w:pPr>
              <w:widowControl/>
              <w:autoSpaceDE w:val="0"/>
              <w:autoSpaceDN w:val="0"/>
              <w:adjustRightInd w:val="0"/>
              <w:rPr>
                <w:kern w:val="0"/>
                <w:sz w:val="20"/>
                <w:szCs w:val="20"/>
              </w:rPr>
            </w:pPr>
            <w:r>
              <w:rPr>
                <w:kern w:val="0"/>
                <w:sz w:val="20"/>
                <w:szCs w:val="20"/>
              </w:rPr>
              <w:t>位置与召唤盒一体式</w:t>
            </w:r>
            <w:r>
              <w:rPr>
                <w:kern w:val="0"/>
                <w:sz w:val="20"/>
                <w:szCs w:val="20"/>
              </w:rPr>
              <w:t>/</w:t>
            </w:r>
            <w:r>
              <w:rPr>
                <w:kern w:val="0"/>
                <w:sz w:val="20"/>
                <w:szCs w:val="20"/>
              </w:rPr>
              <w:t>分体式</w:t>
            </w:r>
          </w:p>
        </w:tc>
      </w:tr>
      <w:tr w:rsidR="002A1B83">
        <w:trPr>
          <w:trHeight w:val="530"/>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lastRenderedPageBreak/>
              <w:t>31</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门保护系统</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光幕保护系统</w:t>
            </w:r>
          </w:p>
          <w:p w:rsidR="002A1B83" w:rsidRDefault="00CE2CD9">
            <w:pPr>
              <w:widowControl/>
              <w:autoSpaceDE w:val="0"/>
              <w:autoSpaceDN w:val="0"/>
              <w:adjustRightInd w:val="0"/>
              <w:rPr>
                <w:kern w:val="0"/>
                <w:sz w:val="20"/>
                <w:szCs w:val="20"/>
              </w:rPr>
            </w:pPr>
            <w:r>
              <w:rPr>
                <w:kern w:val="0"/>
                <w:sz w:val="20"/>
                <w:szCs w:val="20"/>
              </w:rPr>
              <w:t>不少于三个发射点位，多束光线覆盖无死角</w:t>
            </w:r>
          </w:p>
        </w:tc>
      </w:tr>
      <w:tr w:rsidR="002A1B83">
        <w:trPr>
          <w:trHeight w:val="468"/>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32</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基站</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1</w:t>
            </w:r>
            <w:r>
              <w:rPr>
                <w:kern w:val="0"/>
                <w:sz w:val="20"/>
                <w:szCs w:val="20"/>
              </w:rPr>
              <w:t>层为基站，具备自动返基站功能。</w:t>
            </w:r>
          </w:p>
        </w:tc>
      </w:tr>
      <w:tr w:rsidR="002A1B83">
        <w:trPr>
          <w:trHeight w:val="451"/>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33</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防捣乱功能</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具备</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34</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消防电梯功能</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非消防电梯</w:t>
            </w:r>
          </w:p>
        </w:tc>
      </w:tr>
      <w:tr w:rsidR="002A1B83">
        <w:trPr>
          <w:trHeight w:val="399"/>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35</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火警紧急返回</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全部电梯在首层配置火警紧急返回开关</w:t>
            </w:r>
          </w:p>
        </w:tc>
      </w:tr>
      <w:tr w:rsidR="002A1B83">
        <w:trPr>
          <w:trHeight w:val="577"/>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36</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五方对讲系统</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kern w:val="0"/>
                <w:sz w:val="20"/>
                <w:szCs w:val="20"/>
              </w:rPr>
            </w:pPr>
            <w:r>
              <w:rPr>
                <w:kern w:val="0"/>
                <w:sz w:val="20"/>
                <w:szCs w:val="20"/>
              </w:rPr>
              <w:t>由值班室引至电梯控制柜（明确五方对讲线由电梯安装公司或综合布线公司负责）</w:t>
            </w:r>
          </w:p>
        </w:tc>
      </w:tr>
      <w:tr w:rsidR="002A1B83">
        <w:trPr>
          <w:trHeight w:val="550"/>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37</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电梯联动控制功能</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双电梯联动控制</w:t>
            </w:r>
          </w:p>
        </w:tc>
      </w:tr>
      <w:tr w:rsidR="002A1B83">
        <w:trPr>
          <w:trHeight w:val="424"/>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38</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电梯专用摄像机</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数字摄像头</w:t>
            </w:r>
          </w:p>
        </w:tc>
      </w:tr>
      <w:tr w:rsidR="002A1B83">
        <w:trPr>
          <w:trHeight w:val="490"/>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39</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底坑缓冲器</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采用耗能型液压缓冲器</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40</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钢丝绳</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钢芯钢丝绳</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41</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导轨</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实心钢轨</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42</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rPr>
                <w:rFonts w:eastAsiaTheme="minorEastAsia"/>
                <w:b/>
                <w:sz w:val="20"/>
                <w:szCs w:val="20"/>
              </w:rPr>
            </w:pPr>
            <w:r>
              <w:rPr>
                <w:rFonts w:eastAsiaTheme="minorEastAsia"/>
                <w:b/>
                <w:sz w:val="20"/>
                <w:szCs w:val="20"/>
              </w:rPr>
              <w:t>电梯设计使用寿命（年）</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spacing w:beforeLines="50" w:afterLines="50"/>
              <w:rPr>
                <w:sz w:val="20"/>
                <w:szCs w:val="20"/>
              </w:rPr>
            </w:pPr>
            <w:r>
              <w:rPr>
                <w:rFonts w:eastAsiaTheme="minorEastAsia" w:hint="eastAsia"/>
                <w:sz w:val="20"/>
                <w:szCs w:val="20"/>
              </w:rPr>
              <w:t>≥</w:t>
            </w:r>
            <w:r>
              <w:rPr>
                <w:sz w:val="20"/>
                <w:szCs w:val="20"/>
              </w:rPr>
              <w:t>15</w:t>
            </w:r>
            <w:r>
              <w:rPr>
                <w:sz w:val="20"/>
                <w:szCs w:val="20"/>
              </w:rPr>
              <w:t>年</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43</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电梯启、制动运行</w:t>
            </w:r>
            <w:r>
              <w:rPr>
                <w:rFonts w:eastAsiaTheme="minorEastAsia"/>
                <w:b/>
                <w:kern w:val="0"/>
                <w:sz w:val="20"/>
                <w:szCs w:val="20"/>
              </w:rPr>
              <w:t>6</w:t>
            </w:r>
            <w:r>
              <w:rPr>
                <w:rFonts w:eastAsiaTheme="minorEastAsia"/>
                <w:b/>
                <w:kern w:val="0"/>
                <w:sz w:val="20"/>
                <w:szCs w:val="20"/>
              </w:rPr>
              <w:t>万次中发生故障的次数</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rFonts w:eastAsiaTheme="minorEastAsia" w:hint="eastAsia"/>
                <w:kern w:val="0"/>
                <w:sz w:val="20"/>
                <w:szCs w:val="20"/>
              </w:rPr>
              <w:t>≤</w:t>
            </w:r>
            <w:r>
              <w:rPr>
                <w:kern w:val="0"/>
                <w:sz w:val="20"/>
                <w:szCs w:val="20"/>
              </w:rPr>
              <w:t>2</w:t>
            </w:r>
            <w:r>
              <w:rPr>
                <w:kern w:val="0"/>
                <w:sz w:val="20"/>
                <w:szCs w:val="20"/>
              </w:rPr>
              <w:t>次</w:t>
            </w:r>
          </w:p>
        </w:tc>
      </w:tr>
      <w:tr w:rsidR="002A1B83">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44</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轿厢应急照明及自动开闭</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具备</w:t>
            </w:r>
          </w:p>
        </w:tc>
      </w:tr>
      <w:tr w:rsidR="002A1B83">
        <w:trPr>
          <w:trHeight w:val="548"/>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jc w:val="center"/>
              <w:rPr>
                <w:b/>
                <w:kern w:val="0"/>
                <w:sz w:val="20"/>
                <w:szCs w:val="20"/>
              </w:rPr>
            </w:pPr>
            <w:r>
              <w:rPr>
                <w:b/>
                <w:kern w:val="0"/>
                <w:sz w:val="20"/>
                <w:szCs w:val="20"/>
              </w:rPr>
              <w:t>45</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rPr>
                <w:rFonts w:eastAsiaTheme="minorEastAsia"/>
                <w:b/>
                <w:kern w:val="0"/>
                <w:sz w:val="20"/>
                <w:szCs w:val="20"/>
              </w:rPr>
            </w:pPr>
            <w:r>
              <w:rPr>
                <w:rFonts w:eastAsiaTheme="minorEastAsia"/>
                <w:b/>
                <w:kern w:val="0"/>
                <w:sz w:val="20"/>
                <w:szCs w:val="20"/>
              </w:rPr>
              <w:t>原有电梯拆除</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pacing w:beforeLines="50" w:afterLines="50"/>
              <w:rPr>
                <w:kern w:val="0"/>
                <w:sz w:val="20"/>
                <w:szCs w:val="20"/>
              </w:rPr>
            </w:pPr>
            <w:r>
              <w:rPr>
                <w:kern w:val="0"/>
                <w:sz w:val="20"/>
                <w:szCs w:val="20"/>
              </w:rPr>
              <w:t>由供应商拆除并回收（明确处置权）</w:t>
            </w:r>
          </w:p>
        </w:tc>
      </w:tr>
      <w:tr w:rsidR="002A1B83">
        <w:trPr>
          <w:trHeight w:val="716"/>
        </w:trPr>
        <w:tc>
          <w:tcPr>
            <w:tcW w:w="851"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snapToGrid w:val="0"/>
              <w:jc w:val="center"/>
              <w:rPr>
                <w:b/>
                <w:kern w:val="0"/>
                <w:sz w:val="20"/>
                <w:szCs w:val="20"/>
              </w:rPr>
            </w:pPr>
            <w:r>
              <w:rPr>
                <w:b/>
                <w:kern w:val="0"/>
                <w:sz w:val="20"/>
                <w:szCs w:val="20"/>
              </w:rPr>
              <w:t>46</w:t>
            </w:r>
          </w:p>
        </w:tc>
        <w:tc>
          <w:tcPr>
            <w:tcW w:w="2479" w:type="dxa"/>
            <w:tcBorders>
              <w:top w:val="single" w:sz="8" w:space="0" w:color="auto"/>
              <w:left w:val="single" w:sz="8" w:space="0" w:color="auto"/>
              <w:bottom w:val="single" w:sz="8" w:space="0" w:color="auto"/>
              <w:right w:val="single" w:sz="8" w:space="0" w:color="auto"/>
            </w:tcBorders>
            <w:vAlign w:val="center"/>
          </w:tcPr>
          <w:p w:rsidR="002A1B83" w:rsidRDefault="00CE2CD9">
            <w:pPr>
              <w:widowControl/>
              <w:autoSpaceDE w:val="0"/>
              <w:autoSpaceDN w:val="0"/>
              <w:adjustRightInd w:val="0"/>
              <w:snapToGrid w:val="0"/>
              <w:rPr>
                <w:rFonts w:eastAsiaTheme="minorEastAsia"/>
                <w:b/>
                <w:kern w:val="0"/>
                <w:sz w:val="20"/>
                <w:szCs w:val="20"/>
              </w:rPr>
            </w:pPr>
            <w:r>
              <w:rPr>
                <w:rFonts w:eastAsiaTheme="minorEastAsia"/>
                <w:b/>
                <w:kern w:val="0"/>
                <w:sz w:val="20"/>
                <w:szCs w:val="20"/>
              </w:rPr>
              <w:t>原有电梯井筒结构加固及土建装修恢复</w:t>
            </w:r>
          </w:p>
        </w:tc>
        <w:tc>
          <w:tcPr>
            <w:tcW w:w="5317" w:type="dxa"/>
            <w:tcBorders>
              <w:top w:val="single" w:sz="8" w:space="0" w:color="auto"/>
              <w:left w:val="single" w:sz="8" w:space="0" w:color="auto"/>
              <w:bottom w:val="single" w:sz="8" w:space="0" w:color="auto"/>
              <w:right w:val="single" w:sz="8" w:space="0" w:color="auto"/>
            </w:tcBorders>
            <w:vAlign w:val="center"/>
          </w:tcPr>
          <w:p w:rsidR="002A1B83" w:rsidRDefault="00CE2CD9" w:rsidP="00AF2846">
            <w:pPr>
              <w:widowControl/>
              <w:autoSpaceDE w:val="0"/>
              <w:autoSpaceDN w:val="0"/>
              <w:adjustRightInd w:val="0"/>
              <w:snapToGrid w:val="0"/>
              <w:spacing w:beforeLines="50" w:afterLines="50"/>
              <w:rPr>
                <w:kern w:val="0"/>
                <w:sz w:val="20"/>
                <w:szCs w:val="20"/>
              </w:rPr>
            </w:pPr>
            <w:r>
              <w:rPr>
                <w:kern w:val="0"/>
                <w:sz w:val="20"/>
                <w:szCs w:val="20"/>
              </w:rPr>
              <w:t>根据需要加固原有电梯井筒，并对土建装修进行必要恢复，需符合国家相关标准</w:t>
            </w:r>
          </w:p>
        </w:tc>
      </w:tr>
    </w:tbl>
    <w:p w:rsidR="002A1B83" w:rsidRDefault="00CE2CD9" w:rsidP="00AF2846">
      <w:pPr>
        <w:tabs>
          <w:tab w:val="left" w:pos="420"/>
        </w:tabs>
        <w:adjustRightInd w:val="0"/>
        <w:spacing w:beforeLines="50" w:line="300" w:lineRule="exact"/>
        <w:ind w:leftChars="-67" w:left="-141" w:firstLineChars="250" w:firstLine="500"/>
        <w:contextualSpacing/>
        <w:outlineLvl w:val="1"/>
        <w:rPr>
          <w:rFonts w:eastAsiaTheme="majorEastAsia"/>
          <w:bCs/>
          <w:kern w:val="0"/>
          <w:sz w:val="20"/>
          <w:szCs w:val="20"/>
        </w:rPr>
      </w:pPr>
      <w:r>
        <w:rPr>
          <w:rFonts w:eastAsiaTheme="majorEastAsia" w:hint="eastAsia"/>
          <w:bCs/>
          <w:kern w:val="0"/>
          <w:sz w:val="20"/>
          <w:szCs w:val="20"/>
        </w:rPr>
        <w:t>注</w:t>
      </w:r>
      <w:r>
        <w:rPr>
          <w:rFonts w:eastAsiaTheme="majorEastAsia"/>
          <w:bCs/>
          <w:kern w:val="0"/>
          <w:sz w:val="20"/>
          <w:szCs w:val="20"/>
        </w:rPr>
        <w:t>：</w:t>
      </w:r>
      <w:r>
        <w:rPr>
          <w:rFonts w:eastAsiaTheme="majorEastAsia"/>
          <w:bCs/>
          <w:kern w:val="0"/>
          <w:sz w:val="20"/>
          <w:szCs w:val="20"/>
        </w:rPr>
        <w:t>1</w:t>
      </w:r>
      <w:r>
        <w:rPr>
          <w:rFonts w:eastAsiaTheme="majorEastAsia"/>
          <w:bCs/>
          <w:kern w:val="0"/>
          <w:sz w:val="20"/>
          <w:szCs w:val="20"/>
        </w:rPr>
        <w:t>．不同类型设备应分别填写设备参数明细表，即每一类型设备对应一个明细表；</w:t>
      </w:r>
    </w:p>
    <w:p w:rsidR="002A1B83" w:rsidRDefault="00CE2CD9" w:rsidP="00AF2846">
      <w:pPr>
        <w:tabs>
          <w:tab w:val="left" w:pos="420"/>
        </w:tabs>
        <w:adjustRightInd w:val="0"/>
        <w:spacing w:beforeLines="50" w:line="300" w:lineRule="exact"/>
        <w:ind w:leftChars="-67" w:left="-141" w:firstLineChars="250" w:firstLine="500"/>
        <w:contextualSpacing/>
        <w:outlineLvl w:val="1"/>
        <w:rPr>
          <w:rFonts w:eastAsiaTheme="majorEastAsia"/>
          <w:bCs/>
          <w:kern w:val="0"/>
          <w:sz w:val="20"/>
          <w:szCs w:val="20"/>
        </w:rPr>
      </w:pPr>
      <w:r>
        <w:rPr>
          <w:rFonts w:eastAsiaTheme="majorEastAsia"/>
          <w:bCs/>
          <w:kern w:val="0"/>
          <w:sz w:val="20"/>
          <w:szCs w:val="20"/>
        </w:rPr>
        <w:t xml:space="preserve">2. </w:t>
      </w:r>
      <w:r>
        <w:rPr>
          <w:rFonts w:eastAsiaTheme="majorEastAsia"/>
          <w:bCs/>
          <w:kern w:val="0"/>
          <w:sz w:val="20"/>
          <w:szCs w:val="20"/>
        </w:rPr>
        <w:t>本表中的参数内容均为示例，采购人可根据项目实际情况进行修改。</w:t>
      </w:r>
    </w:p>
    <w:p w:rsidR="002A1B83" w:rsidRDefault="00CE2CD9">
      <w:pPr>
        <w:jc w:val="center"/>
        <w:rPr>
          <w:rFonts w:eastAsia="方正小标宋简体"/>
          <w:sz w:val="36"/>
          <w:szCs w:val="36"/>
        </w:rPr>
      </w:pPr>
      <w:r>
        <w:rPr>
          <w:rFonts w:eastAsia="方正小标宋简体"/>
          <w:sz w:val="36"/>
          <w:szCs w:val="36"/>
        </w:rPr>
        <w:br w:type="page"/>
      </w:r>
      <w:r>
        <w:rPr>
          <w:rFonts w:eastAsia="方正小标宋简体"/>
          <w:sz w:val="36"/>
          <w:szCs w:val="36"/>
        </w:rPr>
        <w:lastRenderedPageBreak/>
        <w:t>工程监理项目采购需求</w:t>
      </w:r>
    </w:p>
    <w:p w:rsidR="002A1B83" w:rsidRDefault="00CE2CD9">
      <w:pPr>
        <w:spacing w:before="240"/>
        <w:jc w:val="center"/>
        <w:rPr>
          <w:b/>
          <w:sz w:val="32"/>
          <w:szCs w:val="32"/>
        </w:rPr>
      </w:pPr>
      <w:r>
        <w:rPr>
          <w:b/>
          <w:sz w:val="32"/>
          <w:szCs w:val="32"/>
        </w:rPr>
        <w:t>一、总体要求</w:t>
      </w:r>
    </w:p>
    <w:p w:rsidR="002A1B83" w:rsidRDefault="00CE2CD9" w:rsidP="00AF2846">
      <w:pPr>
        <w:snapToGrid w:val="0"/>
        <w:spacing w:beforeLines="100" w:line="360" w:lineRule="auto"/>
        <w:ind w:firstLineChars="200" w:firstLine="480"/>
        <w:rPr>
          <w:sz w:val="24"/>
        </w:rPr>
      </w:pPr>
      <w:r>
        <w:rPr>
          <w:sz w:val="24"/>
        </w:rPr>
        <w:t xml:space="preserve">1. </w:t>
      </w:r>
      <w:r>
        <w:rPr>
          <w:sz w:val="24"/>
        </w:rPr>
        <w:t>本部分内容是根据本项目实际情况制定的。</w:t>
      </w:r>
    </w:p>
    <w:p w:rsidR="002A1B83" w:rsidRDefault="00CE2CD9">
      <w:pPr>
        <w:snapToGrid w:val="0"/>
        <w:spacing w:line="360" w:lineRule="auto"/>
        <w:ind w:firstLineChars="200" w:firstLine="480"/>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napToGrid w:val="0"/>
        <w:spacing w:line="360" w:lineRule="auto"/>
        <w:ind w:firstLineChars="200" w:firstLine="480"/>
        <w:rPr>
          <w:sz w:val="24"/>
        </w:rPr>
      </w:pPr>
      <w:r>
        <w:rPr>
          <w:sz w:val="24"/>
        </w:rPr>
        <w:t xml:space="preserve">3. </w:t>
      </w:r>
      <w:r>
        <w:rPr>
          <w:sz w:val="24"/>
        </w:rPr>
        <w:t>本部分所列明的内容仅起说明作用，供应商在响应中应当等于或优于采购文件技术要求。</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二、监理服务依据</w:t>
      </w:r>
    </w:p>
    <w:p w:rsidR="002A1B83" w:rsidRDefault="00CE2CD9">
      <w:pPr>
        <w:adjustRightInd w:val="0"/>
        <w:snapToGrid w:val="0"/>
        <w:spacing w:line="360" w:lineRule="auto"/>
        <w:ind w:firstLineChars="150" w:firstLine="360"/>
        <w:jc w:val="left"/>
        <w:rPr>
          <w:kern w:val="0"/>
          <w:sz w:val="24"/>
        </w:rPr>
      </w:pPr>
      <w:r>
        <w:rPr>
          <w:kern w:val="0"/>
          <w:sz w:val="24"/>
        </w:rPr>
        <w:t>1.</w:t>
      </w:r>
      <w:r>
        <w:rPr>
          <w:kern w:val="0"/>
          <w:sz w:val="24"/>
        </w:rPr>
        <w:t>国家及北京市现行的建设工程监理规范、规程：</w:t>
      </w:r>
      <w:r>
        <w:rPr>
          <w:kern w:val="0"/>
          <w:sz w:val="24"/>
          <w:u w:val="single"/>
        </w:rPr>
        <w:t>《建设工程监理规范》（</w:t>
      </w:r>
      <w:r>
        <w:rPr>
          <w:kern w:val="0"/>
          <w:sz w:val="24"/>
          <w:u w:val="single"/>
        </w:rPr>
        <w:t>GB/T50319-2013</w:t>
      </w:r>
      <w:r>
        <w:rPr>
          <w:kern w:val="0"/>
          <w:sz w:val="24"/>
          <w:u w:val="single"/>
        </w:rPr>
        <w:t>），《建设工程监理规程》（</w:t>
      </w:r>
      <w:r>
        <w:rPr>
          <w:kern w:val="0"/>
          <w:sz w:val="24"/>
          <w:u w:val="single"/>
        </w:rPr>
        <w:t>DB11/T 382-2017</w:t>
      </w:r>
      <w:r>
        <w:rPr>
          <w:kern w:val="0"/>
          <w:sz w:val="24"/>
          <w:u w:val="single"/>
        </w:rPr>
        <w:t>）</w:t>
      </w:r>
      <w:r>
        <w:rPr>
          <w:kern w:val="0"/>
          <w:sz w:val="24"/>
        </w:rPr>
        <w:t>；</w:t>
      </w:r>
    </w:p>
    <w:p w:rsidR="002A1B83" w:rsidRDefault="00CE2CD9">
      <w:pPr>
        <w:adjustRightInd w:val="0"/>
        <w:snapToGrid w:val="0"/>
        <w:spacing w:line="360" w:lineRule="auto"/>
        <w:ind w:firstLineChars="150" w:firstLine="360"/>
        <w:jc w:val="left"/>
        <w:rPr>
          <w:kern w:val="0"/>
          <w:sz w:val="24"/>
          <w:u w:val="single"/>
        </w:rPr>
      </w:pPr>
      <w:r>
        <w:rPr>
          <w:kern w:val="0"/>
          <w:sz w:val="24"/>
          <w:u w:val="single"/>
        </w:rPr>
        <w:t>2.</w:t>
      </w:r>
      <w:r>
        <w:rPr>
          <w:kern w:val="0"/>
          <w:sz w:val="24"/>
          <w:u w:val="single"/>
        </w:rPr>
        <w:t>国家及北京市现行的建设工程施工相关规范、规程、标准；</w:t>
      </w:r>
    </w:p>
    <w:p w:rsidR="002A1B83" w:rsidRDefault="00CE2CD9">
      <w:pPr>
        <w:adjustRightInd w:val="0"/>
        <w:snapToGrid w:val="0"/>
        <w:spacing w:line="360" w:lineRule="auto"/>
        <w:ind w:firstLineChars="150" w:firstLine="360"/>
        <w:jc w:val="left"/>
        <w:rPr>
          <w:kern w:val="0"/>
          <w:sz w:val="24"/>
          <w:u w:val="single"/>
        </w:rPr>
      </w:pPr>
      <w:r>
        <w:rPr>
          <w:kern w:val="0"/>
          <w:sz w:val="24"/>
          <w:u w:val="single"/>
        </w:rPr>
        <w:t>3.</w:t>
      </w:r>
      <w:r>
        <w:rPr>
          <w:kern w:val="0"/>
          <w:sz w:val="24"/>
          <w:u w:val="single"/>
        </w:rPr>
        <w:t>国家及北京市现行的工程计价相关文件规定；</w:t>
      </w:r>
    </w:p>
    <w:p w:rsidR="002A1B83" w:rsidRDefault="00CE2CD9">
      <w:pPr>
        <w:adjustRightInd w:val="0"/>
        <w:snapToGrid w:val="0"/>
        <w:spacing w:line="360" w:lineRule="auto"/>
        <w:ind w:firstLineChars="150" w:firstLine="360"/>
        <w:jc w:val="left"/>
        <w:rPr>
          <w:kern w:val="0"/>
          <w:sz w:val="24"/>
          <w:u w:val="single"/>
        </w:rPr>
      </w:pPr>
      <w:r>
        <w:rPr>
          <w:kern w:val="0"/>
          <w:sz w:val="24"/>
          <w:u w:val="single"/>
        </w:rPr>
        <w:t>4.</w:t>
      </w:r>
      <w:r>
        <w:rPr>
          <w:kern w:val="0"/>
          <w:sz w:val="24"/>
          <w:u w:val="single"/>
        </w:rPr>
        <w:t>建设单位与承包方签订的施工总承包合同，以及与工程有关的其他分包合同；</w:t>
      </w:r>
    </w:p>
    <w:p w:rsidR="002A1B83" w:rsidRDefault="00CE2CD9">
      <w:pPr>
        <w:adjustRightInd w:val="0"/>
        <w:snapToGrid w:val="0"/>
        <w:spacing w:line="360" w:lineRule="auto"/>
        <w:ind w:firstLineChars="150" w:firstLine="360"/>
        <w:jc w:val="left"/>
        <w:rPr>
          <w:kern w:val="0"/>
          <w:sz w:val="24"/>
          <w:u w:val="single"/>
        </w:rPr>
      </w:pPr>
      <w:r>
        <w:rPr>
          <w:kern w:val="0"/>
          <w:sz w:val="24"/>
          <w:u w:val="single"/>
        </w:rPr>
        <w:t>5.</w:t>
      </w:r>
      <w:r>
        <w:rPr>
          <w:kern w:val="0"/>
          <w:sz w:val="24"/>
          <w:u w:val="single"/>
        </w:rPr>
        <w:t>建设单位与监理人签订的监理合同；</w:t>
      </w:r>
    </w:p>
    <w:p w:rsidR="002A1B83" w:rsidRDefault="00CE2CD9">
      <w:pPr>
        <w:adjustRightInd w:val="0"/>
        <w:snapToGrid w:val="0"/>
        <w:spacing w:line="360" w:lineRule="auto"/>
        <w:ind w:firstLineChars="150" w:firstLine="360"/>
        <w:jc w:val="left"/>
        <w:rPr>
          <w:kern w:val="0"/>
          <w:sz w:val="24"/>
        </w:rPr>
      </w:pPr>
      <w:r>
        <w:rPr>
          <w:kern w:val="0"/>
          <w:sz w:val="24"/>
          <w:u w:val="single"/>
        </w:rPr>
        <w:t>6.</w:t>
      </w:r>
      <w:r>
        <w:rPr>
          <w:kern w:val="0"/>
          <w:sz w:val="24"/>
          <w:u w:val="single"/>
        </w:rPr>
        <w:t>本工程正式施工图纸及有关标准图。</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三、工程概况</w:t>
      </w:r>
    </w:p>
    <w:p w:rsidR="002A1B83" w:rsidRDefault="00CE2CD9">
      <w:pPr>
        <w:adjustRightInd w:val="0"/>
        <w:snapToGrid w:val="0"/>
        <w:spacing w:line="360" w:lineRule="auto"/>
        <w:ind w:firstLine="476"/>
        <w:jc w:val="left"/>
        <w:rPr>
          <w:kern w:val="0"/>
          <w:sz w:val="24"/>
          <w:u w:val="single"/>
        </w:rPr>
      </w:pPr>
      <w:r>
        <w:rPr>
          <w:kern w:val="0"/>
          <w:sz w:val="24"/>
        </w:rPr>
        <w:t>工程名称：</w:t>
      </w:r>
    </w:p>
    <w:p w:rsidR="002A1B83" w:rsidRDefault="00CE2CD9">
      <w:pPr>
        <w:adjustRightInd w:val="0"/>
        <w:snapToGrid w:val="0"/>
        <w:spacing w:line="360" w:lineRule="auto"/>
        <w:ind w:firstLine="476"/>
        <w:jc w:val="left"/>
        <w:rPr>
          <w:kern w:val="0"/>
          <w:sz w:val="24"/>
          <w:u w:val="single"/>
        </w:rPr>
      </w:pPr>
      <w:r>
        <w:rPr>
          <w:kern w:val="0"/>
          <w:sz w:val="24"/>
        </w:rPr>
        <w:t>工程地点：</w:t>
      </w:r>
    </w:p>
    <w:p w:rsidR="002A1B83" w:rsidRDefault="00CE2CD9">
      <w:pPr>
        <w:adjustRightInd w:val="0"/>
        <w:snapToGrid w:val="0"/>
        <w:spacing w:line="360" w:lineRule="auto"/>
        <w:ind w:firstLine="476"/>
        <w:jc w:val="left"/>
        <w:rPr>
          <w:kern w:val="0"/>
          <w:sz w:val="24"/>
        </w:rPr>
      </w:pPr>
      <w:r>
        <w:rPr>
          <w:kern w:val="0"/>
          <w:sz w:val="24"/>
        </w:rPr>
        <w:t>工程规模：建筑面积平方米</w:t>
      </w:r>
    </w:p>
    <w:p w:rsidR="002A1B83" w:rsidRDefault="00CE2CD9">
      <w:pPr>
        <w:adjustRightInd w:val="0"/>
        <w:snapToGrid w:val="0"/>
        <w:spacing w:line="360" w:lineRule="auto"/>
        <w:ind w:firstLine="476"/>
        <w:jc w:val="left"/>
        <w:rPr>
          <w:kern w:val="0"/>
          <w:sz w:val="24"/>
        </w:rPr>
      </w:pPr>
      <w:r>
        <w:rPr>
          <w:kern w:val="0"/>
          <w:sz w:val="24"/>
        </w:rPr>
        <w:t>工程范围：</w:t>
      </w:r>
      <w:r>
        <w:rPr>
          <w:kern w:val="0"/>
          <w:sz w:val="24"/>
          <w:u w:val="single"/>
        </w:rPr>
        <w:t>XX</w:t>
      </w:r>
      <w:r>
        <w:rPr>
          <w:kern w:val="0"/>
          <w:sz w:val="24"/>
          <w:u w:val="single"/>
        </w:rPr>
        <w:t>工程中的地基与基础、主体结构（十个分部工程）等设计图纸显示的全部工程</w:t>
      </w:r>
    </w:p>
    <w:p w:rsidR="002A1B83" w:rsidRDefault="00CE2CD9">
      <w:pPr>
        <w:adjustRightInd w:val="0"/>
        <w:snapToGrid w:val="0"/>
        <w:spacing w:line="360" w:lineRule="auto"/>
        <w:ind w:firstLine="476"/>
        <w:jc w:val="left"/>
        <w:rPr>
          <w:kern w:val="0"/>
          <w:sz w:val="24"/>
        </w:rPr>
      </w:pPr>
      <w:r>
        <w:rPr>
          <w:kern w:val="0"/>
          <w:sz w:val="24"/>
          <w:lang w:bidi="en-US"/>
        </w:rPr>
        <w:t>工程概算投资额或建筑安装工程费</w:t>
      </w:r>
      <w:r>
        <w:rPr>
          <w:kern w:val="0"/>
          <w:sz w:val="24"/>
        </w:rPr>
        <w:t>：万元</w:t>
      </w:r>
    </w:p>
    <w:p w:rsidR="002A1B83" w:rsidRDefault="00CE2CD9">
      <w:pPr>
        <w:adjustRightInd w:val="0"/>
        <w:snapToGrid w:val="0"/>
        <w:spacing w:line="360" w:lineRule="auto"/>
        <w:ind w:firstLine="476"/>
        <w:jc w:val="left"/>
        <w:rPr>
          <w:kern w:val="0"/>
          <w:sz w:val="24"/>
          <w:u w:val="single"/>
        </w:rPr>
      </w:pPr>
      <w:r>
        <w:rPr>
          <w:kern w:val="0"/>
          <w:sz w:val="24"/>
        </w:rPr>
        <w:t>质量要求：</w:t>
      </w:r>
      <w:r>
        <w:rPr>
          <w:kern w:val="0"/>
          <w:sz w:val="24"/>
          <w:u w:val="single"/>
        </w:rPr>
        <w:t>合格</w:t>
      </w:r>
    </w:p>
    <w:p w:rsidR="002A1B83" w:rsidRDefault="00CE2CD9">
      <w:pPr>
        <w:adjustRightInd w:val="0"/>
        <w:snapToGrid w:val="0"/>
        <w:spacing w:line="360" w:lineRule="auto"/>
        <w:ind w:firstLine="476"/>
        <w:jc w:val="left"/>
        <w:rPr>
          <w:kern w:val="0"/>
          <w:sz w:val="24"/>
        </w:rPr>
      </w:pPr>
      <w:r>
        <w:rPr>
          <w:kern w:val="0"/>
          <w:sz w:val="24"/>
        </w:rPr>
        <w:t>安全生产管理目标等级要求：</w:t>
      </w:r>
      <w:r>
        <w:rPr>
          <w:kern w:val="0"/>
          <w:sz w:val="24"/>
          <w:u w:val="single"/>
        </w:rPr>
        <w:t>达标（绿色</w:t>
      </w:r>
      <w:r>
        <w:rPr>
          <w:kern w:val="0"/>
          <w:sz w:val="24"/>
          <w:u w:val="single"/>
        </w:rPr>
        <w:t>/</w:t>
      </w:r>
      <w:r>
        <w:rPr>
          <w:kern w:val="0"/>
          <w:sz w:val="24"/>
          <w:u w:val="single"/>
        </w:rPr>
        <w:t>样板）</w:t>
      </w:r>
    </w:p>
    <w:p w:rsidR="002A1B83" w:rsidRDefault="00CE2CD9">
      <w:pPr>
        <w:adjustRightInd w:val="0"/>
        <w:snapToGrid w:val="0"/>
        <w:spacing w:line="360" w:lineRule="auto"/>
        <w:ind w:firstLine="476"/>
        <w:jc w:val="left"/>
        <w:rPr>
          <w:kern w:val="0"/>
          <w:sz w:val="24"/>
        </w:rPr>
      </w:pPr>
      <w:r>
        <w:rPr>
          <w:kern w:val="0"/>
          <w:sz w:val="24"/>
        </w:rPr>
        <w:lastRenderedPageBreak/>
        <w:t>计划工期：日历天，计划开工日期：年月日，计划竣工日期：年月日</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四、监理基本要求</w:t>
      </w:r>
    </w:p>
    <w:p w:rsidR="002A1B83" w:rsidRDefault="00CE2CD9">
      <w:pPr>
        <w:adjustRightInd w:val="0"/>
        <w:snapToGrid w:val="0"/>
        <w:spacing w:line="360" w:lineRule="auto"/>
        <w:ind w:firstLineChars="225" w:firstLine="542"/>
        <w:rPr>
          <w:b/>
          <w:color w:val="000000"/>
          <w:sz w:val="24"/>
        </w:rPr>
      </w:pPr>
      <w:r>
        <w:rPr>
          <w:b/>
          <w:color w:val="000000"/>
          <w:sz w:val="24"/>
        </w:rPr>
        <w:t xml:space="preserve">1. </w:t>
      </w:r>
      <w:r>
        <w:rPr>
          <w:b/>
          <w:color w:val="000000"/>
          <w:sz w:val="24"/>
        </w:rPr>
        <w:t>监理资质：</w:t>
      </w:r>
    </w:p>
    <w:p w:rsidR="002A1B83" w:rsidRDefault="00CE2CD9">
      <w:pPr>
        <w:adjustRightInd w:val="0"/>
        <w:snapToGrid w:val="0"/>
        <w:spacing w:line="360" w:lineRule="auto"/>
        <w:ind w:firstLineChars="225" w:firstLine="540"/>
        <w:rPr>
          <w:color w:val="000000"/>
          <w:sz w:val="24"/>
        </w:rPr>
      </w:pPr>
      <w:r>
        <w:rPr>
          <w:color w:val="000000"/>
          <w:sz w:val="24"/>
          <w:u w:val="single"/>
        </w:rPr>
        <w:t>监理综合资质</w:t>
      </w:r>
      <w:r>
        <w:rPr>
          <w:color w:val="000000"/>
          <w:sz w:val="24"/>
          <w:u w:val="single"/>
        </w:rPr>
        <w:t>/</w:t>
      </w:r>
      <w:r>
        <w:rPr>
          <w:color w:val="000000"/>
          <w:sz w:val="24"/>
          <w:u w:val="single"/>
        </w:rPr>
        <w:t>房屋建筑工程监理乙级（含）以上资质</w:t>
      </w:r>
    </w:p>
    <w:p w:rsidR="002A1B83" w:rsidRDefault="00CE2CD9">
      <w:pPr>
        <w:adjustRightInd w:val="0"/>
        <w:snapToGrid w:val="0"/>
        <w:spacing w:line="360" w:lineRule="auto"/>
        <w:ind w:firstLineChars="225" w:firstLine="542"/>
        <w:rPr>
          <w:b/>
          <w:color w:val="000000"/>
          <w:sz w:val="24"/>
        </w:rPr>
      </w:pPr>
      <w:r>
        <w:rPr>
          <w:b/>
          <w:color w:val="000000"/>
          <w:sz w:val="24"/>
        </w:rPr>
        <w:t xml:space="preserve">2. </w:t>
      </w:r>
      <w:r>
        <w:rPr>
          <w:b/>
          <w:color w:val="000000"/>
          <w:sz w:val="24"/>
        </w:rPr>
        <w:t>监理期限：</w:t>
      </w:r>
    </w:p>
    <w:p w:rsidR="002A1B83" w:rsidRDefault="00CE2CD9">
      <w:pPr>
        <w:adjustRightInd w:val="0"/>
        <w:snapToGrid w:val="0"/>
        <w:spacing w:line="360" w:lineRule="auto"/>
        <w:ind w:firstLineChars="225" w:firstLine="540"/>
        <w:rPr>
          <w:color w:val="000000"/>
          <w:sz w:val="24"/>
        </w:rPr>
      </w:pPr>
      <w:r>
        <w:rPr>
          <w:color w:val="000000"/>
          <w:sz w:val="24"/>
        </w:rPr>
        <w:t>自年月日始，至年月日止；共计</w:t>
      </w:r>
      <w:r>
        <w:rPr>
          <w:color w:val="000000"/>
          <w:sz w:val="24"/>
          <w:u w:val="single"/>
        </w:rPr>
        <w:t>日历天</w:t>
      </w:r>
      <w:r>
        <w:rPr>
          <w:color w:val="000000"/>
          <w:sz w:val="24"/>
        </w:rPr>
        <w:t>。</w:t>
      </w:r>
    </w:p>
    <w:p w:rsidR="002A1B83" w:rsidRDefault="00CE2CD9">
      <w:pPr>
        <w:adjustRightInd w:val="0"/>
        <w:snapToGrid w:val="0"/>
        <w:spacing w:line="360" w:lineRule="auto"/>
        <w:ind w:firstLineChars="225" w:firstLine="542"/>
        <w:rPr>
          <w:b/>
          <w:color w:val="000000"/>
          <w:sz w:val="24"/>
        </w:rPr>
      </w:pPr>
      <w:r>
        <w:rPr>
          <w:b/>
          <w:color w:val="000000"/>
          <w:sz w:val="24"/>
        </w:rPr>
        <w:t xml:space="preserve">3. </w:t>
      </w:r>
      <w:r>
        <w:rPr>
          <w:b/>
          <w:color w:val="000000"/>
          <w:sz w:val="24"/>
        </w:rPr>
        <w:t>相关服务期限：</w:t>
      </w:r>
    </w:p>
    <w:p w:rsidR="002A1B83" w:rsidRDefault="00CE2CD9">
      <w:pPr>
        <w:adjustRightInd w:val="0"/>
        <w:snapToGrid w:val="0"/>
        <w:spacing w:line="360" w:lineRule="auto"/>
        <w:ind w:firstLineChars="225" w:firstLine="540"/>
        <w:rPr>
          <w:color w:val="000000"/>
          <w:sz w:val="24"/>
        </w:rPr>
      </w:pPr>
      <w:r>
        <w:rPr>
          <w:color w:val="000000"/>
          <w:sz w:val="24"/>
        </w:rPr>
        <w:t>（</w:t>
      </w:r>
      <w:r>
        <w:rPr>
          <w:color w:val="000000"/>
          <w:sz w:val="24"/>
        </w:rPr>
        <w:t>1</w:t>
      </w:r>
      <w:r>
        <w:rPr>
          <w:color w:val="000000"/>
          <w:sz w:val="24"/>
        </w:rPr>
        <w:t>）保修期服务期限自实际竣工日期至年月日止。</w:t>
      </w:r>
    </w:p>
    <w:p w:rsidR="002A1B83" w:rsidRDefault="00CE2CD9">
      <w:pPr>
        <w:adjustRightInd w:val="0"/>
        <w:snapToGrid w:val="0"/>
        <w:spacing w:line="360" w:lineRule="auto"/>
        <w:ind w:firstLineChars="225" w:firstLine="540"/>
        <w:rPr>
          <w:color w:val="000000"/>
          <w:sz w:val="24"/>
        </w:rPr>
      </w:pPr>
      <w:r>
        <w:rPr>
          <w:color w:val="000000"/>
          <w:sz w:val="24"/>
        </w:rPr>
        <w:t>（</w:t>
      </w:r>
      <w:r>
        <w:rPr>
          <w:color w:val="000000"/>
          <w:sz w:val="24"/>
        </w:rPr>
        <w:t>2</w:t>
      </w:r>
      <w:r>
        <w:rPr>
          <w:color w:val="000000"/>
          <w:sz w:val="24"/>
        </w:rPr>
        <w:t>）其他相关服务期限自年月日始，至年月日止。</w:t>
      </w:r>
      <w:r>
        <w:rPr>
          <w:color w:val="000000"/>
          <w:sz w:val="24"/>
          <w:u w:val="single"/>
        </w:rPr>
        <w:t>（相关服务包括：工程勘察阶段、设计阶段等相关服务）</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五、项目监理机构要求</w:t>
      </w:r>
    </w:p>
    <w:p w:rsidR="002A1B83" w:rsidRPr="005E58B4" w:rsidRDefault="00CE2CD9" w:rsidP="005E58B4">
      <w:pPr>
        <w:adjustRightInd w:val="0"/>
        <w:snapToGrid w:val="0"/>
        <w:spacing w:line="360" w:lineRule="auto"/>
        <w:ind w:firstLineChars="200" w:firstLine="482"/>
        <w:rPr>
          <w:b/>
          <w:color w:val="000000"/>
          <w:sz w:val="24"/>
        </w:rPr>
      </w:pPr>
      <w:r w:rsidRPr="005E58B4">
        <w:rPr>
          <w:b/>
          <w:color w:val="000000"/>
          <w:sz w:val="24"/>
        </w:rPr>
        <w:t xml:space="preserve">1. </w:t>
      </w:r>
      <w:r w:rsidRPr="005E58B4">
        <w:rPr>
          <w:b/>
          <w:color w:val="000000"/>
          <w:sz w:val="24"/>
        </w:rPr>
        <w:t>总监理工程师：</w:t>
      </w:r>
    </w:p>
    <w:p w:rsidR="002A1B83" w:rsidRDefault="00CE2CD9">
      <w:pPr>
        <w:adjustRightInd w:val="0"/>
        <w:snapToGrid w:val="0"/>
        <w:spacing w:line="360" w:lineRule="auto"/>
        <w:ind w:firstLineChars="200" w:firstLine="480"/>
        <w:rPr>
          <w:color w:val="000000"/>
          <w:sz w:val="24"/>
          <w:u w:val="single"/>
        </w:rPr>
      </w:pPr>
      <w:r>
        <w:rPr>
          <w:color w:val="000000"/>
          <w:sz w:val="24"/>
          <w:u w:val="single"/>
        </w:rPr>
        <w:t>要求提供专职承诺。（如不要求专职总监，应经其他建设单位书面同意，且最多不得同时担任超过三个建设工程监理项目）。</w:t>
      </w:r>
    </w:p>
    <w:p w:rsidR="002A1B83" w:rsidRDefault="00CE2CD9">
      <w:pPr>
        <w:adjustRightInd w:val="0"/>
        <w:snapToGrid w:val="0"/>
        <w:spacing w:line="360" w:lineRule="auto"/>
        <w:ind w:firstLineChars="200" w:firstLine="480"/>
        <w:rPr>
          <w:color w:val="000000"/>
          <w:sz w:val="24"/>
          <w:u w:val="single"/>
        </w:rPr>
      </w:pPr>
      <w:r>
        <w:rPr>
          <w:color w:val="000000"/>
          <w:sz w:val="24"/>
        </w:rPr>
        <w:t>工程监理单位调换总监理工程师时，应征得建设单位书面同意。</w:t>
      </w:r>
    </w:p>
    <w:p w:rsidR="002A1B83" w:rsidRDefault="00CE2CD9" w:rsidP="005E58B4">
      <w:pPr>
        <w:adjustRightInd w:val="0"/>
        <w:snapToGrid w:val="0"/>
        <w:spacing w:line="360" w:lineRule="auto"/>
        <w:ind w:firstLineChars="200" w:firstLine="482"/>
        <w:rPr>
          <w:color w:val="000000"/>
          <w:sz w:val="24"/>
          <w:u w:val="single"/>
        </w:rPr>
      </w:pPr>
      <w:r w:rsidRPr="005E58B4">
        <w:rPr>
          <w:b/>
          <w:color w:val="000000"/>
          <w:sz w:val="24"/>
        </w:rPr>
        <w:t xml:space="preserve">2. </w:t>
      </w:r>
      <w:r w:rsidRPr="005E58B4">
        <w:rPr>
          <w:b/>
          <w:color w:val="000000"/>
          <w:sz w:val="24"/>
        </w:rPr>
        <w:t>总监理工程师代表：</w:t>
      </w:r>
      <w:r>
        <w:rPr>
          <w:color w:val="000000"/>
          <w:sz w:val="24"/>
          <w:u w:val="single"/>
        </w:rPr>
        <w:t>具有工程类注册执业资格。</w:t>
      </w:r>
    </w:p>
    <w:p w:rsidR="002A1B83" w:rsidRDefault="00CE2CD9" w:rsidP="005E58B4">
      <w:pPr>
        <w:adjustRightInd w:val="0"/>
        <w:snapToGrid w:val="0"/>
        <w:spacing w:line="360" w:lineRule="auto"/>
        <w:ind w:firstLineChars="200" w:firstLine="482"/>
        <w:rPr>
          <w:color w:val="000000"/>
          <w:sz w:val="24"/>
          <w:u w:val="single"/>
        </w:rPr>
      </w:pPr>
      <w:r w:rsidRPr="005E58B4">
        <w:rPr>
          <w:b/>
          <w:color w:val="000000"/>
          <w:sz w:val="24"/>
        </w:rPr>
        <w:t xml:space="preserve">3. </w:t>
      </w:r>
      <w:r w:rsidRPr="005E58B4">
        <w:rPr>
          <w:b/>
          <w:color w:val="000000"/>
          <w:sz w:val="24"/>
        </w:rPr>
        <w:t>专业监理工程师：</w:t>
      </w:r>
      <w:r>
        <w:rPr>
          <w:color w:val="000000"/>
          <w:sz w:val="24"/>
        </w:rPr>
        <w:t>要求配齐</w:t>
      </w:r>
      <w:r>
        <w:rPr>
          <w:color w:val="000000"/>
          <w:sz w:val="24"/>
          <w:u w:val="single"/>
        </w:rPr>
        <w:t>土建、装修、给排水、暖通、电器、强电、弱电、安全、造价等专业监理工程师。（按照项目实际情况要求）</w:t>
      </w:r>
    </w:p>
    <w:p w:rsidR="002A1B83" w:rsidRDefault="00CE2CD9">
      <w:pPr>
        <w:adjustRightInd w:val="0"/>
        <w:snapToGrid w:val="0"/>
        <w:spacing w:line="360" w:lineRule="auto"/>
        <w:ind w:firstLineChars="200" w:firstLine="480"/>
        <w:rPr>
          <w:color w:val="000000"/>
          <w:sz w:val="24"/>
        </w:rPr>
      </w:pPr>
      <w:r>
        <w:rPr>
          <w:color w:val="000000"/>
          <w:sz w:val="24"/>
        </w:rPr>
        <w:t>如需更换专业监理工程师，总监理工程师应书面通知建设单位。</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六、监理服务内容</w:t>
      </w:r>
    </w:p>
    <w:p w:rsidR="002A1B83" w:rsidRDefault="00CE2CD9">
      <w:pPr>
        <w:adjustRightInd w:val="0"/>
        <w:snapToGrid w:val="0"/>
        <w:spacing w:line="360" w:lineRule="auto"/>
        <w:ind w:firstLineChars="200" w:firstLine="480"/>
        <w:jc w:val="left"/>
        <w:rPr>
          <w:kern w:val="0"/>
          <w:sz w:val="24"/>
        </w:rPr>
      </w:pPr>
      <w:r>
        <w:rPr>
          <w:kern w:val="0"/>
          <w:sz w:val="24"/>
        </w:rPr>
        <w:t>工程建设监理的主要内容是控制工程建设的投资、建设工期和工程质量；进行工程建设合同管理，协调有关单位间的工作关系，向建设单位提交完整的监理档案资料。参与工程的交工和竣工验收、工程决算。</w:t>
      </w:r>
    </w:p>
    <w:p w:rsidR="002A1B83" w:rsidRDefault="00CE2CD9">
      <w:pPr>
        <w:adjustRightInd w:val="0"/>
        <w:snapToGrid w:val="0"/>
        <w:spacing w:line="360" w:lineRule="auto"/>
        <w:ind w:firstLineChars="200" w:firstLine="482"/>
        <w:jc w:val="left"/>
        <w:rPr>
          <w:b/>
          <w:kern w:val="0"/>
          <w:sz w:val="24"/>
        </w:rPr>
      </w:pPr>
      <w:r>
        <w:rPr>
          <w:b/>
          <w:kern w:val="0"/>
          <w:sz w:val="24"/>
        </w:rPr>
        <w:t>监理人受建设单位委托服务范围如下：</w:t>
      </w:r>
    </w:p>
    <w:p w:rsidR="002A1B83" w:rsidRDefault="00CE2CD9" w:rsidP="00BA170C">
      <w:pPr>
        <w:pStyle w:val="a6"/>
        <w:numPr>
          <w:ilvl w:val="1"/>
          <w:numId w:val="20"/>
        </w:numPr>
        <w:adjustRightInd w:val="0"/>
        <w:snapToGrid w:val="0"/>
        <w:spacing w:line="360" w:lineRule="auto"/>
        <w:ind w:firstLineChars="0" w:hanging="414"/>
        <w:jc w:val="left"/>
        <w:rPr>
          <w:rFonts w:ascii="Times New Roman" w:hAnsi="Times New Roman" w:cs="Times New Roman"/>
          <w:b/>
          <w:kern w:val="0"/>
          <w:sz w:val="24"/>
        </w:rPr>
      </w:pPr>
      <w:r>
        <w:rPr>
          <w:rFonts w:ascii="Times New Roman" w:hAnsi="Times New Roman" w:cs="Times New Roman"/>
          <w:b/>
          <w:kern w:val="0"/>
          <w:sz w:val="24"/>
        </w:rPr>
        <w:t>施工监理</w:t>
      </w:r>
    </w:p>
    <w:p w:rsidR="002A1B83" w:rsidRDefault="00CE2CD9">
      <w:pPr>
        <w:pStyle w:val="a6"/>
        <w:numPr>
          <w:ilvl w:val="1"/>
          <w:numId w:val="19"/>
        </w:numPr>
        <w:adjustRightInd w:val="0"/>
        <w:snapToGrid w:val="0"/>
        <w:spacing w:line="360" w:lineRule="auto"/>
        <w:ind w:firstLineChars="0"/>
        <w:jc w:val="left"/>
        <w:rPr>
          <w:rFonts w:ascii="Times New Roman" w:hAnsi="Times New Roman" w:cs="Times New Roman"/>
          <w:kern w:val="0"/>
          <w:sz w:val="24"/>
        </w:rPr>
      </w:pPr>
      <w:r>
        <w:rPr>
          <w:rFonts w:ascii="Times New Roman" w:hAnsi="Times New Roman" w:cs="Times New Roman"/>
          <w:kern w:val="0"/>
          <w:sz w:val="24"/>
        </w:rPr>
        <w:t>参加施工图会审和交底。</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参与分项、分部工程、关键工序的质量检查和验收。对隐蔽工程进行全过程监理。</w:t>
      </w:r>
    </w:p>
    <w:p w:rsidR="002A1B83" w:rsidRDefault="00CE2CD9">
      <w:pPr>
        <w:pStyle w:val="a6"/>
        <w:numPr>
          <w:ilvl w:val="1"/>
          <w:numId w:val="19"/>
        </w:numPr>
        <w:adjustRightInd w:val="0"/>
        <w:snapToGrid w:val="0"/>
        <w:spacing w:line="360" w:lineRule="auto"/>
        <w:ind w:firstLineChars="0"/>
        <w:jc w:val="left"/>
        <w:rPr>
          <w:rFonts w:ascii="Times New Roman" w:hAnsi="Times New Roman" w:cs="Times New Roman"/>
          <w:kern w:val="0"/>
          <w:sz w:val="24"/>
        </w:rPr>
      </w:pPr>
      <w:r>
        <w:rPr>
          <w:rFonts w:ascii="Times New Roman" w:hAnsi="Times New Roman" w:cs="Times New Roman"/>
          <w:kern w:val="0"/>
          <w:sz w:val="24"/>
        </w:rPr>
        <w:lastRenderedPageBreak/>
        <w:t>参与对施工承包人的合同谈判工作。</w:t>
      </w:r>
    </w:p>
    <w:p w:rsidR="002A1B83" w:rsidRDefault="00CE2CD9">
      <w:pPr>
        <w:pStyle w:val="a6"/>
        <w:numPr>
          <w:ilvl w:val="1"/>
          <w:numId w:val="19"/>
        </w:numPr>
        <w:adjustRightInd w:val="0"/>
        <w:snapToGrid w:val="0"/>
        <w:spacing w:line="360" w:lineRule="auto"/>
        <w:ind w:firstLineChars="0"/>
        <w:jc w:val="left"/>
        <w:rPr>
          <w:rFonts w:ascii="Times New Roman" w:hAnsi="Times New Roman" w:cs="Times New Roman"/>
          <w:kern w:val="0"/>
          <w:sz w:val="24"/>
        </w:rPr>
      </w:pPr>
      <w:r>
        <w:rPr>
          <w:rFonts w:ascii="Times New Roman" w:hAnsi="Times New Roman" w:cs="Times New Roman"/>
          <w:kern w:val="0"/>
          <w:sz w:val="24"/>
        </w:rPr>
        <w:t>审查施工承包人的分包单位、试验单位的资质并认可。</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审查施工承包人提交的施工组织设计、施工技术方案、施工质量保证措施、安全文明施工措施。</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审查施工进度计划，并监督、协调实施。</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审查施工承包人开工申请报告。</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审查施工承包人质保体系和质保手册并监督实施。</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检查现场施工人员中特殊工种持证上岗情况。</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负责审查施工承包人编制的</w:t>
      </w:r>
      <w:r>
        <w:rPr>
          <w:rFonts w:ascii="Times New Roman" w:hAnsi="Times New Roman" w:cs="Times New Roman"/>
          <w:kern w:val="0"/>
          <w:sz w:val="24"/>
        </w:rPr>
        <w:t>“</w:t>
      </w:r>
      <w:r>
        <w:rPr>
          <w:rFonts w:ascii="Times New Roman" w:hAnsi="Times New Roman" w:cs="Times New Roman"/>
          <w:kern w:val="0"/>
          <w:sz w:val="24"/>
        </w:rPr>
        <w:t>施工质量检验项目划分</w:t>
      </w:r>
      <w:r>
        <w:rPr>
          <w:rFonts w:ascii="Times New Roman" w:hAnsi="Times New Roman" w:cs="Times New Roman"/>
          <w:kern w:val="0"/>
          <w:sz w:val="24"/>
        </w:rPr>
        <w:t>”</w:t>
      </w:r>
      <w:r>
        <w:rPr>
          <w:rFonts w:ascii="Times New Roman" w:hAnsi="Times New Roman" w:cs="Times New Roman"/>
          <w:kern w:val="0"/>
          <w:sz w:val="24"/>
        </w:rPr>
        <w:t>并督促实施。</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检查施工现场原材料、构件的采购、入库、保管、领用等管理制度及其执行情况。</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参加主要设备的现场开箱检查。对设备保管提出监理意见。</w:t>
      </w:r>
    </w:p>
    <w:p w:rsidR="002A1B83" w:rsidRDefault="00CE2CD9">
      <w:pPr>
        <w:pStyle w:val="a6"/>
        <w:numPr>
          <w:ilvl w:val="1"/>
          <w:numId w:val="19"/>
        </w:numPr>
        <w:adjustRightInd w:val="0"/>
        <w:snapToGrid w:val="0"/>
        <w:spacing w:line="360" w:lineRule="auto"/>
        <w:ind w:left="0" w:firstLineChars="0" w:firstLine="426"/>
        <w:jc w:val="left"/>
        <w:rPr>
          <w:rFonts w:ascii="Times New Roman" w:hAnsi="Times New Roman" w:cs="Times New Roman"/>
          <w:kern w:val="0"/>
          <w:sz w:val="24"/>
        </w:rPr>
      </w:pPr>
      <w:r>
        <w:rPr>
          <w:rFonts w:ascii="Times New Roman" w:hAnsi="Times New Roman" w:cs="Times New Roman"/>
          <w:kern w:val="0"/>
          <w:sz w:val="24"/>
        </w:rPr>
        <w:t>遇到威胁安全的重大问题及重大质量隐患问题时，有权提出</w:t>
      </w:r>
      <w:r>
        <w:rPr>
          <w:rFonts w:ascii="Times New Roman" w:hAnsi="Times New Roman" w:cs="Times New Roman"/>
          <w:kern w:val="0"/>
          <w:sz w:val="24"/>
        </w:rPr>
        <w:t>“</w:t>
      </w:r>
      <w:r>
        <w:rPr>
          <w:rFonts w:ascii="Times New Roman" w:hAnsi="Times New Roman" w:cs="Times New Roman"/>
          <w:kern w:val="0"/>
          <w:sz w:val="24"/>
        </w:rPr>
        <w:t>暂停施工</w:t>
      </w:r>
      <w:r>
        <w:rPr>
          <w:rFonts w:ascii="Times New Roman" w:hAnsi="Times New Roman" w:cs="Times New Roman"/>
          <w:kern w:val="0"/>
          <w:sz w:val="24"/>
        </w:rPr>
        <w:t>”</w:t>
      </w:r>
      <w:r>
        <w:rPr>
          <w:rFonts w:ascii="Times New Roman" w:hAnsi="Times New Roman" w:cs="Times New Roman"/>
          <w:kern w:val="0"/>
          <w:sz w:val="24"/>
        </w:rPr>
        <w:t>的通知，并通报建设单位。</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u w:val="single"/>
        </w:rPr>
      </w:pPr>
      <w:r>
        <w:rPr>
          <w:rFonts w:ascii="Times New Roman" w:hAnsi="Times New Roman" w:cs="Times New Roman"/>
          <w:kern w:val="0"/>
          <w:sz w:val="24"/>
        </w:rPr>
        <w:t>监督施工现场安全文明施工管理。</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参与处理工程质量事故，监督事故处理方案的执行及验收。</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审核设计变更及工程洽商。</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审核工程进度，监督施工质量，验收分部分项工程，审批进度计划。</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审核工程计量，审核工程付款凭证。</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负责组织及办理工程预验收手续，协助组织工程竣工验收，签署竣工验收意见。</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审核竣工图纸，在竣工图纸上签字盖章，确保图纸与现场施工情况相符。</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审核工程结算，出具审核意见及明细，检查并督促施工单位及时整理技术档案资料归档。工程付款必须有监理工程师签字。</w:t>
      </w:r>
    </w:p>
    <w:p w:rsidR="002A1B83" w:rsidRDefault="00CE2CD9">
      <w:pPr>
        <w:pStyle w:val="a6"/>
        <w:numPr>
          <w:ilvl w:val="1"/>
          <w:numId w:val="19"/>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监督施工合同的履行、维护建设单位和承包人的正当权益。</w:t>
      </w:r>
    </w:p>
    <w:p w:rsidR="002A1B83" w:rsidRDefault="00CE2CD9" w:rsidP="00BA170C">
      <w:pPr>
        <w:pStyle w:val="a6"/>
        <w:numPr>
          <w:ilvl w:val="1"/>
          <w:numId w:val="20"/>
        </w:numPr>
        <w:adjustRightInd w:val="0"/>
        <w:snapToGrid w:val="0"/>
        <w:spacing w:line="360" w:lineRule="auto"/>
        <w:ind w:firstLineChars="0" w:hanging="414"/>
        <w:jc w:val="left"/>
        <w:rPr>
          <w:rFonts w:ascii="Times New Roman" w:hAnsi="Times New Roman" w:cs="Times New Roman"/>
          <w:b/>
          <w:kern w:val="0"/>
          <w:sz w:val="24"/>
        </w:rPr>
      </w:pPr>
      <w:r>
        <w:rPr>
          <w:rFonts w:ascii="Times New Roman" w:hAnsi="Times New Roman" w:cs="Times New Roman"/>
          <w:b/>
          <w:kern w:val="0"/>
          <w:sz w:val="24"/>
        </w:rPr>
        <w:t>提交报告</w:t>
      </w:r>
    </w:p>
    <w:p w:rsidR="002A1B83" w:rsidRDefault="00CE2CD9">
      <w:pPr>
        <w:pStyle w:val="a6"/>
        <w:numPr>
          <w:ilvl w:val="0"/>
          <w:numId w:val="21"/>
        </w:numPr>
        <w:adjustRightInd w:val="0"/>
        <w:snapToGrid w:val="0"/>
        <w:spacing w:line="360" w:lineRule="auto"/>
        <w:ind w:left="0" w:firstLineChars="0" w:firstLine="476"/>
        <w:jc w:val="left"/>
        <w:rPr>
          <w:rFonts w:ascii="Times New Roman" w:hAnsi="Times New Roman" w:cs="Times New Roman"/>
          <w:kern w:val="0"/>
          <w:sz w:val="24"/>
          <w:u w:val="single"/>
        </w:rPr>
      </w:pPr>
      <w:r>
        <w:rPr>
          <w:rFonts w:ascii="Times New Roman" w:hAnsi="Times New Roman" w:cs="Times New Roman"/>
          <w:kern w:val="0"/>
          <w:sz w:val="24"/>
        </w:rPr>
        <w:t>监理人应当提交报告的种类包括：</w:t>
      </w:r>
      <w:r>
        <w:rPr>
          <w:rFonts w:ascii="Times New Roman" w:hAnsi="Times New Roman" w:cs="Times New Roman"/>
          <w:kern w:val="0"/>
          <w:sz w:val="24"/>
          <w:u w:val="single"/>
        </w:rPr>
        <w:t>监理规划、监理细则、监理日志、监理月报及约定的其他专项报告。</w:t>
      </w:r>
    </w:p>
    <w:p w:rsidR="002A1B83" w:rsidRDefault="00CE2CD9">
      <w:pPr>
        <w:pStyle w:val="a6"/>
        <w:numPr>
          <w:ilvl w:val="0"/>
          <w:numId w:val="21"/>
        </w:numPr>
        <w:adjustRightInd w:val="0"/>
        <w:snapToGrid w:val="0"/>
        <w:spacing w:line="360" w:lineRule="auto"/>
        <w:ind w:left="0" w:firstLineChars="0" w:firstLine="476"/>
        <w:jc w:val="left"/>
        <w:rPr>
          <w:rFonts w:ascii="Times New Roman" w:hAnsi="Times New Roman" w:cs="Times New Roman"/>
          <w:kern w:val="0"/>
          <w:sz w:val="24"/>
        </w:rPr>
      </w:pPr>
      <w:r>
        <w:rPr>
          <w:rFonts w:ascii="Times New Roman" w:hAnsi="Times New Roman" w:cs="Times New Roman"/>
          <w:kern w:val="0"/>
          <w:sz w:val="24"/>
        </w:rPr>
        <w:t>时间和份数：</w:t>
      </w:r>
    </w:p>
    <w:p w:rsidR="002A1B83" w:rsidRDefault="00CE2CD9">
      <w:pPr>
        <w:pStyle w:val="a6"/>
        <w:adjustRightInd w:val="0"/>
        <w:snapToGrid w:val="0"/>
        <w:spacing w:line="360" w:lineRule="auto"/>
        <w:ind w:left="476" w:firstLineChars="0" w:firstLine="0"/>
        <w:jc w:val="left"/>
        <w:rPr>
          <w:rFonts w:ascii="Times New Roman" w:hAnsi="Times New Roman" w:cs="Times New Roman"/>
          <w:kern w:val="0"/>
          <w:sz w:val="24"/>
        </w:rPr>
      </w:pPr>
      <w:r>
        <w:rPr>
          <w:rFonts w:ascii="Times New Roman" w:hAnsi="Times New Roman" w:cs="Times New Roman"/>
          <w:kern w:val="0"/>
          <w:sz w:val="24"/>
        </w:rPr>
        <w:lastRenderedPageBreak/>
        <w:t>监理规划：</w:t>
      </w:r>
      <w:r>
        <w:rPr>
          <w:rFonts w:ascii="Times New Roman" w:hAnsi="Times New Roman" w:cs="Times New Roman"/>
          <w:kern w:val="0"/>
          <w:sz w:val="24"/>
          <w:u w:val="single"/>
        </w:rPr>
        <w:t>工程开工前七日，一式四份；</w:t>
      </w:r>
    </w:p>
    <w:p w:rsidR="002A1B83" w:rsidRDefault="00CE2CD9">
      <w:pPr>
        <w:pStyle w:val="a6"/>
        <w:adjustRightInd w:val="0"/>
        <w:snapToGrid w:val="0"/>
        <w:spacing w:line="360" w:lineRule="auto"/>
        <w:ind w:left="476" w:firstLineChars="0" w:firstLine="0"/>
        <w:jc w:val="left"/>
        <w:rPr>
          <w:rFonts w:ascii="Times New Roman" w:hAnsi="Times New Roman" w:cs="Times New Roman"/>
          <w:kern w:val="0"/>
          <w:sz w:val="24"/>
        </w:rPr>
      </w:pPr>
      <w:r>
        <w:rPr>
          <w:rFonts w:ascii="Times New Roman" w:hAnsi="Times New Roman" w:cs="Times New Roman"/>
          <w:kern w:val="0"/>
          <w:sz w:val="24"/>
        </w:rPr>
        <w:t>监理细则：</w:t>
      </w:r>
      <w:r>
        <w:rPr>
          <w:rFonts w:ascii="Times New Roman" w:hAnsi="Times New Roman" w:cs="Times New Roman"/>
          <w:kern w:val="0"/>
          <w:sz w:val="24"/>
          <w:u w:val="single"/>
        </w:rPr>
        <w:t>工程开工前七日，一式四份；</w:t>
      </w:r>
    </w:p>
    <w:p w:rsidR="002A1B83" w:rsidRDefault="00CE2CD9">
      <w:pPr>
        <w:pStyle w:val="a6"/>
        <w:adjustRightInd w:val="0"/>
        <w:snapToGrid w:val="0"/>
        <w:spacing w:line="360" w:lineRule="auto"/>
        <w:ind w:left="476" w:firstLineChars="0" w:firstLine="0"/>
        <w:jc w:val="left"/>
        <w:rPr>
          <w:rFonts w:ascii="Times New Roman" w:hAnsi="Times New Roman" w:cs="Times New Roman"/>
          <w:kern w:val="0"/>
          <w:sz w:val="24"/>
        </w:rPr>
      </w:pPr>
      <w:r>
        <w:rPr>
          <w:rFonts w:ascii="Times New Roman" w:hAnsi="Times New Roman" w:cs="Times New Roman"/>
          <w:kern w:val="0"/>
          <w:sz w:val="24"/>
        </w:rPr>
        <w:t>监理月报：</w:t>
      </w:r>
      <w:r>
        <w:rPr>
          <w:rFonts w:ascii="Times New Roman" w:hAnsi="Times New Roman" w:cs="Times New Roman"/>
          <w:kern w:val="0"/>
          <w:sz w:val="24"/>
          <w:u w:val="single"/>
        </w:rPr>
        <w:t>施工期每月</w:t>
      </w:r>
      <w:r>
        <w:rPr>
          <w:rFonts w:ascii="Times New Roman" w:hAnsi="Times New Roman" w:cs="Times New Roman"/>
          <w:kern w:val="0"/>
          <w:sz w:val="24"/>
          <w:u w:val="single"/>
        </w:rPr>
        <w:t>25</w:t>
      </w:r>
      <w:r>
        <w:rPr>
          <w:rFonts w:ascii="Times New Roman" w:hAnsi="Times New Roman" w:cs="Times New Roman"/>
          <w:kern w:val="0"/>
          <w:sz w:val="24"/>
          <w:u w:val="single"/>
        </w:rPr>
        <w:t>日，一式四份；</w:t>
      </w:r>
    </w:p>
    <w:p w:rsidR="002A1B83" w:rsidRDefault="00CE2CD9">
      <w:pPr>
        <w:pStyle w:val="a6"/>
        <w:adjustRightInd w:val="0"/>
        <w:snapToGrid w:val="0"/>
        <w:spacing w:line="360" w:lineRule="auto"/>
        <w:ind w:left="476" w:firstLineChars="0" w:firstLine="0"/>
        <w:jc w:val="left"/>
        <w:rPr>
          <w:rFonts w:ascii="Times New Roman" w:hAnsi="Times New Roman" w:cs="Times New Roman"/>
          <w:kern w:val="0"/>
          <w:sz w:val="24"/>
        </w:rPr>
      </w:pPr>
      <w:r>
        <w:rPr>
          <w:rFonts w:ascii="Times New Roman" w:hAnsi="Times New Roman" w:cs="Times New Roman"/>
          <w:kern w:val="0"/>
          <w:sz w:val="24"/>
        </w:rPr>
        <w:t>专项报告：</w:t>
      </w:r>
      <w:r>
        <w:rPr>
          <w:rFonts w:ascii="Times New Roman" w:hAnsi="Times New Roman" w:cs="Times New Roman"/>
          <w:kern w:val="0"/>
          <w:sz w:val="24"/>
          <w:u w:val="single"/>
        </w:rPr>
        <w:t>在建设单位要求的合理时间内，一式四份；</w:t>
      </w:r>
    </w:p>
    <w:p w:rsidR="002A1B83" w:rsidRDefault="00CE2CD9">
      <w:pPr>
        <w:pStyle w:val="a6"/>
        <w:adjustRightInd w:val="0"/>
        <w:snapToGrid w:val="0"/>
        <w:spacing w:line="360" w:lineRule="auto"/>
        <w:ind w:left="476" w:firstLineChars="0" w:firstLine="0"/>
        <w:jc w:val="left"/>
        <w:rPr>
          <w:rFonts w:ascii="Times New Roman" w:hAnsi="Times New Roman" w:cs="Times New Roman"/>
          <w:kern w:val="0"/>
          <w:sz w:val="24"/>
        </w:rPr>
      </w:pPr>
      <w:r>
        <w:rPr>
          <w:rFonts w:ascii="Times New Roman" w:hAnsi="Times New Roman" w:cs="Times New Roman"/>
          <w:kern w:val="0"/>
          <w:sz w:val="24"/>
        </w:rPr>
        <w:t>监理总结报告：</w:t>
      </w:r>
      <w:r>
        <w:rPr>
          <w:rFonts w:ascii="Times New Roman" w:hAnsi="Times New Roman" w:cs="Times New Roman"/>
          <w:kern w:val="0"/>
          <w:sz w:val="24"/>
          <w:u w:val="single"/>
        </w:rPr>
        <w:t>四方验收前合理时间内，一式四份。</w:t>
      </w:r>
    </w:p>
    <w:p w:rsidR="002A1B83" w:rsidRDefault="00CE2CD9">
      <w:pPr>
        <w:pStyle w:val="a6"/>
        <w:numPr>
          <w:ilvl w:val="0"/>
          <w:numId w:val="21"/>
        </w:numPr>
        <w:adjustRightInd w:val="0"/>
        <w:snapToGrid w:val="0"/>
        <w:spacing w:line="360" w:lineRule="auto"/>
        <w:ind w:left="0" w:firstLineChars="0" w:firstLine="476"/>
        <w:jc w:val="left"/>
        <w:rPr>
          <w:rFonts w:ascii="Times New Roman" w:hAnsi="Times New Roman" w:cs="Times New Roman"/>
          <w:kern w:val="0"/>
          <w:sz w:val="24"/>
        </w:rPr>
      </w:pPr>
      <w:r>
        <w:rPr>
          <w:rFonts w:ascii="Times New Roman" w:hAnsi="Times New Roman" w:cs="Times New Roman"/>
          <w:kern w:val="0"/>
          <w:sz w:val="24"/>
        </w:rPr>
        <w:t>监理单位</w:t>
      </w:r>
      <w:r>
        <w:rPr>
          <w:rFonts w:ascii="Times New Roman" w:hAnsi="Times New Roman" w:cs="Times New Roman"/>
          <w:kern w:val="0"/>
          <w:sz w:val="24"/>
          <w:u w:val="single"/>
        </w:rPr>
        <w:t>每半个月</w:t>
      </w:r>
      <w:r>
        <w:rPr>
          <w:rFonts w:ascii="Times New Roman" w:hAnsi="Times New Roman" w:cs="Times New Roman"/>
          <w:kern w:val="0"/>
          <w:sz w:val="24"/>
        </w:rPr>
        <w:t>向建设单位通报监理情况。</w:t>
      </w:r>
    </w:p>
    <w:p w:rsidR="002A1B83" w:rsidRDefault="00CE2CD9">
      <w:pPr>
        <w:pStyle w:val="a6"/>
        <w:numPr>
          <w:ilvl w:val="1"/>
          <w:numId w:val="20"/>
        </w:numPr>
        <w:adjustRightInd w:val="0"/>
        <w:snapToGrid w:val="0"/>
        <w:spacing w:line="360" w:lineRule="auto"/>
        <w:ind w:firstLineChars="0"/>
        <w:jc w:val="left"/>
        <w:rPr>
          <w:rFonts w:ascii="Times New Roman" w:hAnsi="Times New Roman" w:cs="Times New Roman"/>
          <w:b/>
          <w:kern w:val="0"/>
          <w:sz w:val="24"/>
        </w:rPr>
      </w:pPr>
      <w:r>
        <w:rPr>
          <w:rFonts w:ascii="Times New Roman" w:hAnsi="Times New Roman" w:cs="Times New Roman"/>
          <w:b/>
          <w:kern w:val="0"/>
          <w:sz w:val="24"/>
        </w:rPr>
        <w:t>监理资料的整理</w:t>
      </w:r>
    </w:p>
    <w:p w:rsidR="002A1B83" w:rsidRDefault="00CE2CD9">
      <w:pPr>
        <w:pStyle w:val="a6"/>
        <w:numPr>
          <w:ilvl w:val="0"/>
          <w:numId w:val="22"/>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项目监理机构应建立完善监理文件资料管理制度，设专人管理监理文件资料。</w:t>
      </w:r>
    </w:p>
    <w:p w:rsidR="002A1B83" w:rsidRDefault="00CE2CD9">
      <w:pPr>
        <w:pStyle w:val="a6"/>
        <w:numPr>
          <w:ilvl w:val="0"/>
          <w:numId w:val="22"/>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项目监理机构应及时、准确、完整地收集、整理、编制、传递监理文件资料。</w:t>
      </w:r>
    </w:p>
    <w:p w:rsidR="002A1B83" w:rsidRDefault="00CE2CD9">
      <w:pPr>
        <w:pStyle w:val="a6"/>
        <w:numPr>
          <w:ilvl w:val="0"/>
          <w:numId w:val="22"/>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监理文件资料包括文件、通知、记录、检测资料、图纸等。</w:t>
      </w:r>
    </w:p>
    <w:p w:rsidR="002A1B83" w:rsidRDefault="00CE2CD9">
      <w:pPr>
        <w:pStyle w:val="a6"/>
        <w:numPr>
          <w:ilvl w:val="0"/>
          <w:numId w:val="22"/>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项目监理机构应在合同完成或终止时将监理文件资料交给建设单位。</w:t>
      </w:r>
    </w:p>
    <w:p w:rsidR="002A1B83" w:rsidRDefault="00CE2CD9">
      <w:pPr>
        <w:pStyle w:val="a6"/>
        <w:numPr>
          <w:ilvl w:val="0"/>
          <w:numId w:val="22"/>
        </w:numPr>
        <w:adjustRightInd w:val="0"/>
        <w:snapToGrid w:val="0"/>
        <w:spacing w:line="360" w:lineRule="auto"/>
        <w:ind w:left="0" w:firstLine="480"/>
        <w:jc w:val="left"/>
        <w:rPr>
          <w:rFonts w:ascii="Times New Roman" w:hAnsi="Times New Roman" w:cs="Times New Roman"/>
          <w:kern w:val="0"/>
          <w:sz w:val="24"/>
        </w:rPr>
      </w:pPr>
      <w:r>
        <w:rPr>
          <w:rFonts w:ascii="Times New Roman" w:hAnsi="Times New Roman" w:cs="Times New Roman"/>
          <w:kern w:val="0"/>
          <w:sz w:val="24"/>
        </w:rPr>
        <w:t>协助建设单位完成工程档案整理与归档工作。</w:t>
      </w:r>
    </w:p>
    <w:p w:rsidR="002A1B83" w:rsidRDefault="00CE2CD9">
      <w:pPr>
        <w:pStyle w:val="a6"/>
        <w:numPr>
          <w:ilvl w:val="1"/>
          <w:numId w:val="20"/>
        </w:numPr>
        <w:adjustRightInd w:val="0"/>
        <w:snapToGrid w:val="0"/>
        <w:spacing w:line="360" w:lineRule="auto"/>
        <w:ind w:firstLineChars="0"/>
        <w:jc w:val="left"/>
        <w:rPr>
          <w:rFonts w:ascii="Times New Roman" w:hAnsi="Times New Roman" w:cs="Times New Roman"/>
          <w:b/>
          <w:kern w:val="0"/>
          <w:sz w:val="24"/>
        </w:rPr>
      </w:pPr>
      <w:r>
        <w:rPr>
          <w:rFonts w:ascii="Times New Roman" w:hAnsi="Times New Roman" w:cs="Times New Roman"/>
          <w:b/>
          <w:kern w:val="0"/>
          <w:sz w:val="24"/>
        </w:rPr>
        <w:t>其他</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t>监理人按合同约定派出监理机构及监理人员，向建设单位报送委派的总监理工程师及其监理机构主要成员名单、监理规划，完成监理合同专用条件中约定的监理工程范围内的监理业务。在履行合同义务期间，应按合同约定定期向建设单位报告监理工作。</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t>监理人在履行本合同的义务期间，应认真、勤奋地工作，为建设单位提供与其水平相适应的咨询意见，公正维护各方面的合法权益。</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t>监理人使用建设单位提供的设施和物品属建设单位的财产。在监理工作完成或终止时，应将其设施和剩余的物品按合同约定的时间和方式移交给建设单位。监理人应善意</w:t>
      </w:r>
      <w:r w:rsidR="005E58B4">
        <w:rPr>
          <w:rFonts w:ascii="Times New Roman" w:hAnsi="Times New Roman" w:cs="Times New Roman" w:hint="eastAsia"/>
          <w:kern w:val="0"/>
          <w:sz w:val="24"/>
        </w:rPr>
        <w:t>、</w:t>
      </w:r>
      <w:r>
        <w:rPr>
          <w:rFonts w:ascii="Times New Roman" w:hAnsi="Times New Roman" w:cs="Times New Roman"/>
          <w:kern w:val="0"/>
          <w:sz w:val="24"/>
        </w:rPr>
        <w:t>合理地使用上述财产，如造成了非自然损耗之外的损害，监理人应按被损害物品的原价进行赔偿。</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t>在合同期内或合同终止后，未征得建设单位书面同意，不得泄露与本工程、本合同业务有关的资料。</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t>建设单位不提供监理人的居住场所，监理人须自行解决合同执行期间的居住问题。相关费用已包含在监理合同总价中。</w:t>
      </w:r>
    </w:p>
    <w:p w:rsidR="002A1B83" w:rsidRDefault="00CE2CD9">
      <w:pPr>
        <w:pStyle w:val="a6"/>
        <w:numPr>
          <w:ilvl w:val="0"/>
          <w:numId w:val="23"/>
        </w:numPr>
        <w:adjustRightInd w:val="0"/>
        <w:snapToGrid w:val="0"/>
        <w:spacing w:line="360" w:lineRule="auto"/>
        <w:ind w:left="0" w:firstLineChars="0" w:firstLine="462"/>
        <w:jc w:val="left"/>
        <w:rPr>
          <w:rFonts w:ascii="Times New Roman" w:hAnsi="Times New Roman" w:cs="Times New Roman"/>
          <w:kern w:val="0"/>
          <w:sz w:val="24"/>
        </w:rPr>
      </w:pPr>
      <w:r>
        <w:rPr>
          <w:rFonts w:ascii="Times New Roman" w:hAnsi="Times New Roman" w:cs="Times New Roman"/>
          <w:kern w:val="0"/>
          <w:sz w:val="24"/>
        </w:rPr>
        <w:lastRenderedPageBreak/>
        <w:t>监理人应完成北京市建设监理规程、国家规范及《安全监理规程》等规定的其他工作。</w:t>
      </w:r>
    </w:p>
    <w:p w:rsidR="002A1B83" w:rsidRDefault="00CE2CD9">
      <w:pPr>
        <w:adjustRightInd w:val="0"/>
        <w:snapToGrid w:val="0"/>
        <w:spacing w:line="360" w:lineRule="auto"/>
        <w:jc w:val="center"/>
        <w:rPr>
          <w:b/>
          <w:bCs/>
          <w:iCs/>
          <w:color w:val="000000"/>
          <w:kern w:val="0"/>
          <w:sz w:val="32"/>
          <w:szCs w:val="32"/>
        </w:rPr>
      </w:pPr>
      <w:r>
        <w:rPr>
          <w:b/>
          <w:bCs/>
          <w:iCs/>
          <w:color w:val="000000"/>
          <w:kern w:val="0"/>
          <w:sz w:val="32"/>
          <w:szCs w:val="32"/>
        </w:rPr>
        <w:t>七、建设单位提供的相关设施</w:t>
      </w:r>
    </w:p>
    <w:p w:rsidR="002A1B83" w:rsidRDefault="00CE2CD9">
      <w:pPr>
        <w:adjustRightInd w:val="0"/>
        <w:snapToGrid w:val="0"/>
        <w:spacing w:line="360" w:lineRule="auto"/>
        <w:ind w:firstLineChars="200" w:firstLine="480"/>
        <w:rPr>
          <w:color w:val="000000"/>
          <w:sz w:val="24"/>
          <w:u w:val="single"/>
        </w:rPr>
      </w:pPr>
      <w:r>
        <w:rPr>
          <w:color w:val="000000"/>
          <w:sz w:val="24"/>
        </w:rPr>
        <w:t xml:space="preserve">1. </w:t>
      </w:r>
      <w:r>
        <w:rPr>
          <w:color w:val="000000"/>
          <w:sz w:val="24"/>
        </w:rPr>
        <w:t>建设单位提供的人员、房屋、设备、设施：</w:t>
      </w:r>
      <w:r>
        <w:rPr>
          <w:color w:val="000000"/>
          <w:sz w:val="24"/>
          <w:u w:val="single"/>
        </w:rPr>
        <w:t xml:space="preserve">　　</w:t>
      </w:r>
    </w:p>
    <w:p w:rsidR="002A1B83" w:rsidRDefault="00CE2CD9">
      <w:pPr>
        <w:adjustRightInd w:val="0"/>
        <w:snapToGrid w:val="0"/>
        <w:spacing w:line="360" w:lineRule="auto"/>
        <w:ind w:firstLineChars="200" w:firstLine="480"/>
        <w:rPr>
          <w:color w:val="000000"/>
          <w:sz w:val="24"/>
          <w:u w:val="single"/>
        </w:rPr>
      </w:pPr>
      <w:r>
        <w:rPr>
          <w:color w:val="000000"/>
          <w:sz w:val="24"/>
        </w:rPr>
        <w:t xml:space="preserve">2. </w:t>
      </w:r>
      <w:r>
        <w:rPr>
          <w:color w:val="000000"/>
          <w:sz w:val="24"/>
        </w:rPr>
        <w:t>在合同终止后，监理人应当在天内移交建设单位免费提供的设备、设施，移交的方式和时间为：</w:t>
      </w:r>
      <w:r>
        <w:rPr>
          <w:color w:val="000000"/>
          <w:sz w:val="24"/>
          <w:u w:val="single"/>
        </w:rPr>
        <w:t>现场查验移交，造成损失的，照价赔偿。</w:t>
      </w:r>
    </w:p>
    <w:p w:rsidR="002A1B83" w:rsidRDefault="00CE2CD9">
      <w:pPr>
        <w:adjustRightInd w:val="0"/>
        <w:snapToGrid w:val="0"/>
        <w:spacing w:line="360" w:lineRule="auto"/>
        <w:ind w:firstLineChars="200" w:firstLine="480"/>
        <w:rPr>
          <w:color w:val="000000"/>
          <w:sz w:val="28"/>
          <w:szCs w:val="28"/>
        </w:rPr>
      </w:pPr>
      <w:r>
        <w:rPr>
          <w:color w:val="000000"/>
          <w:sz w:val="24"/>
        </w:rPr>
        <w:t xml:space="preserve">3. </w:t>
      </w:r>
      <w:r>
        <w:rPr>
          <w:color w:val="000000"/>
          <w:sz w:val="24"/>
        </w:rPr>
        <w:t>建设单位免费向监理人提供与工程有关的资料：</w:t>
      </w:r>
      <w:r>
        <w:rPr>
          <w:color w:val="000000"/>
          <w:sz w:val="24"/>
          <w:u w:val="single"/>
        </w:rPr>
        <w:t>图纸、地勘报告等技术资料及施工组织设计等施工方案，其他资料双方协商。</w:t>
      </w:r>
    </w:p>
    <w:p w:rsidR="002A1B83" w:rsidRDefault="00CE2CD9">
      <w:pPr>
        <w:jc w:val="left"/>
      </w:pPr>
      <w:r>
        <w:br w:type="page"/>
      </w:r>
    </w:p>
    <w:p w:rsidR="002A1B83" w:rsidRDefault="008719FD">
      <w:pPr>
        <w:spacing w:before="240" w:line="360" w:lineRule="auto"/>
        <w:jc w:val="center"/>
        <w:rPr>
          <w:rFonts w:eastAsia="方正小标宋简体"/>
          <w:sz w:val="36"/>
          <w:szCs w:val="36"/>
        </w:rPr>
      </w:pPr>
      <w:r>
        <w:rPr>
          <w:rFonts w:eastAsia="方正小标宋简体"/>
          <w:sz w:val="36"/>
          <w:szCs w:val="36"/>
        </w:rPr>
        <w:lastRenderedPageBreak/>
        <w:t>工程造价咨询</w:t>
      </w:r>
      <w:r w:rsidR="00CE2CD9">
        <w:rPr>
          <w:rFonts w:eastAsia="方正小标宋简体"/>
          <w:sz w:val="36"/>
          <w:szCs w:val="36"/>
        </w:rPr>
        <w:t>项目采购需求</w:t>
      </w:r>
    </w:p>
    <w:p w:rsidR="002A1B83" w:rsidRDefault="00CE2CD9">
      <w:pPr>
        <w:spacing w:before="240"/>
        <w:jc w:val="center"/>
        <w:rPr>
          <w:b/>
          <w:sz w:val="32"/>
          <w:szCs w:val="32"/>
        </w:rPr>
      </w:pPr>
      <w:r>
        <w:rPr>
          <w:b/>
          <w:sz w:val="32"/>
          <w:szCs w:val="32"/>
        </w:rPr>
        <w:t>一、总体要求</w:t>
      </w:r>
    </w:p>
    <w:p w:rsidR="002A1B83" w:rsidRDefault="00CE2CD9" w:rsidP="00AF2846">
      <w:pPr>
        <w:snapToGrid w:val="0"/>
        <w:spacing w:beforeLines="100" w:line="360" w:lineRule="auto"/>
        <w:ind w:firstLineChars="200" w:firstLine="480"/>
        <w:rPr>
          <w:sz w:val="24"/>
        </w:rPr>
      </w:pPr>
      <w:r>
        <w:rPr>
          <w:sz w:val="24"/>
        </w:rPr>
        <w:t xml:space="preserve">1. </w:t>
      </w:r>
      <w:r>
        <w:rPr>
          <w:sz w:val="24"/>
        </w:rPr>
        <w:t>本部分内容是根据本项目实际情况制定的。</w:t>
      </w:r>
    </w:p>
    <w:p w:rsidR="002A1B83" w:rsidRDefault="00CE2CD9">
      <w:pPr>
        <w:snapToGrid w:val="0"/>
        <w:spacing w:line="360" w:lineRule="auto"/>
        <w:ind w:firstLineChars="200" w:firstLine="480"/>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napToGrid w:val="0"/>
        <w:spacing w:line="360" w:lineRule="auto"/>
        <w:ind w:firstLineChars="200" w:firstLine="480"/>
        <w:rPr>
          <w:sz w:val="24"/>
        </w:rPr>
      </w:pPr>
      <w:r>
        <w:rPr>
          <w:sz w:val="24"/>
        </w:rPr>
        <w:t xml:space="preserve">3. </w:t>
      </w:r>
      <w:r>
        <w:rPr>
          <w:sz w:val="24"/>
        </w:rPr>
        <w:t>本部分所列明的内容仅起说明作用，供应商在响应中应当等于或优于采购文件技术要求。</w:t>
      </w:r>
    </w:p>
    <w:p w:rsidR="002A1B83" w:rsidRDefault="00CE2CD9">
      <w:pPr>
        <w:spacing w:before="240"/>
        <w:jc w:val="center"/>
        <w:rPr>
          <w:b/>
          <w:sz w:val="32"/>
          <w:szCs w:val="32"/>
        </w:rPr>
      </w:pPr>
      <w:r>
        <w:rPr>
          <w:b/>
          <w:sz w:val="32"/>
          <w:szCs w:val="32"/>
        </w:rPr>
        <w:t>二、技术服务需求</w:t>
      </w:r>
    </w:p>
    <w:p w:rsidR="002A1B83" w:rsidRDefault="00CE2CD9">
      <w:pPr>
        <w:adjustRightInd w:val="0"/>
        <w:snapToGrid w:val="0"/>
        <w:spacing w:line="360" w:lineRule="auto"/>
        <w:ind w:firstLineChars="200" w:firstLine="482"/>
        <w:rPr>
          <w:b/>
          <w:sz w:val="24"/>
        </w:rPr>
      </w:pPr>
      <w:r>
        <w:rPr>
          <w:b/>
          <w:sz w:val="24"/>
        </w:rPr>
        <w:t xml:space="preserve">1. </w:t>
      </w:r>
      <w:r>
        <w:rPr>
          <w:b/>
          <w:sz w:val="24"/>
        </w:rPr>
        <w:t>工程概况</w:t>
      </w:r>
    </w:p>
    <w:p w:rsidR="002A1B83" w:rsidRDefault="00CE2CD9">
      <w:pPr>
        <w:adjustRightInd w:val="0"/>
        <w:snapToGrid w:val="0"/>
        <w:spacing w:line="360" w:lineRule="auto"/>
        <w:ind w:firstLineChars="200" w:firstLine="480"/>
        <w:rPr>
          <w:sz w:val="24"/>
        </w:rPr>
      </w:pPr>
      <w:r>
        <w:rPr>
          <w:sz w:val="24"/>
        </w:rPr>
        <w:t xml:space="preserve">1.1 </w:t>
      </w:r>
      <w:r>
        <w:rPr>
          <w:sz w:val="24"/>
        </w:rPr>
        <w:t>工程名称：建设项目</w:t>
      </w:r>
      <w:r>
        <w:rPr>
          <w:sz w:val="24"/>
        </w:rPr>
        <w:t>/</w:t>
      </w:r>
      <w:r>
        <w:rPr>
          <w:sz w:val="24"/>
        </w:rPr>
        <w:t>工程。</w:t>
      </w:r>
    </w:p>
    <w:p w:rsidR="002A1B83" w:rsidRDefault="00CE2CD9">
      <w:pPr>
        <w:adjustRightInd w:val="0"/>
        <w:snapToGrid w:val="0"/>
        <w:spacing w:line="360" w:lineRule="auto"/>
        <w:ind w:firstLineChars="200" w:firstLine="480"/>
        <w:rPr>
          <w:sz w:val="24"/>
        </w:rPr>
      </w:pPr>
      <w:r>
        <w:rPr>
          <w:sz w:val="24"/>
        </w:rPr>
        <w:t xml:space="preserve">1.2 </w:t>
      </w:r>
      <w:r>
        <w:rPr>
          <w:sz w:val="24"/>
        </w:rPr>
        <w:t>工程地点：北京市区路号。</w:t>
      </w:r>
    </w:p>
    <w:p w:rsidR="002A1B83" w:rsidRDefault="00CE2CD9">
      <w:pPr>
        <w:adjustRightInd w:val="0"/>
        <w:snapToGrid w:val="0"/>
        <w:spacing w:line="360" w:lineRule="auto"/>
        <w:ind w:firstLineChars="200" w:firstLine="480"/>
        <w:rPr>
          <w:sz w:val="24"/>
        </w:rPr>
      </w:pPr>
      <w:r>
        <w:rPr>
          <w:sz w:val="24"/>
        </w:rPr>
        <w:t xml:space="preserve">1.3 </w:t>
      </w:r>
      <w:r>
        <w:rPr>
          <w:sz w:val="24"/>
        </w:rPr>
        <w:t>工程规模：占地亩，规划总建筑面积平方米（其中地上约平方米，地下约平方米），</w:t>
      </w:r>
      <w:r>
        <w:rPr>
          <w:sz w:val="24"/>
          <w:u w:val="single"/>
        </w:rPr>
        <w:t>包括新建套住房、变电站、配套锅炉房</w:t>
      </w:r>
      <w:r>
        <w:rPr>
          <w:sz w:val="24"/>
          <w:u w:val="single"/>
        </w:rPr>
        <w:t>,</w:t>
      </w:r>
      <w:r>
        <w:rPr>
          <w:sz w:val="24"/>
          <w:u w:val="single"/>
        </w:rPr>
        <w:t>市政管线和园林绿化等。地上层，地下层，建筑高度米。</w:t>
      </w:r>
    </w:p>
    <w:p w:rsidR="002A1B83" w:rsidRDefault="00CE2CD9">
      <w:pPr>
        <w:adjustRightInd w:val="0"/>
        <w:snapToGrid w:val="0"/>
        <w:spacing w:line="360" w:lineRule="auto"/>
        <w:ind w:firstLineChars="200" w:firstLine="480"/>
        <w:rPr>
          <w:sz w:val="24"/>
        </w:rPr>
      </w:pPr>
      <w:r>
        <w:rPr>
          <w:sz w:val="24"/>
        </w:rPr>
        <w:t xml:space="preserve">1.4 </w:t>
      </w:r>
      <w:r>
        <w:rPr>
          <w:sz w:val="24"/>
        </w:rPr>
        <w:t>投资金额：项目建议书批复建安工程费约亿元。</w:t>
      </w:r>
    </w:p>
    <w:p w:rsidR="002A1B83" w:rsidRDefault="00CE2CD9">
      <w:pPr>
        <w:adjustRightInd w:val="0"/>
        <w:snapToGrid w:val="0"/>
        <w:spacing w:line="360" w:lineRule="auto"/>
        <w:ind w:firstLineChars="200" w:firstLine="480"/>
        <w:rPr>
          <w:sz w:val="24"/>
        </w:rPr>
      </w:pPr>
      <w:r>
        <w:rPr>
          <w:sz w:val="24"/>
        </w:rPr>
        <w:t xml:space="preserve">1.5 </w:t>
      </w:r>
      <w:r>
        <w:rPr>
          <w:sz w:val="24"/>
        </w:rPr>
        <w:t>资金来源：</w:t>
      </w:r>
      <w:r>
        <w:rPr>
          <w:sz w:val="24"/>
          <w:u w:val="single"/>
        </w:rPr>
        <w:t>中央预算内投资</w:t>
      </w:r>
      <w:r>
        <w:rPr>
          <w:sz w:val="24"/>
        </w:rPr>
        <w:t>。</w:t>
      </w:r>
    </w:p>
    <w:p w:rsidR="002A1B83" w:rsidRDefault="00CE2CD9">
      <w:pPr>
        <w:adjustRightInd w:val="0"/>
        <w:snapToGrid w:val="0"/>
        <w:spacing w:line="360" w:lineRule="auto"/>
        <w:ind w:firstLineChars="200" w:firstLine="480"/>
        <w:rPr>
          <w:sz w:val="24"/>
        </w:rPr>
      </w:pPr>
      <w:r>
        <w:rPr>
          <w:sz w:val="24"/>
        </w:rPr>
        <w:t xml:space="preserve">1.6 </w:t>
      </w:r>
      <w:r>
        <w:rPr>
          <w:sz w:val="24"/>
        </w:rPr>
        <w:t>建设工期或周期：计划年月日</w:t>
      </w:r>
      <w:r>
        <w:rPr>
          <w:sz w:val="24"/>
        </w:rPr>
        <w:t>—</w:t>
      </w:r>
      <w:r>
        <w:rPr>
          <w:sz w:val="24"/>
        </w:rPr>
        <w:t>年月日。</w:t>
      </w:r>
    </w:p>
    <w:p w:rsidR="002A1B83" w:rsidRDefault="00CE2CD9">
      <w:pPr>
        <w:adjustRightInd w:val="0"/>
        <w:snapToGrid w:val="0"/>
        <w:spacing w:line="360" w:lineRule="auto"/>
        <w:ind w:firstLineChars="200" w:firstLine="480"/>
        <w:rPr>
          <w:sz w:val="24"/>
          <w:u w:val="single"/>
        </w:rPr>
      </w:pPr>
      <w:r>
        <w:rPr>
          <w:sz w:val="24"/>
        </w:rPr>
        <w:t xml:space="preserve">1.7 </w:t>
      </w:r>
      <w:r>
        <w:rPr>
          <w:sz w:val="24"/>
        </w:rPr>
        <w:t>造价咨询服务期：从进场之日起，直到本项目设计概算范围内所有工程结算审计完成，财务决算审计完成为止。咨询人不得就工程延期提出费用索赔。</w:t>
      </w:r>
    </w:p>
    <w:p w:rsidR="002A1B83" w:rsidRDefault="00CE2CD9">
      <w:pPr>
        <w:adjustRightInd w:val="0"/>
        <w:snapToGrid w:val="0"/>
        <w:spacing w:line="360" w:lineRule="auto"/>
        <w:ind w:firstLineChars="200" w:firstLine="480"/>
        <w:rPr>
          <w:sz w:val="24"/>
        </w:rPr>
      </w:pPr>
      <w:r>
        <w:rPr>
          <w:sz w:val="24"/>
        </w:rPr>
        <w:t xml:space="preserve">1.8 </w:t>
      </w:r>
      <w:r>
        <w:rPr>
          <w:sz w:val="24"/>
        </w:rPr>
        <w:t>造价咨询供应商资质要求：工程造价咨询企业</w:t>
      </w:r>
      <w:r>
        <w:rPr>
          <w:sz w:val="24"/>
          <w:u w:val="single"/>
        </w:rPr>
        <w:t>甲级资质</w:t>
      </w:r>
      <w:r>
        <w:rPr>
          <w:sz w:val="24"/>
          <w:u w:val="single"/>
        </w:rPr>
        <w:t>/</w:t>
      </w:r>
      <w:r>
        <w:rPr>
          <w:sz w:val="24"/>
          <w:u w:val="single"/>
        </w:rPr>
        <w:t>乙级资质</w:t>
      </w:r>
      <w:r>
        <w:rPr>
          <w:sz w:val="24"/>
        </w:rPr>
        <w:t>。（</w:t>
      </w:r>
      <w:r>
        <w:rPr>
          <w:i/>
          <w:sz w:val="24"/>
        </w:rPr>
        <w:t>备注：甲级工程造价咨询企业可以从事各类建设项目的工程造价咨询业务。乙级工程造价咨询企业可以从事工程造价</w:t>
      </w:r>
      <w:r>
        <w:rPr>
          <w:i/>
          <w:sz w:val="24"/>
        </w:rPr>
        <w:t>2</w:t>
      </w:r>
      <w:r>
        <w:rPr>
          <w:i/>
          <w:sz w:val="24"/>
        </w:rPr>
        <w:t>亿元人民币以下各类建设项目的工程造价咨询业务。</w:t>
      </w:r>
      <w:r>
        <w:rPr>
          <w:sz w:val="24"/>
        </w:rPr>
        <w:t>）</w:t>
      </w:r>
    </w:p>
    <w:p w:rsidR="002A1B83" w:rsidRDefault="00CE2CD9">
      <w:pPr>
        <w:adjustRightInd w:val="0"/>
        <w:snapToGrid w:val="0"/>
        <w:spacing w:line="360" w:lineRule="auto"/>
        <w:ind w:firstLineChars="200" w:firstLine="480"/>
        <w:rPr>
          <w:sz w:val="24"/>
        </w:rPr>
      </w:pPr>
      <w:r>
        <w:rPr>
          <w:sz w:val="24"/>
        </w:rPr>
        <w:t xml:space="preserve">1.9 </w:t>
      </w:r>
      <w:r>
        <w:rPr>
          <w:sz w:val="24"/>
        </w:rPr>
        <w:t>其他情况说明：</w:t>
      </w:r>
    </w:p>
    <w:p w:rsidR="002A1B83" w:rsidRDefault="00CE2CD9">
      <w:pPr>
        <w:adjustRightInd w:val="0"/>
        <w:snapToGrid w:val="0"/>
        <w:spacing w:line="360" w:lineRule="auto"/>
        <w:ind w:firstLineChars="200" w:firstLine="482"/>
        <w:rPr>
          <w:b/>
          <w:sz w:val="24"/>
        </w:rPr>
      </w:pPr>
      <w:r>
        <w:rPr>
          <w:b/>
          <w:sz w:val="24"/>
        </w:rPr>
        <w:t xml:space="preserve">2. </w:t>
      </w:r>
      <w:r>
        <w:rPr>
          <w:b/>
          <w:sz w:val="24"/>
        </w:rPr>
        <w:t>服务范围及规范</w:t>
      </w:r>
    </w:p>
    <w:p w:rsidR="002A1B83" w:rsidRDefault="00CE2CD9">
      <w:pPr>
        <w:adjustRightInd w:val="0"/>
        <w:snapToGrid w:val="0"/>
        <w:spacing w:line="360" w:lineRule="auto"/>
        <w:ind w:firstLineChars="200" w:firstLine="480"/>
        <w:rPr>
          <w:sz w:val="24"/>
        </w:rPr>
      </w:pPr>
      <w:r>
        <w:rPr>
          <w:sz w:val="24"/>
        </w:rPr>
        <w:lastRenderedPageBreak/>
        <w:t>接受采购人的委托，根据国家有关法律、法规，国家和行业标准，</w:t>
      </w:r>
      <w:r>
        <w:rPr>
          <w:sz w:val="24"/>
          <w:u w:val="single"/>
        </w:rPr>
        <w:t>以及中直机关有关造价咨询、财务、工程建设等方面的规定</w:t>
      </w:r>
      <w:r>
        <w:rPr>
          <w:sz w:val="24"/>
        </w:rPr>
        <w:t>，结合行业内的实际情况，完成工程项目</w:t>
      </w:r>
      <w:r>
        <w:rPr>
          <w:sz w:val="24"/>
          <w:u w:val="single"/>
        </w:rPr>
        <w:t>主体工程及配套工程的概算审核、工程量清单编制、招标控制价编制、施工过程造价管理、竣工结算编制及其他相关咨询服务</w:t>
      </w:r>
      <w:r>
        <w:rPr>
          <w:sz w:val="24"/>
        </w:rPr>
        <w:t>。</w:t>
      </w:r>
    </w:p>
    <w:p w:rsidR="002A1B83" w:rsidRDefault="00CE2CD9">
      <w:pPr>
        <w:adjustRightInd w:val="0"/>
        <w:snapToGrid w:val="0"/>
        <w:spacing w:line="360" w:lineRule="auto"/>
        <w:ind w:firstLineChars="200" w:firstLine="480"/>
        <w:rPr>
          <w:sz w:val="24"/>
        </w:rPr>
      </w:pPr>
      <w:r>
        <w:rPr>
          <w:sz w:val="24"/>
        </w:rPr>
        <w:t>供应商的咨询过程要根据采购人提供的资料，依据建设主管部门颁布的工程计价标准和相关规定以及采购人有关文件和要求，客观公正地对受托项目进行服务，并出具有法律效力的工程造价咨询结果文件。结果文件主要包括：</w:t>
      </w:r>
      <w:r>
        <w:rPr>
          <w:sz w:val="24"/>
          <w:u w:val="single"/>
        </w:rPr>
        <w:t>工程量清单、招标控制价、清标报告及施工过程造价管理咨询审计意见、竣工结算文件、等</w:t>
      </w:r>
      <w:r>
        <w:rPr>
          <w:sz w:val="24"/>
        </w:rPr>
        <w:t>。供应商应对其出具的工程造价咨询结果文件内容的真实性、合法性、准确性负责。</w:t>
      </w:r>
    </w:p>
    <w:p w:rsidR="002A1B83" w:rsidRDefault="00CE2CD9">
      <w:pPr>
        <w:adjustRightInd w:val="0"/>
        <w:snapToGrid w:val="0"/>
        <w:spacing w:line="360" w:lineRule="auto"/>
        <w:ind w:firstLineChars="200" w:firstLine="480"/>
        <w:rPr>
          <w:sz w:val="24"/>
          <w:u w:val="single"/>
        </w:rPr>
      </w:pPr>
      <w:r>
        <w:rPr>
          <w:sz w:val="24"/>
        </w:rPr>
        <w:t>未经采购人同意，受托业务不得分包、转包给供应商以外的单位和人员。</w:t>
      </w:r>
    </w:p>
    <w:p w:rsidR="002A1B83" w:rsidRDefault="00CE2CD9">
      <w:pPr>
        <w:adjustRightInd w:val="0"/>
        <w:snapToGrid w:val="0"/>
        <w:spacing w:line="360" w:lineRule="auto"/>
        <w:ind w:firstLineChars="200" w:firstLine="482"/>
        <w:rPr>
          <w:b/>
          <w:sz w:val="24"/>
        </w:rPr>
      </w:pPr>
      <w:r>
        <w:rPr>
          <w:b/>
          <w:sz w:val="24"/>
        </w:rPr>
        <w:t xml:space="preserve">3. </w:t>
      </w:r>
      <w:r>
        <w:rPr>
          <w:b/>
          <w:sz w:val="24"/>
        </w:rPr>
        <w:t>服务内容及要求</w:t>
      </w:r>
    </w:p>
    <w:p w:rsidR="002A1B83" w:rsidRDefault="00CE2CD9">
      <w:pPr>
        <w:adjustRightInd w:val="0"/>
        <w:snapToGrid w:val="0"/>
        <w:spacing w:line="360" w:lineRule="auto"/>
        <w:ind w:firstLineChars="200" w:firstLine="480"/>
        <w:rPr>
          <w:sz w:val="24"/>
        </w:rPr>
      </w:pPr>
      <w:r>
        <w:rPr>
          <w:sz w:val="24"/>
        </w:rPr>
        <w:t xml:space="preserve">3.1 </w:t>
      </w:r>
      <w:r>
        <w:rPr>
          <w:sz w:val="24"/>
        </w:rPr>
        <w:t>设计阶段：</w:t>
      </w:r>
    </w:p>
    <w:p w:rsidR="002A1B83" w:rsidRDefault="00CE2CD9">
      <w:pPr>
        <w:adjustRightInd w:val="0"/>
        <w:snapToGrid w:val="0"/>
        <w:spacing w:line="360" w:lineRule="auto"/>
        <w:ind w:firstLineChars="200" w:firstLine="480"/>
        <w:rPr>
          <w:sz w:val="24"/>
        </w:rPr>
      </w:pPr>
      <w:r>
        <w:rPr>
          <w:sz w:val="24"/>
        </w:rPr>
        <w:t xml:space="preserve">3.1.1 </w:t>
      </w:r>
      <w:r>
        <w:rPr>
          <w:sz w:val="24"/>
        </w:rPr>
        <w:t>根据批复的项目投资概算，参与设计调整，确保工程设计符合成本效益。按照建设单位要求的时间及其他要求审核调整后的预算（含设计图纸修改）、调整意见及合理化建议；</w:t>
      </w:r>
    </w:p>
    <w:p w:rsidR="002A1B83" w:rsidRDefault="00CE2CD9">
      <w:pPr>
        <w:adjustRightInd w:val="0"/>
        <w:snapToGrid w:val="0"/>
        <w:spacing w:line="360" w:lineRule="auto"/>
        <w:ind w:firstLineChars="200" w:firstLine="480"/>
        <w:rPr>
          <w:sz w:val="24"/>
        </w:rPr>
      </w:pPr>
      <w:r>
        <w:rPr>
          <w:sz w:val="24"/>
        </w:rPr>
        <w:t xml:space="preserve">3.1.2 </w:t>
      </w:r>
      <w:r>
        <w:rPr>
          <w:sz w:val="24"/>
        </w:rPr>
        <w:t>参与涉及造价的工作和相关会议</w:t>
      </w:r>
      <w:r>
        <w:rPr>
          <w:rFonts w:hint="eastAsia"/>
          <w:sz w:val="24"/>
        </w:rPr>
        <w:t>；</w:t>
      </w:r>
    </w:p>
    <w:p w:rsidR="002A1B83" w:rsidRDefault="00CE2CD9">
      <w:pPr>
        <w:adjustRightInd w:val="0"/>
        <w:snapToGrid w:val="0"/>
        <w:spacing w:line="360" w:lineRule="auto"/>
        <w:ind w:firstLineChars="200" w:firstLine="480"/>
        <w:rPr>
          <w:sz w:val="24"/>
        </w:rPr>
      </w:pPr>
      <w:r>
        <w:rPr>
          <w:sz w:val="24"/>
        </w:rPr>
        <w:t xml:space="preserve">3.1.3 </w:t>
      </w:r>
      <w:r>
        <w:rPr>
          <w:sz w:val="24"/>
        </w:rPr>
        <w:t>提供材料选样和材料的造价审核意见；</w:t>
      </w:r>
    </w:p>
    <w:p w:rsidR="002A1B83" w:rsidRDefault="00CE2CD9">
      <w:pPr>
        <w:adjustRightInd w:val="0"/>
        <w:snapToGrid w:val="0"/>
        <w:spacing w:line="360" w:lineRule="auto"/>
        <w:ind w:firstLineChars="200" w:firstLine="480"/>
        <w:rPr>
          <w:sz w:val="24"/>
        </w:rPr>
      </w:pPr>
      <w:r>
        <w:rPr>
          <w:sz w:val="24"/>
        </w:rPr>
        <w:t xml:space="preserve">3.1.4 </w:t>
      </w:r>
      <w:r>
        <w:rPr>
          <w:sz w:val="24"/>
        </w:rPr>
        <w:t>向建设单位提供综合性成本建议，包括</w:t>
      </w:r>
      <w:r>
        <w:rPr>
          <w:sz w:val="24"/>
          <w:u w:val="single"/>
        </w:rPr>
        <w:t>提出一些设计变更建议，保证在批准的限额内进行设计</w:t>
      </w:r>
      <w:r>
        <w:rPr>
          <w:sz w:val="24"/>
        </w:rPr>
        <w:t>。</w:t>
      </w:r>
    </w:p>
    <w:p w:rsidR="002A1B83" w:rsidRDefault="00CE2CD9">
      <w:pPr>
        <w:adjustRightInd w:val="0"/>
        <w:snapToGrid w:val="0"/>
        <w:spacing w:line="360" w:lineRule="auto"/>
        <w:ind w:firstLineChars="200" w:firstLine="480"/>
        <w:rPr>
          <w:sz w:val="24"/>
        </w:rPr>
      </w:pPr>
      <w:r>
        <w:rPr>
          <w:sz w:val="24"/>
        </w:rPr>
        <w:t xml:space="preserve">3.2 </w:t>
      </w:r>
      <w:r>
        <w:rPr>
          <w:sz w:val="24"/>
        </w:rPr>
        <w:t>发承包阶段：</w:t>
      </w:r>
    </w:p>
    <w:p w:rsidR="002A1B83" w:rsidRDefault="00CE2CD9">
      <w:pPr>
        <w:adjustRightInd w:val="0"/>
        <w:snapToGrid w:val="0"/>
        <w:spacing w:line="360" w:lineRule="auto"/>
        <w:ind w:firstLineChars="200" w:firstLine="480"/>
        <w:rPr>
          <w:sz w:val="24"/>
        </w:rPr>
      </w:pPr>
      <w:r>
        <w:rPr>
          <w:sz w:val="24"/>
        </w:rPr>
        <w:t>编制工程量清单及招标控制价，由本项目审核小组对此进行三级复核并出具复核报告后报采购人审核；对施工、监理招标文件提出合理化建议并出具审核意见；配合采购人进行招标有关工作。</w:t>
      </w:r>
    </w:p>
    <w:p w:rsidR="002A1B83" w:rsidRDefault="00CE2CD9">
      <w:pPr>
        <w:adjustRightInd w:val="0"/>
        <w:snapToGrid w:val="0"/>
        <w:spacing w:line="360" w:lineRule="auto"/>
        <w:ind w:firstLineChars="200" w:firstLine="480"/>
        <w:rPr>
          <w:sz w:val="24"/>
        </w:rPr>
      </w:pPr>
      <w:r>
        <w:rPr>
          <w:sz w:val="24"/>
        </w:rPr>
        <w:t xml:space="preserve">3.2.1 </w:t>
      </w:r>
      <w:r>
        <w:rPr>
          <w:sz w:val="24"/>
        </w:rPr>
        <w:t>工程量清单编制要求</w:t>
      </w:r>
    </w:p>
    <w:p w:rsidR="002A1B83" w:rsidRDefault="00CE2CD9">
      <w:pPr>
        <w:adjustRightInd w:val="0"/>
        <w:snapToGrid w:val="0"/>
        <w:spacing w:line="360" w:lineRule="auto"/>
        <w:ind w:firstLineChars="200" w:firstLine="480"/>
        <w:rPr>
          <w:sz w:val="24"/>
        </w:rPr>
      </w:pPr>
      <w:r>
        <w:rPr>
          <w:sz w:val="24"/>
        </w:rPr>
        <w:t xml:space="preserve">3.2.1.1 </w:t>
      </w:r>
      <w:r>
        <w:rPr>
          <w:sz w:val="24"/>
        </w:rPr>
        <w:t>完整、严谨，应避免漏项或错项。工程量清单分为</w:t>
      </w:r>
      <w:r>
        <w:rPr>
          <w:sz w:val="24"/>
          <w:u w:val="single"/>
        </w:rPr>
        <w:t>分部分项工程量清单、措施项目工程量清单以及其他项目工程量清单。分部分项工程量清单，是拟建工程的全部分项实体工程名称和相应工程量；措施项目清单是为完成分项实体工程而必须采取的一些措施性工作；其他项目清单主要体现采购人提出的一些</w:t>
      </w:r>
      <w:r>
        <w:rPr>
          <w:sz w:val="24"/>
          <w:u w:val="single"/>
        </w:rPr>
        <w:lastRenderedPageBreak/>
        <w:t>与拟建工程有关的特殊要求，这些特殊要求所需的费用金额计入报价之中。</w:t>
      </w:r>
    </w:p>
    <w:p w:rsidR="002A1B83" w:rsidRDefault="00CE2CD9">
      <w:pPr>
        <w:adjustRightInd w:val="0"/>
        <w:snapToGrid w:val="0"/>
        <w:spacing w:line="360" w:lineRule="auto"/>
        <w:ind w:firstLineChars="200" w:firstLine="480"/>
        <w:rPr>
          <w:sz w:val="24"/>
        </w:rPr>
      </w:pPr>
      <w:r>
        <w:rPr>
          <w:sz w:val="24"/>
        </w:rPr>
        <w:t xml:space="preserve">3.2.1.2 </w:t>
      </w:r>
      <w:r>
        <w:rPr>
          <w:sz w:val="24"/>
        </w:rPr>
        <w:t>在工程量清单招投标活动中，工程量清单是对招供应商具有约束力的重要文件，是招投标活动的依据。</w:t>
      </w:r>
    </w:p>
    <w:p w:rsidR="002A1B83" w:rsidRDefault="00CE2CD9">
      <w:pPr>
        <w:adjustRightInd w:val="0"/>
        <w:snapToGrid w:val="0"/>
        <w:spacing w:line="360" w:lineRule="auto"/>
        <w:ind w:firstLineChars="200" w:firstLine="480"/>
        <w:rPr>
          <w:sz w:val="24"/>
        </w:rPr>
      </w:pPr>
      <w:r>
        <w:rPr>
          <w:sz w:val="24"/>
        </w:rPr>
        <w:t>3.2.1.3</w:t>
      </w:r>
      <w:r>
        <w:rPr>
          <w:sz w:val="24"/>
        </w:rPr>
        <w:t>工程量清单应反映拟建工程的全部工程内容及为实现这些工程内容而进行的其他工作。编制工程量清单要求做到合规、全面、准确。</w:t>
      </w:r>
    </w:p>
    <w:p w:rsidR="002A1B83" w:rsidRDefault="00CE2CD9">
      <w:pPr>
        <w:adjustRightInd w:val="0"/>
        <w:snapToGrid w:val="0"/>
        <w:spacing w:line="360" w:lineRule="auto"/>
        <w:ind w:firstLineChars="200" w:firstLine="480"/>
        <w:rPr>
          <w:sz w:val="24"/>
        </w:rPr>
      </w:pPr>
      <w:r>
        <w:rPr>
          <w:sz w:val="24"/>
        </w:rPr>
        <w:t xml:space="preserve">3.2.2. </w:t>
      </w:r>
      <w:r>
        <w:rPr>
          <w:sz w:val="24"/>
        </w:rPr>
        <w:t>招标控制价的编制要求</w:t>
      </w:r>
    </w:p>
    <w:p w:rsidR="002A1B83" w:rsidRDefault="00CE2CD9">
      <w:pPr>
        <w:adjustRightInd w:val="0"/>
        <w:snapToGrid w:val="0"/>
        <w:spacing w:line="360" w:lineRule="auto"/>
        <w:ind w:firstLineChars="200" w:firstLine="480"/>
        <w:rPr>
          <w:sz w:val="24"/>
        </w:rPr>
      </w:pPr>
      <w:r>
        <w:rPr>
          <w:sz w:val="24"/>
        </w:rPr>
        <w:t xml:space="preserve">3.2.2.1 </w:t>
      </w:r>
      <w:r>
        <w:rPr>
          <w:sz w:val="24"/>
        </w:rPr>
        <w:t>招标控制价的组成：</w:t>
      </w:r>
      <w:r>
        <w:rPr>
          <w:sz w:val="24"/>
          <w:u w:val="single"/>
        </w:rPr>
        <w:t>分部分项工程量清单计价、措施项目清单计价、其他项目清单计价、规费、税金</w:t>
      </w:r>
      <w:r>
        <w:rPr>
          <w:sz w:val="24"/>
        </w:rPr>
        <w:t>。</w:t>
      </w:r>
    </w:p>
    <w:p w:rsidR="002A1B83" w:rsidRDefault="00CE2CD9">
      <w:pPr>
        <w:adjustRightInd w:val="0"/>
        <w:snapToGrid w:val="0"/>
        <w:spacing w:line="360" w:lineRule="auto"/>
        <w:ind w:firstLineChars="200" w:firstLine="480"/>
        <w:rPr>
          <w:sz w:val="24"/>
        </w:rPr>
      </w:pPr>
      <w:r>
        <w:rPr>
          <w:sz w:val="24"/>
        </w:rPr>
        <w:t xml:space="preserve">3.2.2.2 </w:t>
      </w:r>
      <w:r>
        <w:rPr>
          <w:sz w:val="24"/>
        </w:rPr>
        <w:t>招标控制价编制的原则：遵循市场形成价格的原则；体现公开、公平、公正的原则；风险合理分担原则；完全一致原则；在发改委核定的投资范围之内。</w:t>
      </w:r>
    </w:p>
    <w:p w:rsidR="002A1B83" w:rsidRDefault="00CE2CD9">
      <w:pPr>
        <w:adjustRightInd w:val="0"/>
        <w:snapToGrid w:val="0"/>
        <w:spacing w:line="360" w:lineRule="auto"/>
        <w:ind w:firstLineChars="200" w:firstLine="480"/>
        <w:rPr>
          <w:sz w:val="24"/>
        </w:rPr>
      </w:pPr>
      <w:r>
        <w:rPr>
          <w:sz w:val="24"/>
        </w:rPr>
        <w:t xml:space="preserve">3.2.2.3 </w:t>
      </w:r>
      <w:r>
        <w:rPr>
          <w:sz w:val="24"/>
        </w:rPr>
        <w:t>招标控制价是业主为了掌握工程造价，控制工程投资的基础数据，并以此为依据评出各投标单位工程报价准确与否。结合市场供求状况，综合考虑工程投资、通常情况下的施工组织和施工方法、工期的质量要求、必要的技术措施及合同实施过程中可能发生的风险因素后，合理确定全费用价格。</w:t>
      </w:r>
    </w:p>
    <w:p w:rsidR="002A1B83" w:rsidRDefault="00CE2CD9">
      <w:pPr>
        <w:adjustRightInd w:val="0"/>
        <w:snapToGrid w:val="0"/>
        <w:spacing w:line="360" w:lineRule="auto"/>
        <w:ind w:firstLineChars="200" w:firstLine="480"/>
        <w:rPr>
          <w:sz w:val="24"/>
        </w:rPr>
      </w:pPr>
      <w:r>
        <w:rPr>
          <w:sz w:val="24"/>
        </w:rPr>
        <w:t xml:space="preserve">3.3 </w:t>
      </w:r>
      <w:r>
        <w:rPr>
          <w:sz w:val="24"/>
        </w:rPr>
        <w:t>工程实施阶段：</w:t>
      </w:r>
    </w:p>
    <w:p w:rsidR="002A1B83" w:rsidRDefault="00CE2CD9">
      <w:pPr>
        <w:adjustRightInd w:val="0"/>
        <w:snapToGrid w:val="0"/>
        <w:spacing w:line="360" w:lineRule="auto"/>
        <w:ind w:firstLineChars="200" w:firstLine="480"/>
        <w:rPr>
          <w:sz w:val="24"/>
        </w:rPr>
      </w:pPr>
      <w:r>
        <w:rPr>
          <w:sz w:val="24"/>
        </w:rPr>
        <w:t xml:space="preserve">3.3.1 </w:t>
      </w:r>
      <w:r>
        <w:rPr>
          <w:sz w:val="24"/>
        </w:rPr>
        <w:t>参与项目施工过程造价管理工作：实时了解掌握现场情况，参加工程监理例会、工程例会等相关会议；造价管理的实时跟踪，包括但不限于概算执行情况、合同签订和执行情况、已付款和待付款情况、投资控制预警等。编制资金使用计划，每月出具投资台账、建立并即时更新合同台账，每季度或按采购人要求，出具包含前述内容的造价咨询报告。</w:t>
      </w:r>
    </w:p>
    <w:p w:rsidR="002A1B83" w:rsidRDefault="00CE2CD9">
      <w:pPr>
        <w:adjustRightInd w:val="0"/>
        <w:snapToGrid w:val="0"/>
        <w:spacing w:line="360" w:lineRule="auto"/>
        <w:ind w:firstLineChars="200" w:firstLine="480"/>
        <w:rPr>
          <w:sz w:val="24"/>
        </w:rPr>
      </w:pPr>
      <w:r>
        <w:rPr>
          <w:sz w:val="24"/>
        </w:rPr>
        <w:t xml:space="preserve">3.3.2 </w:t>
      </w:r>
      <w:r>
        <w:rPr>
          <w:sz w:val="24"/>
        </w:rPr>
        <w:t>对合同价款调整（包括变更、签证、洽商、索赔等）：按照采购人要求进行经济分析，完成相应文件的编制、审核和调整工作。</w:t>
      </w:r>
    </w:p>
    <w:p w:rsidR="002A1B83" w:rsidRDefault="00CE2CD9">
      <w:pPr>
        <w:adjustRightInd w:val="0"/>
        <w:snapToGrid w:val="0"/>
        <w:spacing w:line="360" w:lineRule="auto"/>
        <w:ind w:firstLineChars="200" w:firstLine="480"/>
        <w:rPr>
          <w:sz w:val="24"/>
        </w:rPr>
      </w:pPr>
      <w:r>
        <w:rPr>
          <w:sz w:val="24"/>
        </w:rPr>
        <w:t xml:space="preserve">3.3.3 </w:t>
      </w:r>
      <w:r>
        <w:rPr>
          <w:sz w:val="24"/>
        </w:rPr>
        <w:t>现场工程量计量及工程款支付审核：核对工程量及相应工程造价，审核工程进度款。</w:t>
      </w:r>
      <w:r>
        <w:rPr>
          <w:sz w:val="24"/>
          <w:u w:val="single"/>
        </w:rPr>
        <w:t>基于施工单位</w:t>
      </w:r>
      <w:r>
        <w:rPr>
          <w:sz w:val="24"/>
          <w:u w:val="single"/>
        </w:rPr>
        <w:t>BIM</w:t>
      </w:r>
      <w:r>
        <w:rPr>
          <w:sz w:val="24"/>
          <w:u w:val="single"/>
        </w:rPr>
        <w:t>模型进行完善，进行工程计量以及工程款支付审核。</w:t>
      </w:r>
    </w:p>
    <w:p w:rsidR="002A1B83" w:rsidRDefault="00CE2CD9">
      <w:pPr>
        <w:adjustRightInd w:val="0"/>
        <w:snapToGrid w:val="0"/>
        <w:spacing w:line="360" w:lineRule="auto"/>
        <w:ind w:firstLineChars="200" w:firstLine="480"/>
        <w:rPr>
          <w:sz w:val="24"/>
        </w:rPr>
      </w:pPr>
      <w:r>
        <w:rPr>
          <w:sz w:val="24"/>
        </w:rPr>
        <w:t xml:space="preserve">3.3.4 </w:t>
      </w:r>
      <w:r>
        <w:rPr>
          <w:sz w:val="24"/>
        </w:rPr>
        <w:t>对设计变更及签证洽商费用进行造价控制：动态收集、熟悉和分析有关资料，复核真实性及合理性；会同施工、监理及</w:t>
      </w:r>
      <w:r w:rsidR="00B2292F">
        <w:rPr>
          <w:sz w:val="24"/>
        </w:rPr>
        <w:t>采购人</w:t>
      </w:r>
      <w:r>
        <w:rPr>
          <w:sz w:val="24"/>
        </w:rPr>
        <w:t>相关负责人实时对工程量进行确认；生效后需对重大变更、洽商进行测算，包括量、价、费等合理性分</w:t>
      </w:r>
      <w:r>
        <w:rPr>
          <w:sz w:val="24"/>
        </w:rPr>
        <w:lastRenderedPageBreak/>
        <w:t>析（不局限于：材料、设备、人工费等价格的合理性分析，综合单价、措施费用、取费等费用测算），对潜在的超概等风险提前示警和提出建议；</w:t>
      </w:r>
    </w:p>
    <w:p w:rsidR="002A1B83" w:rsidRDefault="00CE2CD9">
      <w:pPr>
        <w:adjustRightInd w:val="0"/>
        <w:snapToGrid w:val="0"/>
        <w:spacing w:line="360" w:lineRule="auto"/>
        <w:ind w:firstLineChars="200" w:firstLine="480"/>
        <w:rPr>
          <w:sz w:val="24"/>
        </w:rPr>
      </w:pPr>
      <w:r>
        <w:rPr>
          <w:sz w:val="24"/>
        </w:rPr>
        <w:t xml:space="preserve">3.3.5 </w:t>
      </w:r>
      <w:r>
        <w:rPr>
          <w:sz w:val="24"/>
        </w:rPr>
        <w:t>对暂估项进行造价控制：对施工总承包单位组织采购的暂估项（包括专业分包、暂估价材料等）的采购清单、控制价和采购文件、合同等进行审核，参与合同谈判并提出成本控制建议；</w:t>
      </w:r>
    </w:p>
    <w:p w:rsidR="002A1B83" w:rsidRDefault="00CE2CD9">
      <w:pPr>
        <w:adjustRightInd w:val="0"/>
        <w:snapToGrid w:val="0"/>
        <w:spacing w:line="360" w:lineRule="auto"/>
        <w:ind w:firstLineChars="200" w:firstLine="480"/>
        <w:rPr>
          <w:sz w:val="24"/>
        </w:rPr>
      </w:pPr>
      <w:r>
        <w:rPr>
          <w:sz w:val="24"/>
        </w:rPr>
        <w:t xml:space="preserve">3.3.6 </w:t>
      </w:r>
      <w:r>
        <w:rPr>
          <w:sz w:val="24"/>
        </w:rPr>
        <w:t>配合</w:t>
      </w:r>
      <w:r w:rsidR="00B2292F">
        <w:rPr>
          <w:sz w:val="24"/>
        </w:rPr>
        <w:t>采购人</w:t>
      </w:r>
      <w:r>
        <w:rPr>
          <w:sz w:val="24"/>
        </w:rPr>
        <w:t>进行询价、价格磋商及认价等工作：掌握该工程所用人工、材料、设备、施工机械等市场价格波动情况，对需要认价的材料进行市场询价（</w:t>
      </w:r>
      <w:r>
        <w:rPr>
          <w:sz w:val="24"/>
          <w:u w:val="single"/>
        </w:rPr>
        <w:t>询价至少三家以上</w:t>
      </w:r>
      <w:r>
        <w:rPr>
          <w:sz w:val="24"/>
        </w:rPr>
        <w:t>），根据工程需要出具市场询价报告，在采购人的领导下，组织开展价格磋商、认价等相关工作。</w:t>
      </w:r>
    </w:p>
    <w:p w:rsidR="002A1B83" w:rsidRDefault="00CE2CD9">
      <w:pPr>
        <w:adjustRightInd w:val="0"/>
        <w:snapToGrid w:val="0"/>
        <w:spacing w:line="360" w:lineRule="auto"/>
        <w:ind w:firstLineChars="200" w:firstLine="480"/>
        <w:rPr>
          <w:sz w:val="24"/>
        </w:rPr>
      </w:pPr>
      <w:r>
        <w:rPr>
          <w:sz w:val="24"/>
        </w:rPr>
        <w:t xml:space="preserve">3.4 </w:t>
      </w:r>
      <w:r>
        <w:rPr>
          <w:sz w:val="24"/>
        </w:rPr>
        <w:t>竣工阶段：</w:t>
      </w:r>
    </w:p>
    <w:p w:rsidR="002A1B83" w:rsidRDefault="00CE2CD9">
      <w:pPr>
        <w:adjustRightInd w:val="0"/>
        <w:snapToGrid w:val="0"/>
        <w:spacing w:line="360" w:lineRule="auto"/>
        <w:ind w:firstLineChars="200" w:firstLine="480"/>
        <w:rPr>
          <w:sz w:val="24"/>
        </w:rPr>
      </w:pPr>
      <w:r>
        <w:rPr>
          <w:sz w:val="24"/>
        </w:rPr>
        <w:t xml:space="preserve">3.4.1 </w:t>
      </w:r>
      <w:r>
        <w:rPr>
          <w:sz w:val="24"/>
        </w:rPr>
        <w:t>及时编制竣工结算计划，提出结算审核的资料要求。</w:t>
      </w:r>
    </w:p>
    <w:p w:rsidR="002A1B83" w:rsidRDefault="00CE2CD9">
      <w:pPr>
        <w:adjustRightInd w:val="0"/>
        <w:snapToGrid w:val="0"/>
        <w:spacing w:line="360" w:lineRule="auto"/>
        <w:ind w:firstLineChars="200" w:firstLine="480"/>
        <w:rPr>
          <w:sz w:val="24"/>
        </w:rPr>
      </w:pPr>
      <w:r>
        <w:rPr>
          <w:sz w:val="24"/>
        </w:rPr>
        <w:t xml:space="preserve">3.4.2 </w:t>
      </w:r>
      <w:r>
        <w:rPr>
          <w:sz w:val="24"/>
        </w:rPr>
        <w:t>审核承包单位上报的工程结算书，并与承包人进行结算谈判，报请建设单位同意后确定工程结算价款，编制竣工结算报告。</w:t>
      </w:r>
    </w:p>
    <w:p w:rsidR="002A1B83" w:rsidRDefault="00CE2CD9">
      <w:pPr>
        <w:adjustRightInd w:val="0"/>
        <w:snapToGrid w:val="0"/>
        <w:spacing w:line="360" w:lineRule="auto"/>
        <w:ind w:firstLineChars="200" w:firstLine="480"/>
        <w:rPr>
          <w:sz w:val="24"/>
        </w:rPr>
      </w:pPr>
      <w:r>
        <w:rPr>
          <w:sz w:val="24"/>
        </w:rPr>
        <w:t xml:space="preserve">3.4.3 </w:t>
      </w:r>
      <w:r>
        <w:rPr>
          <w:sz w:val="24"/>
        </w:rPr>
        <w:t>竣工结算完成后提供完整的工程竣工结算报告，并形成全过程造价成本控制分析报告。</w:t>
      </w:r>
    </w:p>
    <w:p w:rsidR="002A1B83" w:rsidRDefault="00CE2CD9">
      <w:pPr>
        <w:adjustRightInd w:val="0"/>
        <w:snapToGrid w:val="0"/>
        <w:spacing w:line="360" w:lineRule="auto"/>
        <w:ind w:firstLineChars="200" w:firstLine="480"/>
        <w:rPr>
          <w:sz w:val="24"/>
        </w:rPr>
      </w:pPr>
      <w:r>
        <w:rPr>
          <w:sz w:val="24"/>
        </w:rPr>
        <w:t xml:space="preserve">3.4.4 </w:t>
      </w:r>
      <w:r>
        <w:rPr>
          <w:sz w:val="24"/>
        </w:rPr>
        <w:t>阶段性提供造价咨询有关的电子版资料，竣工结算完成后提交完整的全过程管理资料。</w:t>
      </w:r>
    </w:p>
    <w:p w:rsidR="002A1B83" w:rsidRDefault="00CE2CD9">
      <w:pPr>
        <w:adjustRightInd w:val="0"/>
        <w:snapToGrid w:val="0"/>
        <w:spacing w:line="360" w:lineRule="auto"/>
        <w:ind w:firstLineChars="200" w:firstLine="480"/>
        <w:rPr>
          <w:sz w:val="24"/>
        </w:rPr>
      </w:pPr>
      <w:r>
        <w:rPr>
          <w:sz w:val="24"/>
        </w:rPr>
        <w:t xml:space="preserve">3.4.5 </w:t>
      </w:r>
      <w:r>
        <w:rPr>
          <w:sz w:val="24"/>
        </w:rPr>
        <w:t>配合结算审计工作。</w:t>
      </w:r>
    </w:p>
    <w:p w:rsidR="002A1B83" w:rsidRDefault="00CE2CD9">
      <w:pPr>
        <w:adjustRightInd w:val="0"/>
        <w:snapToGrid w:val="0"/>
        <w:spacing w:line="360" w:lineRule="auto"/>
        <w:ind w:firstLineChars="200" w:firstLine="480"/>
        <w:rPr>
          <w:sz w:val="24"/>
        </w:rPr>
      </w:pPr>
      <w:r>
        <w:rPr>
          <w:sz w:val="24"/>
        </w:rPr>
        <w:t xml:space="preserve">3.4.6 </w:t>
      </w:r>
      <w:r>
        <w:rPr>
          <w:sz w:val="24"/>
        </w:rPr>
        <w:t>配合竣工财务决算审计工作。</w:t>
      </w:r>
    </w:p>
    <w:p w:rsidR="002A1B83" w:rsidRDefault="00CE2CD9">
      <w:pPr>
        <w:adjustRightInd w:val="0"/>
        <w:snapToGrid w:val="0"/>
        <w:spacing w:line="360" w:lineRule="auto"/>
        <w:ind w:firstLineChars="200" w:firstLine="480"/>
        <w:rPr>
          <w:sz w:val="24"/>
        </w:rPr>
      </w:pPr>
      <w:r>
        <w:rPr>
          <w:sz w:val="24"/>
        </w:rPr>
        <w:t xml:space="preserve">3.4.7 </w:t>
      </w:r>
      <w:r>
        <w:rPr>
          <w:sz w:val="24"/>
        </w:rPr>
        <w:t>完成建设单位单位、项目管理单位安排的其他工作。</w:t>
      </w:r>
    </w:p>
    <w:p w:rsidR="002A1B83" w:rsidRDefault="00CE2CD9">
      <w:pPr>
        <w:adjustRightInd w:val="0"/>
        <w:snapToGrid w:val="0"/>
        <w:spacing w:line="360" w:lineRule="auto"/>
        <w:ind w:firstLineChars="200" w:firstLine="480"/>
        <w:rPr>
          <w:sz w:val="24"/>
        </w:rPr>
      </w:pPr>
      <w:r>
        <w:rPr>
          <w:sz w:val="24"/>
        </w:rPr>
        <w:t xml:space="preserve">3.5 </w:t>
      </w:r>
      <w:r>
        <w:rPr>
          <w:sz w:val="24"/>
        </w:rPr>
        <w:t>其他咨询服务：</w:t>
      </w:r>
    </w:p>
    <w:p w:rsidR="002A1B83" w:rsidRDefault="00CE2CD9">
      <w:pPr>
        <w:adjustRightInd w:val="0"/>
        <w:snapToGrid w:val="0"/>
        <w:spacing w:line="360" w:lineRule="auto"/>
        <w:ind w:firstLineChars="200" w:firstLine="480"/>
        <w:rPr>
          <w:sz w:val="24"/>
        </w:rPr>
      </w:pPr>
      <w:r>
        <w:rPr>
          <w:sz w:val="24"/>
        </w:rPr>
        <w:t xml:space="preserve">3.5.1 </w:t>
      </w:r>
      <w:r>
        <w:rPr>
          <w:sz w:val="24"/>
        </w:rPr>
        <w:t>对本工程全过程投资控制提供咨询服务，并按照建设单位的要求出具相应的管理建议或咨询报告。负责项目建设过程中的有关工程造价方面的法律咨询和相关事宜的处置工作。</w:t>
      </w:r>
    </w:p>
    <w:p w:rsidR="002A1B83" w:rsidRDefault="00CE2CD9">
      <w:pPr>
        <w:adjustRightInd w:val="0"/>
        <w:snapToGrid w:val="0"/>
        <w:spacing w:line="360" w:lineRule="auto"/>
        <w:ind w:firstLineChars="200" w:firstLine="480"/>
        <w:rPr>
          <w:sz w:val="24"/>
        </w:rPr>
      </w:pPr>
      <w:r>
        <w:rPr>
          <w:sz w:val="24"/>
        </w:rPr>
        <w:t xml:space="preserve">3.5.2 </w:t>
      </w:r>
      <w:r>
        <w:rPr>
          <w:sz w:val="24"/>
        </w:rPr>
        <w:t>向建设单位提供国家和北京市的与造价咨询业务有关法律、法令、条例、规定、标准、规范和一般惯例的咨询服务；</w:t>
      </w:r>
    </w:p>
    <w:p w:rsidR="002A1B83" w:rsidRDefault="00CE2CD9">
      <w:pPr>
        <w:adjustRightInd w:val="0"/>
        <w:snapToGrid w:val="0"/>
        <w:spacing w:line="360" w:lineRule="auto"/>
        <w:ind w:firstLineChars="200" w:firstLine="480"/>
        <w:rPr>
          <w:sz w:val="24"/>
        </w:rPr>
      </w:pPr>
      <w:r>
        <w:rPr>
          <w:sz w:val="24"/>
        </w:rPr>
        <w:t xml:space="preserve">3.5.3 </w:t>
      </w:r>
      <w:r>
        <w:rPr>
          <w:sz w:val="24"/>
        </w:rPr>
        <w:t>向建设单位提供涉及委托工程项目的金额、材料、设备等造价信息；</w:t>
      </w:r>
    </w:p>
    <w:p w:rsidR="002A1B83" w:rsidRDefault="00CE2CD9">
      <w:pPr>
        <w:adjustRightInd w:val="0"/>
        <w:snapToGrid w:val="0"/>
        <w:spacing w:line="360" w:lineRule="auto"/>
        <w:ind w:firstLineChars="200" w:firstLine="480"/>
        <w:rPr>
          <w:sz w:val="24"/>
        </w:rPr>
      </w:pPr>
      <w:r>
        <w:rPr>
          <w:sz w:val="24"/>
        </w:rPr>
        <w:t xml:space="preserve">3.5.4 </w:t>
      </w:r>
      <w:r>
        <w:rPr>
          <w:sz w:val="24"/>
          <w:u w:val="single"/>
        </w:rPr>
        <w:t>本项目造价咨询服务期结束后，由造价咨询单位编写全过程造价咨询服务总结报告，针对概算、准备、招标、工程实施以及结算等五个阶段所反映出</w:t>
      </w:r>
      <w:r>
        <w:rPr>
          <w:sz w:val="24"/>
          <w:u w:val="single"/>
        </w:rPr>
        <w:lastRenderedPageBreak/>
        <w:t>的与工程造价管理相关的问题进行总结分析并提出可行性建议。</w:t>
      </w:r>
    </w:p>
    <w:p w:rsidR="002A1B83" w:rsidRDefault="00CE2CD9">
      <w:pPr>
        <w:adjustRightInd w:val="0"/>
        <w:snapToGrid w:val="0"/>
        <w:spacing w:line="360" w:lineRule="auto"/>
        <w:ind w:firstLineChars="200" w:firstLine="480"/>
        <w:rPr>
          <w:sz w:val="24"/>
        </w:rPr>
      </w:pPr>
      <w:r>
        <w:rPr>
          <w:sz w:val="24"/>
        </w:rPr>
        <w:t xml:space="preserve">3.5.5 </w:t>
      </w:r>
      <w:r>
        <w:rPr>
          <w:sz w:val="24"/>
        </w:rPr>
        <w:t>其他工程造价相关咨询。</w:t>
      </w:r>
    </w:p>
    <w:p w:rsidR="002A1B83" w:rsidRDefault="00CE2CD9">
      <w:pPr>
        <w:adjustRightInd w:val="0"/>
        <w:snapToGrid w:val="0"/>
        <w:spacing w:line="360" w:lineRule="auto"/>
        <w:ind w:firstLineChars="200" w:firstLine="482"/>
        <w:rPr>
          <w:b/>
          <w:sz w:val="24"/>
        </w:rPr>
      </w:pPr>
      <w:r>
        <w:rPr>
          <w:b/>
          <w:sz w:val="24"/>
        </w:rPr>
        <w:t xml:space="preserve">4. </w:t>
      </w:r>
      <w:r>
        <w:rPr>
          <w:b/>
          <w:sz w:val="24"/>
        </w:rPr>
        <w:t>服务团队要求</w:t>
      </w:r>
    </w:p>
    <w:p w:rsidR="002A1B83" w:rsidRDefault="00CE2CD9">
      <w:pPr>
        <w:adjustRightInd w:val="0"/>
        <w:snapToGrid w:val="0"/>
        <w:spacing w:line="360" w:lineRule="auto"/>
        <w:ind w:firstLineChars="150" w:firstLine="360"/>
        <w:rPr>
          <w:sz w:val="24"/>
        </w:rPr>
      </w:pPr>
      <w:r>
        <w:rPr>
          <w:sz w:val="24"/>
        </w:rPr>
        <w:t xml:space="preserve">4.1 </w:t>
      </w:r>
      <w:r>
        <w:rPr>
          <w:sz w:val="24"/>
        </w:rPr>
        <w:t>要求成立项目小组，项目小组要不少于人。</w:t>
      </w:r>
    </w:p>
    <w:p w:rsidR="002A1B83" w:rsidRDefault="00CE2CD9">
      <w:pPr>
        <w:adjustRightInd w:val="0"/>
        <w:snapToGrid w:val="0"/>
        <w:spacing w:line="360" w:lineRule="auto"/>
        <w:ind w:firstLineChars="150" w:firstLine="360"/>
        <w:rPr>
          <w:sz w:val="24"/>
          <w:u w:val="single"/>
        </w:rPr>
      </w:pPr>
      <w:r>
        <w:rPr>
          <w:sz w:val="24"/>
        </w:rPr>
        <w:t xml:space="preserve">4.2 </w:t>
      </w:r>
      <w:r>
        <w:rPr>
          <w:sz w:val="24"/>
        </w:rPr>
        <w:t>项目小组中要求配备</w:t>
      </w:r>
      <w:r>
        <w:rPr>
          <w:sz w:val="24"/>
        </w:rPr>
        <w:t>1</w:t>
      </w:r>
      <w:r>
        <w:rPr>
          <w:sz w:val="24"/>
        </w:rPr>
        <w:t>名项目负责人，项目负责人须具备</w:t>
      </w:r>
      <w:r>
        <w:rPr>
          <w:sz w:val="24"/>
          <w:u w:val="single"/>
        </w:rPr>
        <w:t>一级</w:t>
      </w:r>
      <w:r>
        <w:rPr>
          <w:sz w:val="24"/>
        </w:rPr>
        <w:t>注册造价工程师执业资格（注册在供应商名下），</w:t>
      </w:r>
      <w:r>
        <w:rPr>
          <w:sz w:val="24"/>
          <w:u w:val="single"/>
        </w:rPr>
        <w:t>土建专业或土建兼安装专业，具有高级职称，相关工作经验</w:t>
      </w:r>
      <w:r>
        <w:rPr>
          <w:sz w:val="24"/>
          <w:u w:val="single"/>
        </w:rPr>
        <w:t>10</w:t>
      </w:r>
      <w:r>
        <w:rPr>
          <w:sz w:val="24"/>
          <w:u w:val="single"/>
        </w:rPr>
        <w:t>年以上，</w:t>
      </w:r>
      <w:r>
        <w:rPr>
          <w:sz w:val="24"/>
        </w:rPr>
        <w:t>项目负责人每周驻场时间不少于</w:t>
      </w:r>
      <w:r>
        <w:rPr>
          <w:sz w:val="24"/>
          <w:u w:val="single"/>
        </w:rPr>
        <w:t>2</w:t>
      </w:r>
      <w:r>
        <w:rPr>
          <w:sz w:val="24"/>
          <w:u w:val="single"/>
        </w:rPr>
        <w:t>个工作日</w:t>
      </w:r>
      <w:r>
        <w:rPr>
          <w:sz w:val="24"/>
        </w:rPr>
        <w:t>（含参加监理例会时间）</w:t>
      </w:r>
      <w:r>
        <w:rPr>
          <w:sz w:val="24"/>
          <w:u w:val="single"/>
        </w:rPr>
        <w:t>。</w:t>
      </w:r>
    </w:p>
    <w:p w:rsidR="002A1B83" w:rsidRDefault="00CE2CD9">
      <w:pPr>
        <w:adjustRightInd w:val="0"/>
        <w:snapToGrid w:val="0"/>
        <w:spacing w:line="360" w:lineRule="auto"/>
        <w:ind w:firstLineChars="200" w:firstLine="480"/>
        <w:rPr>
          <w:sz w:val="24"/>
          <w:u w:val="single"/>
        </w:rPr>
      </w:pPr>
      <w:r>
        <w:rPr>
          <w:sz w:val="24"/>
        </w:rPr>
        <w:t xml:space="preserve">4.3 </w:t>
      </w:r>
      <w:r>
        <w:rPr>
          <w:sz w:val="24"/>
        </w:rPr>
        <w:t>项目小组中要求配备</w:t>
      </w:r>
      <w:r>
        <w:rPr>
          <w:sz w:val="24"/>
        </w:rPr>
        <w:t>1</w:t>
      </w:r>
      <w:r>
        <w:rPr>
          <w:sz w:val="24"/>
        </w:rPr>
        <w:t>名驻场人员，驻场人员须具备</w:t>
      </w:r>
      <w:r>
        <w:rPr>
          <w:sz w:val="24"/>
          <w:u w:val="single"/>
        </w:rPr>
        <w:t>二级（含）以上</w:t>
      </w:r>
      <w:r>
        <w:rPr>
          <w:sz w:val="24"/>
        </w:rPr>
        <w:t>注册造价工程师执业资格（注册在供应商名下），</w:t>
      </w:r>
      <w:r>
        <w:rPr>
          <w:sz w:val="24"/>
          <w:u w:val="single"/>
        </w:rPr>
        <w:t>土建专业或土建兼安装专业</w:t>
      </w:r>
      <w:r>
        <w:rPr>
          <w:sz w:val="24"/>
        </w:rPr>
        <w:t>，</w:t>
      </w:r>
      <w:r>
        <w:rPr>
          <w:sz w:val="24"/>
          <w:u w:val="single"/>
        </w:rPr>
        <w:t>中级以上职称。相关工作经验</w:t>
      </w:r>
      <w:r>
        <w:rPr>
          <w:sz w:val="24"/>
          <w:u w:val="single"/>
        </w:rPr>
        <w:t>5</w:t>
      </w:r>
      <w:r>
        <w:rPr>
          <w:sz w:val="24"/>
          <w:u w:val="single"/>
        </w:rPr>
        <w:t>年以上，</w:t>
      </w:r>
      <w:r>
        <w:rPr>
          <w:sz w:val="24"/>
        </w:rPr>
        <w:t>驻场人员每周的工作日期间驻场。</w:t>
      </w:r>
    </w:p>
    <w:p w:rsidR="002A1B83" w:rsidRDefault="00CE2CD9">
      <w:pPr>
        <w:adjustRightInd w:val="0"/>
        <w:snapToGrid w:val="0"/>
        <w:spacing w:line="360" w:lineRule="auto"/>
        <w:ind w:firstLineChars="200" w:firstLine="480"/>
        <w:rPr>
          <w:sz w:val="24"/>
        </w:rPr>
      </w:pPr>
      <w:r>
        <w:rPr>
          <w:sz w:val="24"/>
        </w:rPr>
        <w:t xml:space="preserve">4.4 </w:t>
      </w:r>
      <w:r>
        <w:rPr>
          <w:sz w:val="24"/>
        </w:rPr>
        <w:t>项目小组设置专人负责项目沟通联系工作，并能及时响应。</w:t>
      </w:r>
    </w:p>
    <w:p w:rsidR="002A1B83" w:rsidRDefault="00CE2CD9">
      <w:pPr>
        <w:adjustRightInd w:val="0"/>
        <w:snapToGrid w:val="0"/>
        <w:spacing w:line="360" w:lineRule="auto"/>
        <w:ind w:firstLineChars="150" w:firstLine="360"/>
        <w:rPr>
          <w:sz w:val="24"/>
          <w:u w:val="single"/>
        </w:rPr>
      </w:pPr>
      <w:r>
        <w:rPr>
          <w:sz w:val="24"/>
        </w:rPr>
        <w:t xml:space="preserve"> 4.5 </w:t>
      </w:r>
      <w:r>
        <w:rPr>
          <w:sz w:val="24"/>
        </w:rPr>
        <w:t>项目小组合理配备各专业</w:t>
      </w:r>
      <w:r>
        <w:rPr>
          <w:sz w:val="24"/>
        </w:rPr>
        <w:t>(</w:t>
      </w:r>
      <w:r>
        <w:rPr>
          <w:sz w:val="24"/>
          <w:u w:val="single"/>
        </w:rPr>
        <w:t>建筑结构、给排水、电气、暖通空调、园林景观等</w:t>
      </w:r>
      <w:r>
        <w:rPr>
          <w:sz w:val="24"/>
        </w:rPr>
        <w:t>)</w:t>
      </w:r>
      <w:r>
        <w:rPr>
          <w:sz w:val="24"/>
        </w:rPr>
        <w:t>的从业人员以满足项目需求，并提供所有拟派人员情况的说明及相应的资格证明。</w:t>
      </w:r>
    </w:p>
    <w:p w:rsidR="002A1B83" w:rsidRDefault="00CE2CD9">
      <w:pPr>
        <w:adjustRightInd w:val="0"/>
        <w:snapToGrid w:val="0"/>
        <w:spacing w:line="360" w:lineRule="auto"/>
        <w:ind w:firstLineChars="200" w:firstLine="480"/>
        <w:rPr>
          <w:sz w:val="24"/>
        </w:rPr>
      </w:pPr>
      <w:r>
        <w:rPr>
          <w:sz w:val="24"/>
        </w:rPr>
        <w:t xml:space="preserve">4.6 </w:t>
      </w:r>
      <w:r>
        <w:rPr>
          <w:sz w:val="24"/>
        </w:rPr>
        <w:t>需保证服务期内项目组人员稳定，不得随意调整，如个别人员确需调整，须采购人审核同意。</w:t>
      </w:r>
    </w:p>
    <w:p w:rsidR="002A1B83" w:rsidRDefault="00CE2CD9">
      <w:pPr>
        <w:adjustRightInd w:val="0"/>
        <w:snapToGrid w:val="0"/>
        <w:spacing w:line="360" w:lineRule="auto"/>
        <w:ind w:firstLineChars="200" w:firstLine="480"/>
        <w:rPr>
          <w:sz w:val="24"/>
        </w:rPr>
      </w:pPr>
      <w:r>
        <w:rPr>
          <w:sz w:val="24"/>
        </w:rPr>
        <w:t xml:space="preserve">4.7 </w:t>
      </w:r>
      <w:r>
        <w:rPr>
          <w:sz w:val="24"/>
        </w:rPr>
        <w:t>根据项目进展情况适时增派相关工作经验丰富的专业人员以保证项目顺利进行，此种情况视为已包括在造价咨询单位的报价之中，采购人不再另行支付费用。</w:t>
      </w:r>
    </w:p>
    <w:p w:rsidR="002A1B83" w:rsidRDefault="00CE2CD9">
      <w:pPr>
        <w:adjustRightInd w:val="0"/>
        <w:snapToGrid w:val="0"/>
        <w:spacing w:line="360" w:lineRule="auto"/>
        <w:ind w:firstLineChars="200" w:firstLine="480"/>
        <w:rPr>
          <w:sz w:val="24"/>
        </w:rPr>
      </w:pPr>
      <w:r>
        <w:rPr>
          <w:sz w:val="24"/>
        </w:rPr>
        <w:t xml:space="preserve">4.8 </w:t>
      </w:r>
      <w:r>
        <w:rPr>
          <w:sz w:val="24"/>
        </w:rPr>
        <w:t>若采购人认为所派驻的人员不能满足工作需要而影响了质量、进度时，采购人有权要求造价咨询单位以同等资历的人员重新面试通过后，进行人员更换</w:t>
      </w:r>
    </w:p>
    <w:p w:rsidR="002A1B83" w:rsidRDefault="00CE2CD9">
      <w:pPr>
        <w:adjustRightInd w:val="0"/>
        <w:snapToGrid w:val="0"/>
        <w:spacing w:line="360" w:lineRule="auto"/>
        <w:ind w:firstLineChars="200" w:firstLine="482"/>
        <w:rPr>
          <w:b/>
          <w:sz w:val="24"/>
        </w:rPr>
      </w:pPr>
      <w:r>
        <w:rPr>
          <w:b/>
          <w:sz w:val="24"/>
        </w:rPr>
        <w:t xml:space="preserve">5. </w:t>
      </w:r>
      <w:r>
        <w:rPr>
          <w:b/>
          <w:sz w:val="24"/>
        </w:rPr>
        <w:t>服务时限要求</w:t>
      </w:r>
    </w:p>
    <w:p w:rsidR="002A1B83" w:rsidRDefault="00CE2CD9">
      <w:pPr>
        <w:adjustRightInd w:val="0"/>
        <w:snapToGrid w:val="0"/>
        <w:spacing w:line="360" w:lineRule="auto"/>
        <w:ind w:leftChars="50" w:left="105" w:firstLineChars="150" w:firstLine="360"/>
        <w:rPr>
          <w:sz w:val="24"/>
        </w:rPr>
      </w:pPr>
      <w:r>
        <w:rPr>
          <w:sz w:val="24"/>
        </w:rPr>
        <w:t>咨询人接到委托人造价咨询需求后，提供造价咨询成果的工作时限一般为</w:t>
      </w:r>
      <w:r>
        <w:rPr>
          <w:sz w:val="24"/>
          <w:u w:val="single"/>
        </w:rPr>
        <w:t xml:space="preserve"> 3</w:t>
      </w:r>
      <w:r>
        <w:rPr>
          <w:sz w:val="24"/>
          <w:u w:val="single"/>
        </w:rPr>
        <w:t>个日历天</w:t>
      </w:r>
      <w:r>
        <w:rPr>
          <w:sz w:val="24"/>
        </w:rPr>
        <w:t>。</w:t>
      </w:r>
    </w:p>
    <w:p w:rsidR="002A1B83" w:rsidRDefault="00CE2CD9">
      <w:pPr>
        <w:adjustRightInd w:val="0"/>
        <w:snapToGrid w:val="0"/>
        <w:spacing w:line="360" w:lineRule="auto"/>
        <w:ind w:firstLineChars="200" w:firstLine="480"/>
        <w:rPr>
          <w:sz w:val="24"/>
        </w:rPr>
      </w:pPr>
      <w:r>
        <w:rPr>
          <w:sz w:val="24"/>
        </w:rPr>
        <w:t>工程量清单和招标控制价编制、</w:t>
      </w:r>
      <w:r>
        <w:rPr>
          <w:sz w:val="24"/>
          <w:u w:val="single"/>
        </w:rPr>
        <w:t>BIM</w:t>
      </w:r>
      <w:r>
        <w:rPr>
          <w:sz w:val="24"/>
          <w:u w:val="single"/>
        </w:rPr>
        <w:t>模型审核</w:t>
      </w:r>
      <w:r>
        <w:rPr>
          <w:sz w:val="24"/>
        </w:rPr>
        <w:t>、编制招标文件等情况可适当延长：</w:t>
      </w:r>
    </w:p>
    <w:p w:rsidR="002A1B83" w:rsidRDefault="00CE2CD9">
      <w:pPr>
        <w:adjustRightInd w:val="0"/>
        <w:snapToGrid w:val="0"/>
        <w:spacing w:line="360" w:lineRule="auto"/>
        <w:ind w:firstLineChars="200" w:firstLine="480"/>
        <w:rPr>
          <w:sz w:val="24"/>
        </w:rPr>
      </w:pPr>
      <w:r>
        <w:rPr>
          <w:rFonts w:hint="eastAsia"/>
          <w:sz w:val="24"/>
        </w:rPr>
        <w:t xml:space="preserve">5.1 </w:t>
      </w:r>
      <w:r>
        <w:rPr>
          <w:sz w:val="24"/>
        </w:rPr>
        <w:t>供应商应提前提出完成本项服务所需资料清单并在工作开始前进行清点、确认，如存在采购人提供的工程造价资料不全等影响咨询工作进度的事宜，</w:t>
      </w:r>
      <w:r>
        <w:rPr>
          <w:sz w:val="24"/>
        </w:rPr>
        <w:lastRenderedPageBreak/>
        <w:t>供应商应在接受工程造价资料的</w:t>
      </w:r>
      <w:r>
        <w:rPr>
          <w:sz w:val="24"/>
          <w:u w:val="single"/>
        </w:rPr>
        <w:t>2</w:t>
      </w:r>
      <w:r>
        <w:rPr>
          <w:sz w:val="24"/>
          <w:u w:val="single"/>
        </w:rPr>
        <w:t>个工作日</w:t>
      </w:r>
      <w:r>
        <w:rPr>
          <w:sz w:val="24"/>
        </w:rPr>
        <w:t>内提出。</w:t>
      </w:r>
    </w:p>
    <w:p w:rsidR="002A1B83" w:rsidRDefault="00CE2CD9">
      <w:pPr>
        <w:adjustRightInd w:val="0"/>
        <w:snapToGrid w:val="0"/>
        <w:spacing w:line="360" w:lineRule="auto"/>
        <w:ind w:firstLineChars="200" w:firstLine="480"/>
        <w:rPr>
          <w:sz w:val="24"/>
        </w:rPr>
      </w:pPr>
      <w:r>
        <w:rPr>
          <w:rFonts w:hint="eastAsia"/>
          <w:sz w:val="24"/>
        </w:rPr>
        <w:t xml:space="preserve">5.2 </w:t>
      </w:r>
      <w:r>
        <w:rPr>
          <w:sz w:val="24"/>
        </w:rPr>
        <w:t>供应商自签字确认资料交接清单之日起</w:t>
      </w:r>
      <w:r>
        <w:rPr>
          <w:sz w:val="24"/>
          <w:u w:val="single"/>
        </w:rPr>
        <w:t>21</w:t>
      </w:r>
      <w:r>
        <w:rPr>
          <w:sz w:val="24"/>
          <w:u w:val="single"/>
        </w:rPr>
        <w:t>个日历天</w:t>
      </w:r>
      <w:r>
        <w:rPr>
          <w:sz w:val="24"/>
        </w:rPr>
        <w:t>内提交完整的主体工程工程量清单和招标控制价编制成果文件（含全套文件的电子文档），由采购人指定代表签字确认。</w:t>
      </w:r>
    </w:p>
    <w:p w:rsidR="002A1B83" w:rsidRDefault="00CE2CD9">
      <w:pPr>
        <w:adjustRightInd w:val="0"/>
        <w:snapToGrid w:val="0"/>
        <w:spacing w:line="360" w:lineRule="auto"/>
        <w:ind w:firstLineChars="200" w:firstLine="480"/>
        <w:rPr>
          <w:sz w:val="24"/>
        </w:rPr>
      </w:pPr>
      <w:r>
        <w:rPr>
          <w:sz w:val="24"/>
        </w:rPr>
        <w:t>供应商自接到采购人委托资料</w:t>
      </w:r>
      <w:r>
        <w:rPr>
          <w:sz w:val="24"/>
          <w:u w:val="single"/>
        </w:rPr>
        <w:t>7</w:t>
      </w:r>
      <w:r>
        <w:rPr>
          <w:sz w:val="24"/>
          <w:u w:val="single"/>
        </w:rPr>
        <w:t>个日历天</w:t>
      </w:r>
      <w:r>
        <w:rPr>
          <w:sz w:val="24"/>
        </w:rPr>
        <w:t>内提交完整的配套工程工程量清单和招标控制价编制成果文件（含全套文件的电子文档），由采购人指定代表签字确认。</w:t>
      </w:r>
    </w:p>
    <w:p w:rsidR="002A1B83" w:rsidRDefault="00CE2CD9">
      <w:pPr>
        <w:adjustRightInd w:val="0"/>
        <w:snapToGrid w:val="0"/>
        <w:spacing w:line="360" w:lineRule="auto"/>
        <w:ind w:firstLine="482"/>
        <w:rPr>
          <w:b/>
          <w:sz w:val="24"/>
        </w:rPr>
      </w:pPr>
      <w:r>
        <w:rPr>
          <w:b/>
          <w:sz w:val="24"/>
        </w:rPr>
        <w:t xml:space="preserve">6. </w:t>
      </w:r>
      <w:r>
        <w:rPr>
          <w:b/>
          <w:sz w:val="24"/>
        </w:rPr>
        <w:t>保密要求</w:t>
      </w:r>
    </w:p>
    <w:p w:rsidR="002A1B83" w:rsidRDefault="00CE2CD9">
      <w:pPr>
        <w:adjustRightInd w:val="0"/>
        <w:snapToGrid w:val="0"/>
        <w:spacing w:line="360" w:lineRule="auto"/>
        <w:ind w:firstLineChars="200" w:firstLine="480"/>
        <w:rPr>
          <w:sz w:val="24"/>
        </w:rPr>
      </w:pPr>
      <w:r>
        <w:rPr>
          <w:sz w:val="24"/>
        </w:rPr>
        <w:t>供应商须对执行业务过程中知悉的采购人工作秘密严加保密，不得将其知悉的工作秘密和采购人及设计单位等相关单位提供的一切资料对外泄露，否则承担相应的法律责任。</w:t>
      </w:r>
    </w:p>
    <w:p w:rsidR="002A1B83" w:rsidRDefault="00CE2CD9">
      <w:pPr>
        <w:adjustRightInd w:val="0"/>
        <w:snapToGrid w:val="0"/>
        <w:spacing w:line="360" w:lineRule="auto"/>
        <w:ind w:firstLineChars="200" w:firstLine="482"/>
        <w:rPr>
          <w:b/>
          <w:sz w:val="24"/>
        </w:rPr>
      </w:pPr>
      <w:r>
        <w:rPr>
          <w:b/>
          <w:sz w:val="24"/>
        </w:rPr>
        <w:t xml:space="preserve">7. </w:t>
      </w:r>
      <w:r>
        <w:rPr>
          <w:b/>
          <w:sz w:val="24"/>
        </w:rPr>
        <w:t>服务方案及承诺</w:t>
      </w:r>
    </w:p>
    <w:p w:rsidR="002A1B83" w:rsidRDefault="00CE2CD9">
      <w:pPr>
        <w:adjustRightInd w:val="0"/>
        <w:snapToGrid w:val="0"/>
        <w:spacing w:line="360" w:lineRule="auto"/>
        <w:ind w:firstLineChars="200" w:firstLine="480"/>
        <w:rPr>
          <w:sz w:val="24"/>
        </w:rPr>
      </w:pPr>
      <w:r>
        <w:rPr>
          <w:sz w:val="24"/>
        </w:rPr>
        <w:t>造价咨询单位须编制可行有效的服务方案及承诺，并提出合理建议。服务方案及承诺应包括但不局限于以下内容：</w:t>
      </w:r>
    </w:p>
    <w:p w:rsidR="002A1B83" w:rsidRDefault="00CE2CD9">
      <w:pPr>
        <w:adjustRightInd w:val="0"/>
        <w:snapToGrid w:val="0"/>
        <w:spacing w:line="360" w:lineRule="auto"/>
        <w:ind w:firstLineChars="200" w:firstLine="480"/>
        <w:rPr>
          <w:sz w:val="24"/>
        </w:rPr>
      </w:pPr>
      <w:r>
        <w:rPr>
          <w:rFonts w:hint="eastAsia"/>
          <w:sz w:val="24"/>
        </w:rPr>
        <w:t xml:space="preserve">7.1 </w:t>
      </w:r>
      <w:r>
        <w:rPr>
          <w:sz w:val="24"/>
        </w:rPr>
        <w:t>针对本项目的造价咨询服务工作流程、目标、原则和质量标准；</w:t>
      </w:r>
    </w:p>
    <w:p w:rsidR="002A1B83" w:rsidRDefault="00CE2CD9">
      <w:pPr>
        <w:adjustRightInd w:val="0"/>
        <w:snapToGrid w:val="0"/>
        <w:spacing w:line="360" w:lineRule="auto"/>
        <w:ind w:firstLineChars="200" w:firstLine="480"/>
        <w:rPr>
          <w:sz w:val="24"/>
        </w:rPr>
      </w:pPr>
      <w:r>
        <w:rPr>
          <w:rFonts w:hint="eastAsia"/>
          <w:sz w:val="24"/>
        </w:rPr>
        <w:t xml:space="preserve">7.2 </w:t>
      </w:r>
      <w:r>
        <w:rPr>
          <w:sz w:val="24"/>
        </w:rPr>
        <w:t>针对本项目的组织机构及专业人员配置情况；</w:t>
      </w:r>
    </w:p>
    <w:p w:rsidR="002A1B83" w:rsidRDefault="00CE2CD9">
      <w:pPr>
        <w:adjustRightInd w:val="0"/>
        <w:snapToGrid w:val="0"/>
        <w:spacing w:line="360" w:lineRule="auto"/>
        <w:ind w:firstLineChars="200" w:firstLine="480"/>
        <w:rPr>
          <w:sz w:val="24"/>
        </w:rPr>
      </w:pPr>
      <w:r>
        <w:rPr>
          <w:rFonts w:hint="eastAsia"/>
          <w:sz w:val="24"/>
        </w:rPr>
        <w:t xml:space="preserve">7.3 </w:t>
      </w:r>
      <w:r>
        <w:rPr>
          <w:sz w:val="24"/>
        </w:rPr>
        <w:t>现场组织协调、沟通能力的保证措施；</w:t>
      </w:r>
    </w:p>
    <w:p w:rsidR="002A1B83" w:rsidRDefault="00CE2CD9">
      <w:pPr>
        <w:adjustRightInd w:val="0"/>
        <w:snapToGrid w:val="0"/>
        <w:spacing w:line="360" w:lineRule="auto"/>
        <w:ind w:firstLineChars="200" w:firstLine="480"/>
        <w:rPr>
          <w:sz w:val="24"/>
        </w:rPr>
      </w:pPr>
      <w:r>
        <w:rPr>
          <w:rFonts w:hint="eastAsia"/>
          <w:sz w:val="24"/>
        </w:rPr>
        <w:t xml:space="preserve">7.4 </w:t>
      </w:r>
      <w:r>
        <w:rPr>
          <w:sz w:val="24"/>
        </w:rPr>
        <w:t>针对本项目的造价咨询服务制定的服务质量控制措施；</w:t>
      </w:r>
    </w:p>
    <w:p w:rsidR="002A1B83" w:rsidRDefault="00CE2CD9">
      <w:pPr>
        <w:adjustRightInd w:val="0"/>
        <w:snapToGrid w:val="0"/>
        <w:spacing w:line="360" w:lineRule="auto"/>
        <w:ind w:firstLineChars="200" w:firstLine="480"/>
        <w:rPr>
          <w:sz w:val="24"/>
        </w:rPr>
      </w:pPr>
      <w:r>
        <w:rPr>
          <w:rFonts w:hint="eastAsia"/>
          <w:sz w:val="24"/>
        </w:rPr>
        <w:t xml:space="preserve">7.5 </w:t>
      </w:r>
      <w:r>
        <w:rPr>
          <w:sz w:val="24"/>
        </w:rPr>
        <w:t>针对本项目实际情况提出并分析咨询服务的重点及难点；</w:t>
      </w:r>
    </w:p>
    <w:p w:rsidR="002A1B83" w:rsidRDefault="00CE2CD9">
      <w:pPr>
        <w:adjustRightInd w:val="0"/>
        <w:snapToGrid w:val="0"/>
        <w:spacing w:line="360" w:lineRule="auto"/>
        <w:ind w:firstLineChars="200" w:firstLine="480"/>
        <w:rPr>
          <w:sz w:val="24"/>
        </w:rPr>
      </w:pPr>
      <w:r>
        <w:rPr>
          <w:rFonts w:hint="eastAsia"/>
          <w:sz w:val="24"/>
        </w:rPr>
        <w:t xml:space="preserve">7.6 </w:t>
      </w:r>
      <w:r>
        <w:rPr>
          <w:sz w:val="24"/>
        </w:rPr>
        <w:t>针对本项目所采取的保密措施及所做出的廉洁承诺；</w:t>
      </w:r>
    </w:p>
    <w:p w:rsidR="002A1B83" w:rsidRDefault="00CE2CD9">
      <w:pPr>
        <w:adjustRightInd w:val="0"/>
        <w:snapToGrid w:val="0"/>
        <w:spacing w:line="360" w:lineRule="auto"/>
        <w:ind w:firstLineChars="200" w:firstLine="480"/>
        <w:rPr>
          <w:sz w:val="24"/>
        </w:rPr>
      </w:pPr>
      <w:r>
        <w:rPr>
          <w:rFonts w:hint="eastAsia"/>
          <w:sz w:val="24"/>
        </w:rPr>
        <w:t xml:space="preserve">7.7 </w:t>
      </w:r>
      <w:r>
        <w:rPr>
          <w:sz w:val="24"/>
        </w:rPr>
        <w:t>造价咨询单位根据企业自身的实际情况，所能提供给采购人的增值服务，也应在此工作方案中给予说明；</w:t>
      </w:r>
    </w:p>
    <w:p w:rsidR="002A1B83" w:rsidRDefault="00CE2CD9">
      <w:pPr>
        <w:adjustRightInd w:val="0"/>
        <w:snapToGrid w:val="0"/>
        <w:spacing w:line="360" w:lineRule="auto"/>
        <w:ind w:firstLineChars="200" w:firstLine="480"/>
        <w:rPr>
          <w:sz w:val="24"/>
        </w:rPr>
      </w:pPr>
      <w:r>
        <w:rPr>
          <w:rFonts w:hint="eastAsia"/>
          <w:sz w:val="24"/>
        </w:rPr>
        <w:t xml:space="preserve">7.8 </w:t>
      </w:r>
      <w:r>
        <w:rPr>
          <w:sz w:val="24"/>
        </w:rPr>
        <w:t>其他未详尽事宜。</w:t>
      </w:r>
    </w:p>
    <w:p w:rsidR="002A1B83" w:rsidRDefault="00CE2CD9">
      <w:pPr>
        <w:adjustRightInd w:val="0"/>
        <w:snapToGrid w:val="0"/>
        <w:spacing w:line="360" w:lineRule="auto"/>
        <w:ind w:firstLineChars="200" w:firstLine="482"/>
        <w:rPr>
          <w:b/>
          <w:sz w:val="24"/>
        </w:rPr>
      </w:pPr>
      <w:r>
        <w:rPr>
          <w:b/>
          <w:sz w:val="24"/>
        </w:rPr>
        <w:t xml:space="preserve">8. </w:t>
      </w:r>
      <w:r>
        <w:rPr>
          <w:b/>
          <w:sz w:val="24"/>
        </w:rPr>
        <w:t>工作回避</w:t>
      </w:r>
    </w:p>
    <w:p w:rsidR="002A1B83" w:rsidRDefault="00CE2CD9">
      <w:pPr>
        <w:adjustRightInd w:val="0"/>
        <w:snapToGrid w:val="0"/>
        <w:spacing w:line="360" w:lineRule="auto"/>
        <w:ind w:firstLineChars="200" w:firstLine="480"/>
      </w:pPr>
      <w:r>
        <w:rPr>
          <w:sz w:val="24"/>
        </w:rPr>
        <w:t>为确保造价咨询工作的独立性，需与</w:t>
      </w:r>
      <w:r>
        <w:rPr>
          <w:sz w:val="24"/>
          <w:u w:val="single"/>
        </w:rPr>
        <w:t>项目管理、工程监理、工程审计</w:t>
      </w:r>
      <w:r>
        <w:rPr>
          <w:sz w:val="24"/>
        </w:rPr>
        <w:t>等技术服务工作回避。供应商在投标前需予以充分考虑，不得另行承揽以上技术服务工作，如违反工作回避要求，一经发现，采购人有权中止与供应商的合同委托关系，并保留进一步索赔的权利。</w:t>
      </w:r>
    </w:p>
    <w:p w:rsidR="002A1B83" w:rsidRDefault="00CE2CD9">
      <w:pPr>
        <w:adjustRightInd w:val="0"/>
        <w:snapToGrid w:val="0"/>
        <w:spacing w:line="360" w:lineRule="auto"/>
        <w:ind w:firstLine="482"/>
        <w:rPr>
          <w:b/>
          <w:sz w:val="24"/>
        </w:rPr>
      </w:pPr>
      <w:r>
        <w:rPr>
          <w:b/>
          <w:sz w:val="24"/>
        </w:rPr>
        <w:t xml:space="preserve">9. </w:t>
      </w:r>
      <w:r>
        <w:rPr>
          <w:b/>
          <w:sz w:val="24"/>
        </w:rPr>
        <w:t>报价及结算说明</w:t>
      </w:r>
    </w:p>
    <w:p w:rsidR="002A1B83" w:rsidRDefault="00CE2CD9">
      <w:pPr>
        <w:adjustRightInd w:val="0"/>
        <w:snapToGrid w:val="0"/>
        <w:spacing w:line="360" w:lineRule="auto"/>
        <w:ind w:firstLineChars="200" w:firstLine="482"/>
        <w:rPr>
          <w:b/>
          <w:i/>
          <w:sz w:val="24"/>
        </w:rPr>
      </w:pPr>
      <w:r>
        <w:rPr>
          <w:b/>
          <w:i/>
          <w:sz w:val="24"/>
        </w:rPr>
        <w:lastRenderedPageBreak/>
        <w:t>报价及结算方式参考：</w:t>
      </w:r>
    </w:p>
    <w:p w:rsidR="002A1B83" w:rsidRDefault="00CE2CD9">
      <w:pPr>
        <w:adjustRightInd w:val="0"/>
        <w:snapToGrid w:val="0"/>
        <w:spacing w:line="360" w:lineRule="auto"/>
        <w:ind w:firstLineChars="200" w:firstLine="480"/>
        <w:rPr>
          <w:i/>
          <w:sz w:val="24"/>
        </w:rPr>
      </w:pPr>
      <w:r>
        <w:rPr>
          <w:i/>
          <w:sz w:val="24"/>
        </w:rPr>
        <w:t xml:space="preserve">9.1 </w:t>
      </w:r>
      <w:r>
        <w:rPr>
          <w:i/>
          <w:sz w:val="24"/>
        </w:rPr>
        <w:t>供应商参考《北京市造价咨询收费标准》（京价协〔</w:t>
      </w:r>
      <w:r>
        <w:rPr>
          <w:i/>
          <w:sz w:val="24"/>
        </w:rPr>
        <w:t>2015</w:t>
      </w:r>
      <w:r>
        <w:rPr>
          <w:i/>
          <w:sz w:val="24"/>
        </w:rPr>
        <w:t>〕</w:t>
      </w:r>
      <w:r>
        <w:rPr>
          <w:i/>
          <w:sz w:val="24"/>
        </w:rPr>
        <w:t>011</w:t>
      </w:r>
      <w:r>
        <w:rPr>
          <w:i/>
          <w:sz w:val="24"/>
        </w:rPr>
        <w:t>号文件）及本项目工程实际进行报价。本项目合同采用固定总价，工期、造价发生变更时不再进行调整，供应商报价时应予以考虑。</w:t>
      </w:r>
    </w:p>
    <w:p w:rsidR="002A1B83" w:rsidRDefault="00CE2CD9">
      <w:pPr>
        <w:adjustRightInd w:val="0"/>
        <w:snapToGrid w:val="0"/>
        <w:spacing w:line="360" w:lineRule="auto"/>
        <w:ind w:firstLineChars="200" w:firstLine="480"/>
        <w:rPr>
          <w:i/>
          <w:sz w:val="24"/>
        </w:rPr>
      </w:pPr>
      <w:r>
        <w:rPr>
          <w:i/>
          <w:sz w:val="24"/>
        </w:rPr>
        <w:t xml:space="preserve">9.2 </w:t>
      </w:r>
      <w:r>
        <w:rPr>
          <w:i/>
          <w:sz w:val="24"/>
        </w:rPr>
        <w:t>供应商参考《北京市造价咨询收费标准》（京价协〔</w:t>
      </w:r>
      <w:r>
        <w:rPr>
          <w:i/>
          <w:sz w:val="24"/>
        </w:rPr>
        <w:t>2015</w:t>
      </w:r>
      <w:r>
        <w:rPr>
          <w:i/>
          <w:sz w:val="24"/>
        </w:rPr>
        <w:t>〕</w:t>
      </w:r>
      <w:r>
        <w:rPr>
          <w:i/>
          <w:sz w:val="24"/>
        </w:rPr>
        <w:t>011</w:t>
      </w:r>
      <w:r>
        <w:rPr>
          <w:i/>
          <w:sz w:val="24"/>
        </w:rPr>
        <w:t>号文件）及本项目工程实际进行报价。本项目执行时的最终结算金额：以供应商报价除以依据《京价协〔</w:t>
      </w:r>
      <w:r>
        <w:rPr>
          <w:i/>
          <w:sz w:val="24"/>
        </w:rPr>
        <w:t>2015</w:t>
      </w:r>
      <w:r>
        <w:rPr>
          <w:i/>
          <w:sz w:val="24"/>
        </w:rPr>
        <w:t>〕</w:t>
      </w:r>
      <w:r>
        <w:rPr>
          <w:i/>
          <w:sz w:val="24"/>
        </w:rPr>
        <w:t>011</w:t>
      </w:r>
      <w:r>
        <w:rPr>
          <w:i/>
          <w:sz w:val="24"/>
        </w:rPr>
        <w:t>号》及投资金额（亿元）计算出的标准取费（万元）作为优惠费率，按此优惠费率乘以经中直审计室最终审计确定的实际结算投资依据《京价协〔</w:t>
      </w:r>
      <w:r>
        <w:rPr>
          <w:i/>
          <w:sz w:val="24"/>
        </w:rPr>
        <w:t>2015</w:t>
      </w:r>
      <w:r>
        <w:rPr>
          <w:i/>
          <w:sz w:val="24"/>
        </w:rPr>
        <w:t>〕</w:t>
      </w:r>
      <w:r>
        <w:rPr>
          <w:i/>
          <w:sz w:val="24"/>
        </w:rPr>
        <w:t>011</w:t>
      </w:r>
      <w:r>
        <w:rPr>
          <w:i/>
          <w:sz w:val="24"/>
        </w:rPr>
        <w:t>号》计算得出的标准取费</w:t>
      </w:r>
      <w:r>
        <w:rPr>
          <w:i/>
          <w:sz w:val="24"/>
        </w:rPr>
        <w:t>,</w:t>
      </w:r>
      <w:r>
        <w:rPr>
          <w:i/>
          <w:sz w:val="24"/>
        </w:rPr>
        <w:t>得出本项目最终结算金额。</w:t>
      </w:r>
    </w:p>
    <w:p w:rsidR="002A1B83" w:rsidRDefault="00CE2CD9">
      <w:pPr>
        <w:adjustRightInd w:val="0"/>
        <w:snapToGrid w:val="0"/>
        <w:spacing w:line="360" w:lineRule="auto"/>
        <w:ind w:firstLineChars="200" w:firstLine="480"/>
        <w:rPr>
          <w:i/>
          <w:sz w:val="24"/>
        </w:rPr>
      </w:pPr>
      <w:r>
        <w:rPr>
          <w:i/>
          <w:sz w:val="24"/>
        </w:rPr>
        <w:t xml:space="preserve">9.3 </w:t>
      </w:r>
      <w:r>
        <w:rPr>
          <w:i/>
          <w:sz w:val="24"/>
        </w:rPr>
        <w:t>本项目供应商投标报价须填报本项目造价咨询服务费投标总价及相应的投标费率，投标报价的计算：投标总价</w:t>
      </w:r>
      <w:r>
        <w:rPr>
          <w:i/>
          <w:sz w:val="24"/>
        </w:rPr>
        <w:t>=</w:t>
      </w:r>
      <w:r>
        <w:rPr>
          <w:i/>
          <w:sz w:val="24"/>
        </w:rPr>
        <w:t>本项目计费基数（亿元）</w:t>
      </w:r>
      <w:r>
        <w:rPr>
          <w:i/>
          <w:sz w:val="24"/>
        </w:rPr>
        <w:t>×</w:t>
      </w:r>
      <w:r>
        <w:rPr>
          <w:i/>
          <w:sz w:val="24"/>
        </w:rPr>
        <w:t>投标费率。本项目所签订的合同金额为暂定金额，合同履行完成时，最终造价咨询费用按中直机关审计室最终审定工程竣工结算价乘以造价咨询单位投标费率计取。</w:t>
      </w:r>
    </w:p>
    <w:p w:rsidR="002A1B83" w:rsidRDefault="00CE2CD9">
      <w:pPr>
        <w:adjustRightInd w:val="0"/>
        <w:snapToGrid w:val="0"/>
        <w:spacing w:line="360" w:lineRule="auto"/>
        <w:ind w:firstLineChars="200" w:firstLine="480"/>
        <w:rPr>
          <w:i/>
          <w:sz w:val="24"/>
        </w:rPr>
      </w:pPr>
      <w:r>
        <w:rPr>
          <w:i/>
          <w:sz w:val="24"/>
        </w:rPr>
        <w:t xml:space="preserve">9.4 </w:t>
      </w:r>
      <w:r>
        <w:rPr>
          <w:i/>
          <w:sz w:val="24"/>
        </w:rPr>
        <w:t>本项目报价应包括两部分费用：</w:t>
      </w:r>
    </w:p>
    <w:p w:rsidR="002A1B83" w:rsidRDefault="00CE2CD9">
      <w:pPr>
        <w:adjustRightInd w:val="0"/>
        <w:snapToGrid w:val="0"/>
        <w:spacing w:line="360" w:lineRule="auto"/>
        <w:ind w:firstLineChars="200" w:firstLine="480"/>
        <w:rPr>
          <w:i/>
          <w:sz w:val="24"/>
        </w:rPr>
      </w:pPr>
      <w:r>
        <w:rPr>
          <w:i/>
          <w:sz w:val="24"/>
        </w:rPr>
        <w:t>9.4.1</w:t>
      </w:r>
      <w:r>
        <w:rPr>
          <w:i/>
          <w:sz w:val="24"/>
        </w:rPr>
        <w:t>基础费用，是指供应商提供除编制工程量清单和招标控制价之外的服务的所有费用，计算公式为：基础费用</w:t>
      </w:r>
      <w:r>
        <w:rPr>
          <w:i/>
          <w:sz w:val="24"/>
        </w:rPr>
        <w:t xml:space="preserve">= </w:t>
      </w:r>
      <w:r>
        <w:rPr>
          <w:i/>
          <w:sz w:val="24"/>
        </w:rPr>
        <w:t>平方米</w:t>
      </w:r>
      <w:r>
        <w:rPr>
          <w:i/>
          <w:sz w:val="24"/>
        </w:rPr>
        <w:t>×</w:t>
      </w:r>
      <w:r>
        <w:rPr>
          <w:i/>
          <w:sz w:val="24"/>
        </w:rPr>
        <w:t>基础费用每平方米单价。其中，建筑面积平方米（最终结算金额的面积以北京市规划行政主管部门批复的面积为准）。</w:t>
      </w:r>
    </w:p>
    <w:p w:rsidR="002A1B83" w:rsidRDefault="00CE2CD9">
      <w:pPr>
        <w:adjustRightInd w:val="0"/>
        <w:snapToGrid w:val="0"/>
        <w:spacing w:line="360" w:lineRule="auto"/>
        <w:ind w:firstLineChars="200" w:firstLine="480"/>
        <w:rPr>
          <w:i/>
          <w:sz w:val="24"/>
        </w:rPr>
      </w:pPr>
      <w:r>
        <w:rPr>
          <w:i/>
          <w:sz w:val="24"/>
        </w:rPr>
        <w:t>9.4.2</w:t>
      </w:r>
      <w:r>
        <w:rPr>
          <w:i/>
          <w:sz w:val="24"/>
        </w:rPr>
        <w:t>工程量清单和招标控制价编制费用，按供应商提供的成果，据实结算，计算公式为：编制费用</w:t>
      </w:r>
      <w:r>
        <w:rPr>
          <w:i/>
          <w:sz w:val="24"/>
        </w:rPr>
        <w:t>=</w:t>
      </w:r>
      <w:r>
        <w:rPr>
          <w:i/>
          <w:sz w:val="24"/>
        </w:rPr>
        <w:t>供应商编制的工程量清单和招标控制价对应的工程内容经中直审计室最终审计确定的实际结算价</w:t>
      </w:r>
      <w:r>
        <w:rPr>
          <w:i/>
          <w:sz w:val="24"/>
        </w:rPr>
        <w:t>-</w:t>
      </w:r>
      <w:r>
        <w:rPr>
          <w:i/>
          <w:sz w:val="24"/>
        </w:rPr>
        <w:t>暂估价工程</w:t>
      </w:r>
      <w:r>
        <w:rPr>
          <w:i/>
          <w:sz w:val="24"/>
        </w:rPr>
        <w:t>-</w:t>
      </w:r>
      <w:r>
        <w:rPr>
          <w:i/>
          <w:sz w:val="24"/>
        </w:rPr>
        <w:t>暂列金）</w:t>
      </w:r>
      <w:r>
        <w:rPr>
          <w:i/>
          <w:sz w:val="24"/>
        </w:rPr>
        <w:t>×</w:t>
      </w:r>
      <w:r>
        <w:rPr>
          <w:i/>
          <w:sz w:val="24"/>
        </w:rPr>
        <w:t>综合费率，本项目投标报价时计费基数按万元进行计算。</w:t>
      </w:r>
    </w:p>
    <w:p w:rsidR="002A1B83" w:rsidRDefault="00CE2CD9">
      <w:pPr>
        <w:adjustRightInd w:val="0"/>
        <w:snapToGrid w:val="0"/>
        <w:spacing w:line="360" w:lineRule="auto"/>
        <w:ind w:firstLineChars="200" w:firstLine="480"/>
        <w:rPr>
          <w:i/>
          <w:sz w:val="24"/>
        </w:rPr>
      </w:pPr>
      <w:r>
        <w:rPr>
          <w:i/>
          <w:sz w:val="24"/>
        </w:rPr>
        <w:t>报价要求：供应商所报的基础费用每平方米单价不得超过元</w:t>
      </w:r>
      <w:r>
        <w:rPr>
          <w:i/>
          <w:sz w:val="24"/>
        </w:rPr>
        <w:t>/</w:t>
      </w:r>
      <w:r>
        <w:rPr>
          <w:i/>
          <w:sz w:val="24"/>
        </w:rPr>
        <w:t>平方米，所报的综合费率不得超过</w:t>
      </w:r>
      <w:r>
        <w:rPr>
          <w:i/>
          <w:sz w:val="24"/>
        </w:rPr>
        <w:t>%</w:t>
      </w:r>
      <w:r>
        <w:rPr>
          <w:i/>
          <w:sz w:val="24"/>
        </w:rPr>
        <w:t>，否则按无效投标处理。</w:t>
      </w:r>
    </w:p>
    <w:p w:rsidR="002A1B83" w:rsidRDefault="002A1B83">
      <w:pPr>
        <w:adjustRightInd w:val="0"/>
        <w:snapToGrid w:val="0"/>
        <w:spacing w:line="360" w:lineRule="auto"/>
        <w:ind w:firstLineChars="200" w:firstLine="482"/>
        <w:rPr>
          <w:b/>
          <w:sz w:val="24"/>
        </w:rPr>
      </w:pPr>
    </w:p>
    <w:p w:rsidR="002A1B83" w:rsidRDefault="00CE2CD9">
      <w:pPr>
        <w:adjustRightInd w:val="0"/>
        <w:snapToGrid w:val="0"/>
        <w:spacing w:line="360" w:lineRule="auto"/>
        <w:ind w:firstLineChars="200" w:firstLine="482"/>
        <w:rPr>
          <w:b/>
          <w:sz w:val="24"/>
        </w:rPr>
      </w:pPr>
      <w:r>
        <w:rPr>
          <w:b/>
          <w:sz w:val="24"/>
        </w:rPr>
        <w:t xml:space="preserve">10. </w:t>
      </w:r>
      <w:r>
        <w:rPr>
          <w:b/>
          <w:sz w:val="24"/>
        </w:rPr>
        <w:t>其他说明</w:t>
      </w:r>
    </w:p>
    <w:p w:rsidR="002A1B83" w:rsidRDefault="00CE2CD9">
      <w:pPr>
        <w:adjustRightInd w:val="0"/>
        <w:snapToGrid w:val="0"/>
        <w:spacing w:line="360" w:lineRule="auto"/>
        <w:ind w:firstLineChars="200" w:firstLine="480"/>
        <w:rPr>
          <w:sz w:val="24"/>
          <w:u w:val="single"/>
        </w:rPr>
      </w:pPr>
      <w:r>
        <w:rPr>
          <w:sz w:val="24"/>
          <w:u w:val="single"/>
        </w:rPr>
        <w:t xml:space="preserve">10.1 </w:t>
      </w:r>
      <w:r>
        <w:rPr>
          <w:sz w:val="24"/>
          <w:u w:val="single"/>
        </w:rPr>
        <w:t>采购人可为成交的造价咨询单位驻场工作人员免费提供集体宿舍。</w:t>
      </w:r>
    </w:p>
    <w:p w:rsidR="002A1B83" w:rsidRDefault="00CE2CD9">
      <w:pPr>
        <w:adjustRightInd w:val="0"/>
        <w:snapToGrid w:val="0"/>
        <w:spacing w:line="360" w:lineRule="auto"/>
        <w:ind w:firstLineChars="200" w:firstLine="480"/>
        <w:rPr>
          <w:sz w:val="24"/>
          <w:u w:val="single"/>
        </w:rPr>
      </w:pPr>
      <w:r>
        <w:rPr>
          <w:sz w:val="24"/>
          <w:u w:val="single"/>
        </w:rPr>
        <w:t xml:space="preserve">10.2                                                           </w:t>
      </w:r>
    </w:p>
    <w:p w:rsidR="002A1B83" w:rsidRDefault="00CE2CD9">
      <w:pPr>
        <w:jc w:val="left"/>
      </w:pPr>
      <w:r>
        <w:br w:type="page"/>
      </w:r>
    </w:p>
    <w:p w:rsidR="002A1B83" w:rsidRDefault="00CE2CD9">
      <w:pPr>
        <w:jc w:val="center"/>
        <w:rPr>
          <w:b/>
          <w:sz w:val="36"/>
          <w:szCs w:val="36"/>
        </w:rPr>
      </w:pPr>
      <w:r>
        <w:rPr>
          <w:rFonts w:eastAsia="方正小标宋简体"/>
          <w:sz w:val="36"/>
          <w:szCs w:val="36"/>
        </w:rPr>
        <w:lastRenderedPageBreak/>
        <w:t>物业管理项目采购需求</w:t>
      </w:r>
    </w:p>
    <w:p w:rsidR="002A1B83" w:rsidRDefault="00CE2CD9">
      <w:pPr>
        <w:pStyle w:val="a5"/>
        <w:rPr>
          <w:rFonts w:ascii="Times New Roman" w:hAnsi="Times New Roman"/>
        </w:rPr>
      </w:pPr>
      <w:r>
        <w:rPr>
          <w:rFonts w:ascii="Times New Roman" w:hAnsi="Times New Roman"/>
        </w:rPr>
        <w:t>一、总体要求</w:t>
      </w:r>
    </w:p>
    <w:p w:rsidR="002A1B83" w:rsidRDefault="00CE2CD9">
      <w:pPr>
        <w:spacing w:line="360" w:lineRule="auto"/>
        <w:ind w:firstLineChars="200" w:firstLine="480"/>
        <w:rPr>
          <w:sz w:val="24"/>
        </w:rPr>
      </w:pPr>
      <w:r>
        <w:rPr>
          <w:sz w:val="24"/>
        </w:rPr>
        <w:t xml:space="preserve">1. </w:t>
      </w:r>
      <w:r>
        <w:rPr>
          <w:sz w:val="24"/>
        </w:rPr>
        <w:t>本部分内容是根据本项目实际情况制定的。</w:t>
      </w:r>
    </w:p>
    <w:p w:rsidR="002A1B83" w:rsidRDefault="00CE2CD9">
      <w:pPr>
        <w:spacing w:line="360" w:lineRule="auto"/>
        <w:ind w:firstLineChars="200" w:firstLine="480"/>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pacing w:line="360" w:lineRule="auto"/>
        <w:ind w:firstLineChars="200" w:firstLine="480"/>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05133A" w:rsidRDefault="00CE2CD9" w:rsidP="0005133A">
      <w:pPr>
        <w:snapToGrid w:val="0"/>
        <w:spacing w:line="360" w:lineRule="auto"/>
        <w:ind w:firstLineChars="200" w:firstLine="480"/>
        <w:rPr>
          <w:sz w:val="24"/>
        </w:rPr>
      </w:pPr>
      <w:r>
        <w:rPr>
          <w:sz w:val="24"/>
        </w:rPr>
        <w:t xml:space="preserve">4. </w:t>
      </w:r>
      <w:r>
        <w:rPr>
          <w:sz w:val="24"/>
        </w:rPr>
        <w:t>履约保证金</w:t>
      </w:r>
    </w:p>
    <w:p w:rsidR="002A1B83" w:rsidRPr="0005133A" w:rsidRDefault="00CE2CD9" w:rsidP="0005133A">
      <w:pPr>
        <w:snapToGrid w:val="0"/>
        <w:spacing w:line="360" w:lineRule="auto"/>
        <w:ind w:firstLineChars="200" w:firstLine="480"/>
        <w:rPr>
          <w:sz w:val="24"/>
        </w:rPr>
      </w:pPr>
      <w:r>
        <w:rPr>
          <w:sz w:val="24"/>
        </w:rPr>
        <w:t>供应商应在与采购人签订合同后</w:t>
      </w:r>
      <w:r>
        <w:rPr>
          <w:sz w:val="24"/>
          <w:u w:val="single"/>
        </w:rPr>
        <w:t>15</w:t>
      </w:r>
      <w:r w:rsidR="00BA2E82">
        <w:rPr>
          <w:sz w:val="24"/>
        </w:rPr>
        <w:t>天</w:t>
      </w:r>
      <w:r>
        <w:rPr>
          <w:sz w:val="24"/>
        </w:rPr>
        <w:t>内，向采购人提供</w:t>
      </w:r>
      <w:r w:rsidR="0005133A">
        <w:rPr>
          <w:rFonts w:hint="eastAsia"/>
          <w:sz w:val="24"/>
        </w:rPr>
        <w:t>相当于</w:t>
      </w:r>
      <w:r>
        <w:rPr>
          <w:sz w:val="24"/>
        </w:rPr>
        <w:t>合同总价</w:t>
      </w:r>
      <w:r>
        <w:rPr>
          <w:sz w:val="24"/>
          <w:u w:val="single"/>
        </w:rPr>
        <w:t>（不超过</w:t>
      </w:r>
      <w:r>
        <w:rPr>
          <w:sz w:val="24"/>
          <w:u w:val="single"/>
        </w:rPr>
        <w:t>10%</w:t>
      </w:r>
      <w:r>
        <w:rPr>
          <w:sz w:val="24"/>
          <w:u w:val="single"/>
        </w:rPr>
        <w:t>）</w:t>
      </w:r>
      <w:r>
        <w:rPr>
          <w:sz w:val="24"/>
        </w:rPr>
        <w:t>的履约保证金。</w:t>
      </w:r>
      <w:r w:rsidR="0005133A">
        <w:rPr>
          <w:sz w:val="24"/>
        </w:rPr>
        <w:t>如果供应商能按约全面履行合同义务，采购人将在合同履行完成后</w:t>
      </w:r>
      <w:r w:rsidR="0005133A">
        <w:rPr>
          <w:sz w:val="24"/>
          <w:u w:val="single"/>
        </w:rPr>
        <w:t>30</w:t>
      </w:r>
      <w:r w:rsidR="0005133A">
        <w:rPr>
          <w:rFonts w:hint="eastAsia"/>
          <w:sz w:val="24"/>
        </w:rPr>
        <w:t>天</w:t>
      </w:r>
      <w:r w:rsidR="0005133A">
        <w:rPr>
          <w:sz w:val="24"/>
        </w:rPr>
        <w:t>内退还供应商履约保证金（不计利息）。</w:t>
      </w:r>
    </w:p>
    <w:p w:rsidR="002A1B83" w:rsidRDefault="00CE2CD9">
      <w:pPr>
        <w:spacing w:line="360" w:lineRule="auto"/>
        <w:ind w:firstLineChars="200" w:firstLine="480"/>
        <w:rPr>
          <w:sz w:val="24"/>
          <w:u w:val="single"/>
        </w:rPr>
      </w:pPr>
      <w:r>
        <w:rPr>
          <w:sz w:val="24"/>
        </w:rPr>
        <w:t xml:space="preserve">5. </w:t>
      </w:r>
      <w:r>
        <w:rPr>
          <w:sz w:val="24"/>
        </w:rPr>
        <w:t>付款方式（收履约保证金）。</w:t>
      </w:r>
      <w:r>
        <w:rPr>
          <w:sz w:val="24"/>
          <w:u w:val="single"/>
        </w:rPr>
        <w:t>物业服务费先付费，如按季度</w:t>
      </w:r>
      <w:r>
        <w:rPr>
          <w:sz w:val="24"/>
          <w:u w:val="single"/>
        </w:rPr>
        <w:t>/</w:t>
      </w:r>
      <w:r>
        <w:rPr>
          <w:sz w:val="24"/>
          <w:u w:val="single"/>
        </w:rPr>
        <w:t>月度结算，采购人于合同签订后</w:t>
      </w:r>
      <w:r>
        <w:rPr>
          <w:sz w:val="24"/>
          <w:u w:val="single"/>
        </w:rPr>
        <w:t>10</w:t>
      </w:r>
      <w:r w:rsidR="00BA2E82">
        <w:rPr>
          <w:rFonts w:hint="eastAsia"/>
          <w:sz w:val="24"/>
          <w:u w:val="single"/>
        </w:rPr>
        <w:t>天</w:t>
      </w:r>
      <w:r>
        <w:rPr>
          <w:sz w:val="24"/>
          <w:u w:val="single"/>
        </w:rPr>
        <w:t>内以汇款或转账支票方式付清当月</w:t>
      </w:r>
      <w:r>
        <w:rPr>
          <w:sz w:val="24"/>
          <w:u w:val="single"/>
        </w:rPr>
        <w:t>/</w:t>
      </w:r>
      <w:r>
        <w:rPr>
          <w:sz w:val="24"/>
          <w:u w:val="single"/>
        </w:rPr>
        <w:t>季度的相应合同款项，供应商应于收款同时向采购人提供相应的正式发票。剩余每季度</w:t>
      </w:r>
      <w:r>
        <w:rPr>
          <w:sz w:val="24"/>
          <w:u w:val="single"/>
        </w:rPr>
        <w:t>/</w:t>
      </w:r>
      <w:r>
        <w:rPr>
          <w:sz w:val="24"/>
          <w:u w:val="single"/>
        </w:rPr>
        <w:t>月度前</w:t>
      </w:r>
      <w:r>
        <w:rPr>
          <w:sz w:val="24"/>
          <w:u w:val="single"/>
        </w:rPr>
        <w:t>10</w:t>
      </w:r>
      <w:r w:rsidR="00BA2E82">
        <w:rPr>
          <w:rFonts w:hint="eastAsia"/>
          <w:sz w:val="24"/>
          <w:u w:val="single"/>
        </w:rPr>
        <w:t>天</w:t>
      </w:r>
      <w:r>
        <w:rPr>
          <w:sz w:val="24"/>
          <w:u w:val="single"/>
        </w:rPr>
        <w:t>内以汇款或转账支票方式付清当期的相应合同款项，供应商应于收款同时向采购人提供相应的正式发票。按季度</w:t>
      </w:r>
      <w:r>
        <w:rPr>
          <w:sz w:val="24"/>
          <w:u w:val="single"/>
        </w:rPr>
        <w:t>/</w:t>
      </w:r>
      <w:r>
        <w:rPr>
          <w:sz w:val="24"/>
          <w:u w:val="single"/>
        </w:rPr>
        <w:t>月度定期考核，考核不合格如有扣款在下期物业费结算中扣除，最后一期考核不合格扣款在履约保证金中扣除。</w:t>
      </w:r>
    </w:p>
    <w:p w:rsidR="002A1B83" w:rsidRDefault="00CE2CD9">
      <w:pPr>
        <w:spacing w:line="360" w:lineRule="auto"/>
        <w:ind w:firstLineChars="200" w:firstLine="480"/>
        <w:rPr>
          <w:sz w:val="24"/>
          <w:u w:val="single"/>
        </w:rPr>
      </w:pPr>
      <w:r>
        <w:rPr>
          <w:sz w:val="24"/>
          <w:u w:val="single"/>
        </w:rPr>
        <w:t>（不收履约保证金）定期每季度</w:t>
      </w:r>
      <w:r>
        <w:rPr>
          <w:sz w:val="24"/>
          <w:u w:val="single"/>
        </w:rPr>
        <w:t>/</w:t>
      </w:r>
      <w:r>
        <w:rPr>
          <w:sz w:val="24"/>
          <w:u w:val="single"/>
        </w:rPr>
        <w:t>月度经采购人验收合格后，采购人于</w:t>
      </w:r>
      <w:r>
        <w:rPr>
          <w:sz w:val="24"/>
          <w:u w:val="single"/>
        </w:rPr>
        <w:t>10</w:t>
      </w:r>
      <w:r w:rsidR="00BA2E82">
        <w:rPr>
          <w:rFonts w:hint="eastAsia"/>
          <w:sz w:val="24"/>
          <w:u w:val="single"/>
        </w:rPr>
        <w:t>天</w:t>
      </w:r>
      <w:r>
        <w:rPr>
          <w:sz w:val="24"/>
          <w:u w:val="single"/>
        </w:rPr>
        <w:t>内以汇款或转账支票方式付清当期的相应合同款项，供应商应于收款同时向采购人提供相应的正式发票。</w:t>
      </w:r>
    </w:p>
    <w:p w:rsidR="002A1B83" w:rsidRDefault="00CE2CD9">
      <w:pPr>
        <w:spacing w:line="360" w:lineRule="auto"/>
        <w:ind w:firstLineChars="200" w:firstLine="480"/>
        <w:rPr>
          <w:sz w:val="24"/>
        </w:rPr>
      </w:pPr>
      <w:r>
        <w:rPr>
          <w:sz w:val="24"/>
        </w:rPr>
        <w:t xml:space="preserve">6. </w:t>
      </w:r>
      <w:r>
        <w:rPr>
          <w:sz w:val="24"/>
        </w:rPr>
        <w:t>关于服务合同延续。根据《财政部关于推进完善服务项目政府采购问题的通知》（财库﹝</w:t>
      </w:r>
      <w:r>
        <w:rPr>
          <w:sz w:val="24"/>
        </w:rPr>
        <w:t>2014</w:t>
      </w:r>
      <w:r>
        <w:rPr>
          <w:sz w:val="24"/>
        </w:rPr>
        <w:t>﹞</w:t>
      </w:r>
      <w:r>
        <w:rPr>
          <w:sz w:val="24"/>
        </w:rPr>
        <w:t>37</w:t>
      </w:r>
      <w:r>
        <w:rPr>
          <w:sz w:val="24"/>
        </w:rPr>
        <w:t>号）规定</w:t>
      </w:r>
      <w:r>
        <w:rPr>
          <w:sz w:val="24"/>
        </w:rPr>
        <w:t>——“</w:t>
      </w:r>
      <w:r>
        <w:rPr>
          <w:sz w:val="24"/>
        </w:rPr>
        <w:t>采购需求具有相对固定性、延续性且价格变化幅度小的服务项目，在年度预算能保障的前提下，采购人可以签订不超过三年履行期限的政府采购合同</w:t>
      </w:r>
      <w:r>
        <w:rPr>
          <w:sz w:val="24"/>
        </w:rPr>
        <w:t>”</w:t>
      </w:r>
      <w:r>
        <w:rPr>
          <w:sz w:val="24"/>
        </w:rPr>
        <w:t>，采购人可根据实际情况将合同执行时间延续至不超过三年的期限，每次合同延续时签订期限不超过一年。</w:t>
      </w:r>
    </w:p>
    <w:p w:rsidR="002A1B83" w:rsidRDefault="00CE2CD9">
      <w:pPr>
        <w:pStyle w:val="a5"/>
        <w:rPr>
          <w:rFonts w:ascii="Times New Roman" w:hAnsi="Times New Roman"/>
        </w:rPr>
      </w:pPr>
      <w:r>
        <w:rPr>
          <w:rFonts w:ascii="Times New Roman" w:hAnsi="Times New Roman"/>
          <w:sz w:val="24"/>
          <w:szCs w:val="24"/>
        </w:rPr>
        <w:br w:type="page"/>
      </w:r>
      <w:r>
        <w:rPr>
          <w:rFonts w:ascii="Times New Roman" w:hAnsi="Times New Roman"/>
        </w:rPr>
        <w:lastRenderedPageBreak/>
        <w:t>二、技术服务需求</w:t>
      </w:r>
    </w:p>
    <w:p w:rsidR="002A1B83" w:rsidRDefault="00CE2CD9" w:rsidP="00AF2846">
      <w:pPr>
        <w:tabs>
          <w:tab w:val="left" w:pos="705"/>
        </w:tabs>
        <w:snapToGrid w:val="0"/>
        <w:spacing w:beforeLines="100" w:line="360" w:lineRule="auto"/>
        <w:ind w:firstLineChars="200" w:firstLine="482"/>
        <w:outlineLvl w:val="2"/>
        <w:rPr>
          <w:b/>
          <w:sz w:val="24"/>
        </w:rPr>
      </w:pPr>
      <w:r>
        <w:rPr>
          <w:b/>
          <w:sz w:val="24"/>
        </w:rPr>
        <w:t xml:space="preserve">1. </w:t>
      </w:r>
      <w:r>
        <w:rPr>
          <w:b/>
          <w:sz w:val="24"/>
        </w:rPr>
        <w:t>物业基本情况</w:t>
      </w:r>
    </w:p>
    <w:p w:rsidR="002A1B83" w:rsidRDefault="00CE2CD9">
      <w:pPr>
        <w:spacing w:line="360" w:lineRule="auto"/>
        <w:ind w:firstLineChars="200" w:firstLine="480"/>
        <w:rPr>
          <w:kern w:val="0"/>
          <w:sz w:val="24"/>
        </w:rPr>
      </w:pPr>
      <w:r>
        <w:rPr>
          <w:kern w:val="0"/>
          <w:sz w:val="24"/>
        </w:rPr>
        <w:t xml:space="preserve">1.1 </w:t>
      </w:r>
      <w:r>
        <w:rPr>
          <w:kern w:val="0"/>
          <w:sz w:val="24"/>
        </w:rPr>
        <w:t>总体情况</w:t>
      </w:r>
    </w:p>
    <w:p w:rsidR="002A1B83" w:rsidRDefault="00CE2CD9">
      <w:pPr>
        <w:spacing w:line="360" w:lineRule="auto"/>
        <w:ind w:firstLineChars="200" w:firstLine="480"/>
        <w:rPr>
          <w:kern w:val="0"/>
          <w:sz w:val="24"/>
        </w:rPr>
      </w:pPr>
      <w:r>
        <w:rPr>
          <w:kern w:val="0"/>
          <w:sz w:val="24"/>
        </w:rPr>
        <w:t xml:space="preserve">1.1.1 </w:t>
      </w:r>
      <w:r>
        <w:rPr>
          <w:kern w:val="0"/>
          <w:sz w:val="24"/>
        </w:rPr>
        <w:t>采购人单位情况：地理位置（</w:t>
      </w:r>
      <w:r>
        <w:rPr>
          <w:kern w:val="0"/>
          <w:sz w:val="24"/>
          <w:u w:val="single"/>
        </w:rPr>
        <w:t>北京市</w:t>
      </w:r>
      <w:r>
        <w:rPr>
          <w:kern w:val="0"/>
          <w:sz w:val="24"/>
          <w:u w:val="single"/>
        </w:rPr>
        <w:t>XX</w:t>
      </w:r>
      <w:r>
        <w:rPr>
          <w:kern w:val="0"/>
          <w:sz w:val="24"/>
          <w:u w:val="single"/>
        </w:rPr>
        <w:t>区</w:t>
      </w:r>
      <w:r>
        <w:rPr>
          <w:kern w:val="0"/>
          <w:sz w:val="24"/>
          <w:u w:val="single"/>
        </w:rPr>
        <w:t>XX</w:t>
      </w:r>
      <w:r>
        <w:rPr>
          <w:kern w:val="0"/>
          <w:sz w:val="24"/>
          <w:u w:val="single"/>
        </w:rPr>
        <w:t>街</w:t>
      </w:r>
      <w:r>
        <w:rPr>
          <w:kern w:val="0"/>
          <w:sz w:val="24"/>
          <w:u w:val="single"/>
        </w:rPr>
        <w:t>XX</w:t>
      </w:r>
      <w:r>
        <w:rPr>
          <w:kern w:val="0"/>
          <w:sz w:val="24"/>
          <w:u w:val="single"/>
        </w:rPr>
        <w:t>号</w:t>
      </w:r>
      <w:r>
        <w:rPr>
          <w:kern w:val="0"/>
          <w:sz w:val="24"/>
        </w:rPr>
        <w:t>）、物业性质、工作特点、办公总人数等情况。</w:t>
      </w:r>
    </w:p>
    <w:p w:rsidR="002A1B83" w:rsidRDefault="00CE2CD9">
      <w:pPr>
        <w:spacing w:line="360" w:lineRule="auto"/>
        <w:ind w:firstLineChars="200" w:firstLine="480"/>
        <w:rPr>
          <w:kern w:val="0"/>
          <w:sz w:val="24"/>
        </w:rPr>
      </w:pPr>
      <w:r>
        <w:rPr>
          <w:kern w:val="0"/>
          <w:sz w:val="24"/>
        </w:rPr>
        <w:t xml:space="preserve">1.1.2 </w:t>
      </w:r>
      <w:r>
        <w:rPr>
          <w:kern w:val="0"/>
          <w:sz w:val="24"/>
        </w:rPr>
        <w:t>占地面积：总体面积、建筑面积及建筑物分布、绿化面积及分布、水体面积及分布等。</w:t>
      </w:r>
    </w:p>
    <w:p w:rsidR="002A1B83" w:rsidRDefault="00CE2CD9">
      <w:pPr>
        <w:spacing w:line="360" w:lineRule="auto"/>
        <w:ind w:firstLineChars="200" w:firstLine="480"/>
        <w:rPr>
          <w:kern w:val="0"/>
          <w:sz w:val="24"/>
        </w:rPr>
      </w:pPr>
      <w:r>
        <w:rPr>
          <w:kern w:val="0"/>
          <w:sz w:val="24"/>
        </w:rPr>
        <w:t xml:space="preserve">1.1.3 </w:t>
      </w:r>
      <w:r>
        <w:rPr>
          <w:kern w:val="0"/>
          <w:sz w:val="24"/>
        </w:rPr>
        <w:t>建筑物及构筑物情况：建筑结构、建筑年限、建筑面积、楼层分布、功能划分等基础信息。</w:t>
      </w:r>
    </w:p>
    <w:p w:rsidR="002A1B83" w:rsidRDefault="00CE2CD9">
      <w:pPr>
        <w:spacing w:line="360" w:lineRule="auto"/>
        <w:ind w:firstLineChars="200" w:firstLine="480"/>
        <w:rPr>
          <w:kern w:val="0"/>
          <w:sz w:val="24"/>
        </w:rPr>
      </w:pPr>
      <w:r>
        <w:rPr>
          <w:kern w:val="0"/>
          <w:sz w:val="24"/>
        </w:rPr>
        <w:t xml:space="preserve">1.1.4 </w:t>
      </w:r>
      <w:r>
        <w:rPr>
          <w:kern w:val="0"/>
          <w:sz w:val="24"/>
        </w:rPr>
        <w:t>园林绿化情况：园林绿化区域面积、分布、植被组成等基础信息。</w:t>
      </w:r>
    </w:p>
    <w:p w:rsidR="002A1B83" w:rsidRDefault="00CE2CD9">
      <w:pPr>
        <w:spacing w:line="360" w:lineRule="auto"/>
        <w:ind w:firstLineChars="200" w:firstLine="480"/>
        <w:rPr>
          <w:kern w:val="0"/>
          <w:sz w:val="24"/>
        </w:rPr>
      </w:pPr>
      <w:r>
        <w:rPr>
          <w:kern w:val="0"/>
          <w:sz w:val="24"/>
        </w:rPr>
        <w:t xml:space="preserve">1.1.5 </w:t>
      </w:r>
      <w:r>
        <w:rPr>
          <w:kern w:val="0"/>
          <w:sz w:val="24"/>
        </w:rPr>
        <w:t>车（含非机动车）库及车位情况：地下车库位置、分布、车位数量，地面车位数量及分布等信息。</w:t>
      </w:r>
    </w:p>
    <w:p w:rsidR="002A1B83" w:rsidRDefault="00CE2CD9">
      <w:pPr>
        <w:spacing w:line="360" w:lineRule="auto"/>
        <w:ind w:firstLineChars="200" w:firstLine="480"/>
        <w:rPr>
          <w:kern w:val="0"/>
          <w:sz w:val="24"/>
        </w:rPr>
      </w:pPr>
      <w:r>
        <w:rPr>
          <w:kern w:val="0"/>
          <w:sz w:val="24"/>
        </w:rPr>
        <w:t xml:space="preserve">1.1.6 </w:t>
      </w:r>
      <w:r>
        <w:rPr>
          <w:kern w:val="0"/>
          <w:sz w:val="24"/>
        </w:rPr>
        <w:t>消防监控室：位置及条件。</w:t>
      </w:r>
    </w:p>
    <w:p w:rsidR="002A1B83" w:rsidRDefault="00CE2CD9">
      <w:pPr>
        <w:spacing w:line="360" w:lineRule="auto"/>
        <w:ind w:firstLineChars="200" w:firstLine="480"/>
        <w:rPr>
          <w:kern w:val="0"/>
          <w:sz w:val="24"/>
        </w:rPr>
      </w:pPr>
      <w:r>
        <w:rPr>
          <w:kern w:val="0"/>
          <w:sz w:val="24"/>
        </w:rPr>
        <w:t xml:space="preserve">1.1.7 </w:t>
      </w:r>
      <w:r>
        <w:rPr>
          <w:kern w:val="0"/>
          <w:sz w:val="24"/>
        </w:rPr>
        <w:t>安防监控室：位置及条件。</w:t>
      </w:r>
    </w:p>
    <w:p w:rsidR="002A1B83" w:rsidRDefault="00CE2CD9">
      <w:pPr>
        <w:spacing w:line="360" w:lineRule="auto"/>
        <w:ind w:firstLineChars="200" w:firstLine="480"/>
        <w:rPr>
          <w:kern w:val="0"/>
          <w:sz w:val="24"/>
        </w:rPr>
      </w:pPr>
      <w:r>
        <w:rPr>
          <w:kern w:val="0"/>
          <w:sz w:val="24"/>
        </w:rPr>
        <w:t xml:space="preserve">1.1.8 </w:t>
      </w:r>
      <w:r>
        <w:rPr>
          <w:kern w:val="0"/>
          <w:sz w:val="24"/>
        </w:rPr>
        <w:t>传达室：位置及条件。</w:t>
      </w:r>
    </w:p>
    <w:p w:rsidR="002A1B83" w:rsidRDefault="00CE2CD9">
      <w:pPr>
        <w:spacing w:line="360" w:lineRule="auto"/>
        <w:ind w:firstLineChars="200" w:firstLine="480"/>
        <w:rPr>
          <w:kern w:val="0"/>
          <w:sz w:val="24"/>
        </w:rPr>
      </w:pPr>
      <w:r>
        <w:rPr>
          <w:kern w:val="0"/>
          <w:sz w:val="24"/>
        </w:rPr>
        <w:t xml:space="preserve">1.1.9 </w:t>
      </w:r>
      <w:r>
        <w:rPr>
          <w:kern w:val="0"/>
          <w:sz w:val="24"/>
        </w:rPr>
        <w:t>会议室：会议室数量、面积、容纳人数。</w:t>
      </w:r>
    </w:p>
    <w:p w:rsidR="002A1B83" w:rsidRDefault="00CE2CD9">
      <w:pPr>
        <w:spacing w:line="360" w:lineRule="auto"/>
        <w:ind w:firstLineChars="200" w:firstLine="480"/>
        <w:rPr>
          <w:kern w:val="0"/>
          <w:sz w:val="24"/>
        </w:rPr>
      </w:pPr>
      <w:r>
        <w:rPr>
          <w:kern w:val="0"/>
          <w:sz w:val="24"/>
        </w:rPr>
        <w:t>1.1.10</w:t>
      </w:r>
      <w:r>
        <w:rPr>
          <w:kern w:val="0"/>
          <w:sz w:val="24"/>
        </w:rPr>
        <w:t>附属配套设施情况：餐厅、卫生间、浴室、健身房、洗衣房等配套设施的位置、面积、环境及使用时间等情况。</w:t>
      </w:r>
    </w:p>
    <w:p w:rsidR="002A1B83" w:rsidRDefault="00CE2CD9">
      <w:pPr>
        <w:spacing w:line="360" w:lineRule="auto"/>
        <w:ind w:firstLineChars="200" w:firstLine="480"/>
        <w:rPr>
          <w:b/>
          <w:kern w:val="0"/>
          <w:sz w:val="24"/>
        </w:rPr>
      </w:pPr>
      <w:r>
        <w:rPr>
          <w:kern w:val="0"/>
          <w:sz w:val="24"/>
        </w:rPr>
        <w:t>1.1.11</w:t>
      </w:r>
      <w:r>
        <w:rPr>
          <w:kern w:val="0"/>
          <w:sz w:val="24"/>
        </w:rPr>
        <w:t>设备设施情况：各系统（</w:t>
      </w:r>
      <w:r>
        <w:rPr>
          <w:kern w:val="0"/>
          <w:sz w:val="24"/>
          <w:u w:val="single"/>
        </w:rPr>
        <w:t>给排水系统、供配电系统、供暖系统、中央空调系统、新风系统、弱电系统、消防系统等</w:t>
      </w:r>
      <w:r>
        <w:rPr>
          <w:kern w:val="0"/>
          <w:sz w:val="24"/>
        </w:rPr>
        <w:t>）及电梯等大项设备设施名称、数量、情况。</w:t>
      </w:r>
    </w:p>
    <w:p w:rsidR="002A1B83" w:rsidRDefault="00CE2CD9">
      <w:pPr>
        <w:spacing w:line="360" w:lineRule="auto"/>
        <w:ind w:firstLineChars="200" w:firstLine="480"/>
        <w:rPr>
          <w:kern w:val="0"/>
          <w:sz w:val="24"/>
        </w:rPr>
      </w:pPr>
      <w:r>
        <w:rPr>
          <w:kern w:val="0"/>
          <w:sz w:val="24"/>
        </w:rPr>
        <w:t xml:space="preserve">1.1.12 </w:t>
      </w:r>
      <w:r>
        <w:rPr>
          <w:kern w:val="0"/>
          <w:sz w:val="24"/>
        </w:rPr>
        <w:t>可提供给供应商的基本条件：采购人可提供的供应商办公、住宿、餐饮、设备情况及费用。</w:t>
      </w:r>
    </w:p>
    <w:p w:rsidR="002A1B83" w:rsidRDefault="00CE2CD9">
      <w:pPr>
        <w:spacing w:line="360" w:lineRule="auto"/>
        <w:ind w:firstLineChars="200" w:firstLine="480"/>
        <w:rPr>
          <w:kern w:val="0"/>
          <w:sz w:val="24"/>
        </w:rPr>
      </w:pPr>
      <w:r>
        <w:rPr>
          <w:kern w:val="0"/>
          <w:sz w:val="24"/>
        </w:rPr>
        <w:t xml:space="preserve">1.1.13 </w:t>
      </w:r>
      <w:r>
        <w:rPr>
          <w:kern w:val="0"/>
          <w:sz w:val="24"/>
        </w:rPr>
        <w:t>其他：特种设备或需要供应商负责的其他工作。</w:t>
      </w:r>
    </w:p>
    <w:p w:rsidR="002A1B83" w:rsidRDefault="00CE2CD9">
      <w:pPr>
        <w:spacing w:line="360" w:lineRule="auto"/>
        <w:ind w:firstLineChars="200" w:firstLine="482"/>
        <w:rPr>
          <w:kern w:val="0"/>
          <w:sz w:val="24"/>
        </w:rPr>
      </w:pPr>
      <w:r>
        <w:rPr>
          <w:b/>
          <w:sz w:val="24"/>
        </w:rPr>
        <w:t>2.</w:t>
      </w:r>
      <w:r>
        <w:rPr>
          <w:b/>
          <w:sz w:val="24"/>
        </w:rPr>
        <w:t>物业服务总体性要求</w:t>
      </w:r>
    </w:p>
    <w:p w:rsidR="002A1B83" w:rsidRDefault="00CE2CD9">
      <w:pPr>
        <w:spacing w:line="360" w:lineRule="auto"/>
        <w:ind w:firstLineChars="200" w:firstLine="480"/>
        <w:rPr>
          <w:kern w:val="0"/>
          <w:sz w:val="24"/>
        </w:rPr>
      </w:pPr>
      <w:r>
        <w:rPr>
          <w:kern w:val="0"/>
          <w:sz w:val="24"/>
        </w:rPr>
        <w:t xml:space="preserve">2.1 </w:t>
      </w:r>
      <w:r>
        <w:rPr>
          <w:kern w:val="0"/>
          <w:sz w:val="24"/>
        </w:rPr>
        <w:t>物业服务内容：</w:t>
      </w:r>
      <w:r>
        <w:rPr>
          <w:kern w:val="0"/>
          <w:sz w:val="24"/>
          <w:u w:val="single"/>
        </w:rPr>
        <w:t>主要包括水电供应、设备运行、建筑物门窗保养维护、保洁、保安、绿化养护等</w:t>
      </w:r>
      <w:r>
        <w:rPr>
          <w:kern w:val="0"/>
          <w:sz w:val="24"/>
        </w:rPr>
        <w:t>，入驻时间和服务期限。</w:t>
      </w:r>
    </w:p>
    <w:p w:rsidR="002A1B83" w:rsidRDefault="00CE2CD9">
      <w:pPr>
        <w:spacing w:line="360" w:lineRule="auto"/>
        <w:ind w:firstLineChars="200" w:firstLine="480"/>
        <w:rPr>
          <w:kern w:val="0"/>
          <w:sz w:val="24"/>
        </w:rPr>
      </w:pPr>
      <w:r>
        <w:rPr>
          <w:kern w:val="0"/>
          <w:sz w:val="24"/>
        </w:rPr>
        <w:t xml:space="preserve">2.2 </w:t>
      </w:r>
      <w:r>
        <w:rPr>
          <w:kern w:val="0"/>
          <w:sz w:val="24"/>
        </w:rPr>
        <w:t>报价要求（</w:t>
      </w:r>
      <w:r>
        <w:rPr>
          <w:kern w:val="0"/>
          <w:sz w:val="24"/>
          <w:u w:val="single"/>
        </w:rPr>
        <w:t>报价中应包括但不限于：物业服务人员费用、办公费、房屋</w:t>
      </w:r>
      <w:r>
        <w:rPr>
          <w:kern w:val="0"/>
          <w:sz w:val="24"/>
          <w:u w:val="single"/>
        </w:rPr>
        <w:lastRenderedPageBreak/>
        <w:t>建筑维修维护、专业设备检测、设备专业维护保养、保洁费、绿化费、材料费、折旧费、各项税费及其他相关费用。</w:t>
      </w:r>
      <w:r>
        <w:rPr>
          <w:kern w:val="0"/>
          <w:sz w:val="24"/>
        </w:rPr>
        <w:t>）。</w:t>
      </w:r>
    </w:p>
    <w:p w:rsidR="002A1B83" w:rsidRDefault="00CE2CD9">
      <w:pPr>
        <w:spacing w:line="360" w:lineRule="auto"/>
        <w:ind w:firstLineChars="200" w:firstLine="480"/>
        <w:rPr>
          <w:kern w:val="0"/>
          <w:sz w:val="24"/>
        </w:rPr>
      </w:pPr>
      <w:r>
        <w:rPr>
          <w:kern w:val="0"/>
          <w:sz w:val="24"/>
        </w:rPr>
        <w:t xml:space="preserve">2.3 </w:t>
      </w:r>
      <w:r>
        <w:rPr>
          <w:kern w:val="0"/>
          <w:sz w:val="24"/>
        </w:rPr>
        <w:t>物业服务人员要求：</w:t>
      </w:r>
    </w:p>
    <w:p w:rsidR="002A1B83" w:rsidRDefault="00CE2CD9">
      <w:pPr>
        <w:spacing w:line="360" w:lineRule="auto"/>
        <w:ind w:firstLineChars="200" w:firstLine="480"/>
        <w:rPr>
          <w:kern w:val="0"/>
          <w:sz w:val="24"/>
        </w:rPr>
      </w:pPr>
      <w:r>
        <w:rPr>
          <w:kern w:val="0"/>
          <w:sz w:val="24"/>
        </w:rPr>
        <w:t xml:space="preserve">2.3.1 </w:t>
      </w:r>
      <w:r>
        <w:rPr>
          <w:kern w:val="0"/>
          <w:sz w:val="24"/>
        </w:rPr>
        <w:t>本项目服务人员数量不少于人，项目经理及主要管理人员资格条件，其他服务人员组成及资格条件（详见附件人员配备表）。</w:t>
      </w:r>
    </w:p>
    <w:p w:rsidR="002A1B83" w:rsidRDefault="00CE2CD9">
      <w:pPr>
        <w:spacing w:line="360" w:lineRule="auto"/>
        <w:ind w:firstLineChars="200" w:firstLine="480"/>
        <w:rPr>
          <w:kern w:val="0"/>
          <w:sz w:val="24"/>
        </w:rPr>
      </w:pPr>
      <w:r>
        <w:rPr>
          <w:kern w:val="0"/>
          <w:sz w:val="24"/>
        </w:rPr>
        <w:t xml:space="preserve">2.3.2 </w:t>
      </w:r>
      <w:r>
        <w:rPr>
          <w:kern w:val="0"/>
          <w:sz w:val="24"/>
        </w:rPr>
        <w:t>人员录用、培训要求：物业服务人员的年龄、学历、工作经验及资格条件须与所在岗位能力要求相匹配，到岗前须经过必要的岗前培训以达到岗位要求，国家、行业规定应取得职业资格证书或特种作业证书的，应按规定持证上岗。</w:t>
      </w:r>
    </w:p>
    <w:p w:rsidR="002A1B83" w:rsidRDefault="00CE2CD9">
      <w:pPr>
        <w:spacing w:line="360" w:lineRule="auto"/>
        <w:ind w:firstLineChars="200" w:firstLine="480"/>
        <w:rPr>
          <w:kern w:val="0"/>
          <w:sz w:val="24"/>
        </w:rPr>
      </w:pPr>
      <w:r>
        <w:rPr>
          <w:kern w:val="0"/>
          <w:sz w:val="24"/>
        </w:rPr>
        <w:t xml:space="preserve">2.3.3 </w:t>
      </w:r>
      <w:r>
        <w:rPr>
          <w:kern w:val="0"/>
          <w:sz w:val="24"/>
        </w:rPr>
        <w:t>人员更换及稳定性要求：如采购人认为物业服务人员不适应岗位要求或存在其他影响工作的矛盾，可要求供应商进行更换。如因供应商原因对物业服务人员进行更换，须经采购人同意，更换</w:t>
      </w:r>
      <w:r w:rsidR="004F5636">
        <w:rPr>
          <w:rFonts w:hint="eastAsia"/>
          <w:kern w:val="0"/>
          <w:sz w:val="24"/>
        </w:rPr>
        <w:t>比例</w:t>
      </w:r>
      <w:r>
        <w:rPr>
          <w:kern w:val="0"/>
          <w:sz w:val="24"/>
        </w:rPr>
        <w:t>不得超过本项目服务人员总数的</w:t>
      </w:r>
      <w:r>
        <w:rPr>
          <w:kern w:val="0"/>
          <w:sz w:val="24"/>
          <w:u w:val="single"/>
        </w:rPr>
        <w:t>20%</w:t>
      </w:r>
      <w:r>
        <w:rPr>
          <w:kern w:val="0"/>
          <w:sz w:val="24"/>
        </w:rPr>
        <w:t>。本项目物业服务人员不得在其他项目兼职。</w:t>
      </w:r>
    </w:p>
    <w:p w:rsidR="002A1B83" w:rsidRDefault="00CE2CD9">
      <w:pPr>
        <w:spacing w:line="360" w:lineRule="auto"/>
        <w:ind w:firstLineChars="200" w:firstLine="480"/>
        <w:rPr>
          <w:kern w:val="0"/>
          <w:sz w:val="24"/>
        </w:rPr>
      </w:pPr>
      <w:r>
        <w:rPr>
          <w:kern w:val="0"/>
          <w:sz w:val="24"/>
        </w:rPr>
        <w:t xml:space="preserve">2.4 </w:t>
      </w:r>
      <w:r w:rsidR="00D46C01">
        <w:rPr>
          <w:kern w:val="0"/>
          <w:sz w:val="24"/>
        </w:rPr>
        <w:t>劳动安全要求：明确劳动安全工作要求（供应商</w:t>
      </w:r>
      <w:r>
        <w:rPr>
          <w:kern w:val="0"/>
          <w:sz w:val="24"/>
        </w:rPr>
        <w:t>必须建立、健全劳动安全卫生制度，严格执行国家劳动安全卫生规程和标准，对下属员工进行劳动安全卫生教育，防治劳动过程中的事故，减少职业危害，安全卫生设施必须符合国家规定的标准。供应商必须为劳动者提供符合国家规定的劳动安全卫生条件和必要的劳动防护用品，对从事有职业危害作业的劳动者应当定期进行健康检查。）及责任主体（物业员工在劳动过程中必须严格遵守安全操作规程，员工意外伤害保险由供应商负责，出现任何意外伤害事故责任主体为供应商）。</w:t>
      </w:r>
    </w:p>
    <w:p w:rsidR="002A1B83" w:rsidRDefault="00CE2CD9">
      <w:pPr>
        <w:spacing w:line="360" w:lineRule="auto"/>
        <w:ind w:firstLineChars="200" w:firstLine="480"/>
        <w:rPr>
          <w:kern w:val="0"/>
          <w:sz w:val="24"/>
        </w:rPr>
      </w:pPr>
      <w:r>
        <w:rPr>
          <w:kern w:val="0"/>
          <w:sz w:val="24"/>
        </w:rPr>
        <w:t xml:space="preserve">2.5 </w:t>
      </w:r>
      <w:r>
        <w:rPr>
          <w:kern w:val="0"/>
          <w:sz w:val="24"/>
        </w:rPr>
        <w:t>保密工作要求：对物业工作中可能涉及的保密工作提出总体性要求（</w:t>
      </w:r>
      <w:r>
        <w:rPr>
          <w:i/>
          <w:kern w:val="0"/>
          <w:sz w:val="24"/>
        </w:rPr>
        <w:t>供应商应遵守采购人保密规定，本项目物业服务人员应按照采购人有关部门要求签订保密协议，对知悉、获取的采购人任何信息、资料等均有保密义务，不得转告、传送和持有。同时应承担违反保密规定的法律责任与经济赔偿责任。领导办公室和总值班必须双人保洁。服务人员不得私自翻阅文件和其他物品。供应商须对本项目物业服务人员进行经常性保密教育</w:t>
      </w:r>
      <w:r>
        <w:rPr>
          <w:kern w:val="0"/>
          <w:sz w:val="24"/>
        </w:rPr>
        <w:t>）</w:t>
      </w:r>
      <w:r>
        <w:rPr>
          <w:i/>
          <w:kern w:val="0"/>
          <w:sz w:val="24"/>
        </w:rPr>
        <w:t>。</w:t>
      </w:r>
    </w:p>
    <w:p w:rsidR="002A1B83" w:rsidRDefault="00CE2CD9">
      <w:pPr>
        <w:spacing w:line="360" w:lineRule="auto"/>
        <w:ind w:firstLineChars="200" w:firstLine="480"/>
        <w:rPr>
          <w:kern w:val="0"/>
          <w:sz w:val="24"/>
        </w:rPr>
      </w:pPr>
      <w:r>
        <w:rPr>
          <w:kern w:val="0"/>
          <w:sz w:val="24"/>
        </w:rPr>
        <w:t xml:space="preserve">2.6 </w:t>
      </w:r>
      <w:r>
        <w:rPr>
          <w:kern w:val="0"/>
          <w:sz w:val="24"/>
        </w:rPr>
        <w:t>零星小修：根据物业服务项目的大小及预算情况，确定零星小修的标准（小修的内容按照《房屋及其设备小修服务标准》（京房地修字〔</w:t>
      </w:r>
      <w:r>
        <w:rPr>
          <w:kern w:val="0"/>
          <w:sz w:val="24"/>
        </w:rPr>
        <w:t>1998</w:t>
      </w:r>
      <w:r>
        <w:rPr>
          <w:kern w:val="0"/>
          <w:sz w:val="24"/>
        </w:rPr>
        <w:t>〕第</w:t>
      </w:r>
      <w:r>
        <w:rPr>
          <w:kern w:val="0"/>
          <w:sz w:val="24"/>
        </w:rPr>
        <w:t>799</w:t>
      </w:r>
      <w:r>
        <w:rPr>
          <w:kern w:val="0"/>
          <w:sz w:val="24"/>
        </w:rPr>
        <w:t>号）的有关规定执行）、费用承担（</w:t>
      </w:r>
      <w:r>
        <w:rPr>
          <w:kern w:val="0"/>
          <w:sz w:val="24"/>
          <w:u w:val="single"/>
        </w:rPr>
        <w:t>500</w:t>
      </w:r>
      <w:r>
        <w:rPr>
          <w:kern w:val="0"/>
          <w:sz w:val="24"/>
          <w:u w:val="single"/>
        </w:rPr>
        <w:t>元以下，零维修的材料费用由供应商承担</w:t>
      </w:r>
      <w:r>
        <w:rPr>
          <w:kern w:val="0"/>
          <w:sz w:val="24"/>
        </w:rPr>
        <w:t>）。</w:t>
      </w:r>
    </w:p>
    <w:p w:rsidR="002A1B83" w:rsidRDefault="00CE2CD9">
      <w:pPr>
        <w:spacing w:line="360" w:lineRule="auto"/>
        <w:ind w:firstLineChars="200" w:firstLine="480"/>
        <w:rPr>
          <w:kern w:val="0"/>
          <w:sz w:val="24"/>
        </w:rPr>
      </w:pPr>
      <w:r>
        <w:rPr>
          <w:kern w:val="0"/>
          <w:sz w:val="24"/>
        </w:rPr>
        <w:lastRenderedPageBreak/>
        <w:t xml:space="preserve">2.7 </w:t>
      </w:r>
      <w:r>
        <w:rPr>
          <w:kern w:val="0"/>
          <w:sz w:val="24"/>
        </w:rPr>
        <w:t>低值易耗品：明确由供应商提供并承担费用的低值易耗品的范围（</w:t>
      </w:r>
      <w:r>
        <w:rPr>
          <w:kern w:val="0"/>
          <w:sz w:val="24"/>
          <w:u w:val="single"/>
        </w:rPr>
        <w:t>茶叶、纸杯、面巾纸、卫生纸、擦手纸、垃圾袋、消毒液、洗手液、清洁剂、除味球及保洁工具等</w:t>
      </w:r>
      <w:r>
        <w:rPr>
          <w:kern w:val="0"/>
          <w:sz w:val="24"/>
        </w:rPr>
        <w:t>）、规格及品质要求（</w:t>
      </w:r>
      <w:r>
        <w:rPr>
          <w:kern w:val="0"/>
          <w:sz w:val="24"/>
          <w:u w:val="single"/>
        </w:rPr>
        <w:t>应符合国家各项安全卫生标准，并提供产品厂家信息、注册商标等资料</w:t>
      </w:r>
      <w:r>
        <w:rPr>
          <w:kern w:val="0"/>
          <w:sz w:val="24"/>
        </w:rPr>
        <w:t>）。</w:t>
      </w:r>
    </w:p>
    <w:p w:rsidR="002A1B83" w:rsidRDefault="00CE2CD9">
      <w:pPr>
        <w:spacing w:line="360" w:lineRule="auto"/>
        <w:ind w:firstLineChars="200" w:firstLine="480"/>
        <w:rPr>
          <w:kern w:val="0"/>
          <w:sz w:val="24"/>
        </w:rPr>
      </w:pPr>
      <w:r>
        <w:rPr>
          <w:kern w:val="0"/>
          <w:sz w:val="24"/>
        </w:rPr>
        <w:t xml:space="preserve">2.8 </w:t>
      </w:r>
      <w:r>
        <w:rPr>
          <w:kern w:val="0"/>
          <w:sz w:val="24"/>
        </w:rPr>
        <w:t>供应商须承担的其他费用：明确供应商需承担的其他费用情况。</w:t>
      </w:r>
    </w:p>
    <w:p w:rsidR="002A1B83" w:rsidRDefault="00CE2CD9">
      <w:pPr>
        <w:spacing w:line="360" w:lineRule="auto"/>
        <w:ind w:firstLineChars="200" w:firstLine="480"/>
        <w:rPr>
          <w:kern w:val="0"/>
          <w:sz w:val="24"/>
        </w:rPr>
      </w:pPr>
      <w:r>
        <w:rPr>
          <w:kern w:val="0"/>
          <w:sz w:val="24"/>
        </w:rPr>
        <w:t xml:space="preserve">2.9 </w:t>
      </w:r>
      <w:r>
        <w:rPr>
          <w:kern w:val="0"/>
          <w:sz w:val="24"/>
        </w:rPr>
        <w:t>物业服务设备要求：明确由供应商提供的物业服务设备设施。</w:t>
      </w:r>
    </w:p>
    <w:p w:rsidR="002A1B83" w:rsidRDefault="00CE2CD9">
      <w:pPr>
        <w:spacing w:line="360" w:lineRule="auto"/>
        <w:ind w:firstLineChars="200" w:firstLine="480"/>
        <w:rPr>
          <w:kern w:val="0"/>
          <w:sz w:val="24"/>
        </w:rPr>
      </w:pPr>
      <w:r>
        <w:rPr>
          <w:kern w:val="0"/>
          <w:sz w:val="24"/>
        </w:rPr>
        <w:t xml:space="preserve">2.10 </w:t>
      </w:r>
      <w:r>
        <w:rPr>
          <w:kern w:val="0"/>
          <w:sz w:val="24"/>
        </w:rPr>
        <w:t>突发事件应对要求：</w:t>
      </w:r>
      <w:r>
        <w:rPr>
          <w:kern w:val="0"/>
          <w:sz w:val="24"/>
          <w:u w:val="single"/>
        </w:rPr>
        <w:t>针对自然灾害（地震、洪涝、暴风雨雪等）、水、电、气、暖、设备及安全等方面紧急、突发事件建立应对预案。</w:t>
      </w:r>
    </w:p>
    <w:p w:rsidR="002A1B83" w:rsidRDefault="00CE2CD9">
      <w:pPr>
        <w:spacing w:line="360" w:lineRule="auto"/>
        <w:ind w:firstLineChars="200" w:firstLine="480"/>
        <w:rPr>
          <w:kern w:val="0"/>
          <w:sz w:val="24"/>
        </w:rPr>
      </w:pPr>
      <w:r>
        <w:rPr>
          <w:kern w:val="0"/>
          <w:sz w:val="24"/>
        </w:rPr>
        <w:t xml:space="preserve">2.11 </w:t>
      </w:r>
      <w:r>
        <w:rPr>
          <w:kern w:val="0"/>
          <w:sz w:val="24"/>
        </w:rPr>
        <w:t>其他：上述各项要求之外，根据项目特点提出的其他要求。</w:t>
      </w:r>
    </w:p>
    <w:p w:rsidR="002A1B83" w:rsidRDefault="00CE2CD9">
      <w:pPr>
        <w:spacing w:line="360" w:lineRule="auto"/>
        <w:ind w:firstLineChars="200" w:firstLine="482"/>
        <w:rPr>
          <w:kern w:val="0"/>
          <w:sz w:val="24"/>
        </w:rPr>
      </w:pPr>
      <w:r>
        <w:rPr>
          <w:rFonts w:hint="eastAsia"/>
          <w:b/>
          <w:sz w:val="24"/>
        </w:rPr>
        <w:t>3</w:t>
      </w:r>
      <w:r>
        <w:rPr>
          <w:b/>
          <w:sz w:val="24"/>
        </w:rPr>
        <w:t>．物业承接查验服务标准</w:t>
      </w:r>
    </w:p>
    <w:p w:rsidR="002A1B83" w:rsidRDefault="00CE2CD9">
      <w:pPr>
        <w:snapToGrid w:val="0"/>
        <w:spacing w:line="360" w:lineRule="auto"/>
        <w:ind w:firstLine="420"/>
        <w:rPr>
          <w:sz w:val="24"/>
        </w:rPr>
      </w:pPr>
      <w:r>
        <w:rPr>
          <w:rFonts w:hint="eastAsia"/>
          <w:sz w:val="24"/>
        </w:rPr>
        <w:t>3</w:t>
      </w:r>
      <w:r>
        <w:rPr>
          <w:sz w:val="24"/>
        </w:rPr>
        <w:t xml:space="preserve">.1 </w:t>
      </w:r>
      <w:r>
        <w:rPr>
          <w:sz w:val="24"/>
        </w:rPr>
        <w:t>总体要求</w:t>
      </w:r>
    </w:p>
    <w:p w:rsidR="002A1B83" w:rsidRDefault="00CE2CD9">
      <w:pPr>
        <w:snapToGrid w:val="0"/>
        <w:spacing w:line="360" w:lineRule="auto"/>
        <w:ind w:firstLine="420"/>
        <w:rPr>
          <w:sz w:val="24"/>
        </w:rPr>
      </w:pPr>
      <w:r>
        <w:rPr>
          <w:sz w:val="24"/>
        </w:rPr>
        <w:t>严格按照住房</w:t>
      </w:r>
      <w:r w:rsidR="00D46C01">
        <w:rPr>
          <w:rFonts w:hint="eastAsia"/>
          <w:sz w:val="24"/>
        </w:rPr>
        <w:t>和</w:t>
      </w:r>
      <w:r>
        <w:rPr>
          <w:sz w:val="24"/>
        </w:rPr>
        <w:t>城乡建设部</w:t>
      </w:r>
      <w:r>
        <w:rPr>
          <w:sz w:val="24"/>
        </w:rPr>
        <w:t>2010</w:t>
      </w:r>
      <w:r>
        <w:rPr>
          <w:sz w:val="24"/>
        </w:rPr>
        <w:t>年</w:t>
      </w:r>
      <w:r>
        <w:rPr>
          <w:sz w:val="24"/>
        </w:rPr>
        <w:t>10</w:t>
      </w:r>
      <w:r>
        <w:rPr>
          <w:sz w:val="24"/>
        </w:rPr>
        <w:t>月</w:t>
      </w:r>
      <w:r>
        <w:rPr>
          <w:sz w:val="24"/>
        </w:rPr>
        <w:t>14</w:t>
      </w:r>
      <w:r w:rsidR="00D46C01">
        <w:rPr>
          <w:sz w:val="24"/>
        </w:rPr>
        <w:t>日印发的《物业承接查验办法》的具体内容逐条逐项对</w:t>
      </w:r>
      <w:r>
        <w:rPr>
          <w:sz w:val="24"/>
        </w:rPr>
        <w:t>建筑楼宇及设备设施进行承接查验。</w:t>
      </w:r>
    </w:p>
    <w:p w:rsidR="002A1B83" w:rsidRDefault="00CE2CD9">
      <w:pPr>
        <w:snapToGrid w:val="0"/>
        <w:spacing w:line="360" w:lineRule="auto"/>
        <w:ind w:firstLine="420"/>
        <w:rPr>
          <w:sz w:val="24"/>
        </w:rPr>
      </w:pPr>
      <w:r>
        <w:rPr>
          <w:rFonts w:hint="eastAsia"/>
          <w:sz w:val="24"/>
        </w:rPr>
        <w:t>3</w:t>
      </w:r>
      <w:r>
        <w:rPr>
          <w:sz w:val="24"/>
        </w:rPr>
        <w:t>.2</w:t>
      </w:r>
      <w:r>
        <w:rPr>
          <w:sz w:val="24"/>
        </w:rPr>
        <w:t>具体工作内容及标准</w:t>
      </w:r>
    </w:p>
    <w:p w:rsidR="002A1B83" w:rsidRDefault="00CE2CD9">
      <w:pPr>
        <w:snapToGrid w:val="0"/>
        <w:spacing w:line="360" w:lineRule="auto"/>
        <w:ind w:firstLine="420"/>
        <w:rPr>
          <w:sz w:val="24"/>
        </w:rPr>
      </w:pPr>
      <w:r>
        <w:rPr>
          <w:sz w:val="24"/>
        </w:rPr>
        <w:t>在楼宇竣工验收后，由供应商协助采购人对物业本体及其配套的设施设备进行查验接管工作。具体的工作内容如下：</w:t>
      </w:r>
    </w:p>
    <w:p w:rsidR="002A1B83" w:rsidRDefault="00CE2CD9">
      <w:pPr>
        <w:snapToGrid w:val="0"/>
        <w:spacing w:line="360" w:lineRule="auto"/>
        <w:ind w:firstLine="420"/>
        <w:rPr>
          <w:sz w:val="24"/>
        </w:rPr>
      </w:pPr>
      <w:r>
        <w:rPr>
          <w:rFonts w:hint="eastAsia"/>
          <w:sz w:val="24"/>
        </w:rPr>
        <w:t>3</w:t>
      </w:r>
      <w:r>
        <w:rPr>
          <w:sz w:val="24"/>
        </w:rPr>
        <w:t>.2.1</w:t>
      </w:r>
      <w:r>
        <w:rPr>
          <w:sz w:val="24"/>
        </w:rPr>
        <w:t>供应商承接查验的程序</w:t>
      </w:r>
    </w:p>
    <w:p w:rsidR="002A1B83" w:rsidRDefault="00CE2CD9">
      <w:pPr>
        <w:snapToGrid w:val="0"/>
        <w:spacing w:line="360" w:lineRule="auto"/>
        <w:ind w:firstLine="420"/>
        <w:rPr>
          <w:sz w:val="24"/>
        </w:rPr>
      </w:pPr>
      <w:r>
        <w:rPr>
          <w:rFonts w:hint="eastAsia"/>
          <w:sz w:val="24"/>
        </w:rPr>
        <w:t xml:space="preserve">3.2.1.1 </w:t>
      </w:r>
      <w:r>
        <w:rPr>
          <w:sz w:val="24"/>
        </w:rPr>
        <w:t>确定物业承接查验方案；</w:t>
      </w:r>
    </w:p>
    <w:p w:rsidR="002A1B83" w:rsidRDefault="00CE2CD9">
      <w:pPr>
        <w:snapToGrid w:val="0"/>
        <w:spacing w:line="360" w:lineRule="auto"/>
        <w:ind w:firstLine="420"/>
        <w:rPr>
          <w:sz w:val="24"/>
        </w:rPr>
      </w:pPr>
      <w:r>
        <w:rPr>
          <w:rFonts w:hint="eastAsia"/>
          <w:sz w:val="24"/>
        </w:rPr>
        <w:t xml:space="preserve">3.2.1.2 </w:t>
      </w:r>
      <w:r>
        <w:rPr>
          <w:sz w:val="24"/>
        </w:rPr>
        <w:t>移交有关图纸资料；</w:t>
      </w:r>
    </w:p>
    <w:p w:rsidR="002A1B83" w:rsidRDefault="00CE2CD9">
      <w:pPr>
        <w:snapToGrid w:val="0"/>
        <w:spacing w:line="360" w:lineRule="auto"/>
        <w:ind w:firstLine="420"/>
        <w:rPr>
          <w:sz w:val="24"/>
        </w:rPr>
      </w:pPr>
      <w:r>
        <w:rPr>
          <w:rFonts w:hint="eastAsia"/>
          <w:sz w:val="24"/>
        </w:rPr>
        <w:t xml:space="preserve">3.2.1.3 </w:t>
      </w:r>
      <w:r>
        <w:rPr>
          <w:sz w:val="24"/>
        </w:rPr>
        <w:t>查验共用部位、共用设施设备；</w:t>
      </w:r>
    </w:p>
    <w:p w:rsidR="002A1B83" w:rsidRDefault="00CE2CD9">
      <w:pPr>
        <w:snapToGrid w:val="0"/>
        <w:spacing w:line="360" w:lineRule="auto"/>
        <w:ind w:firstLine="420"/>
        <w:rPr>
          <w:sz w:val="24"/>
        </w:rPr>
      </w:pPr>
      <w:r>
        <w:rPr>
          <w:rFonts w:hint="eastAsia"/>
          <w:sz w:val="24"/>
        </w:rPr>
        <w:t xml:space="preserve">3.2.1.4 </w:t>
      </w:r>
      <w:r>
        <w:rPr>
          <w:sz w:val="24"/>
        </w:rPr>
        <w:t>解决查验发现的问题；</w:t>
      </w:r>
    </w:p>
    <w:p w:rsidR="002A1B83" w:rsidRDefault="00CE2CD9">
      <w:pPr>
        <w:snapToGrid w:val="0"/>
        <w:spacing w:line="360" w:lineRule="auto"/>
        <w:ind w:firstLine="420"/>
        <w:rPr>
          <w:sz w:val="24"/>
        </w:rPr>
      </w:pPr>
      <w:r>
        <w:rPr>
          <w:rFonts w:hint="eastAsia"/>
          <w:sz w:val="24"/>
        </w:rPr>
        <w:t xml:space="preserve">3.2.1.5 </w:t>
      </w:r>
      <w:r>
        <w:rPr>
          <w:sz w:val="24"/>
        </w:rPr>
        <w:t>确认现场查验结果；</w:t>
      </w:r>
    </w:p>
    <w:p w:rsidR="002A1B83" w:rsidRDefault="00CE2CD9">
      <w:pPr>
        <w:snapToGrid w:val="0"/>
        <w:spacing w:line="360" w:lineRule="auto"/>
        <w:ind w:firstLine="420"/>
        <w:rPr>
          <w:sz w:val="24"/>
        </w:rPr>
      </w:pPr>
      <w:r>
        <w:rPr>
          <w:rFonts w:hint="eastAsia"/>
          <w:sz w:val="24"/>
        </w:rPr>
        <w:t xml:space="preserve">3.2.1.6 </w:t>
      </w:r>
      <w:r>
        <w:rPr>
          <w:sz w:val="24"/>
        </w:rPr>
        <w:t>办理物业交接手续。</w:t>
      </w:r>
    </w:p>
    <w:p w:rsidR="002A1B83" w:rsidRDefault="00CE2CD9">
      <w:pPr>
        <w:snapToGrid w:val="0"/>
        <w:spacing w:line="360" w:lineRule="auto"/>
        <w:ind w:firstLine="420"/>
        <w:rPr>
          <w:sz w:val="24"/>
        </w:rPr>
      </w:pPr>
      <w:r>
        <w:rPr>
          <w:rFonts w:hint="eastAsia"/>
          <w:sz w:val="24"/>
        </w:rPr>
        <w:t>3</w:t>
      </w:r>
      <w:r>
        <w:rPr>
          <w:sz w:val="24"/>
        </w:rPr>
        <w:t xml:space="preserve">.2.2 </w:t>
      </w:r>
      <w:r>
        <w:rPr>
          <w:sz w:val="24"/>
        </w:rPr>
        <w:t>物业承接查验的工作内容</w:t>
      </w:r>
    </w:p>
    <w:p w:rsidR="002A1B83" w:rsidRDefault="00CE2CD9">
      <w:pPr>
        <w:snapToGrid w:val="0"/>
        <w:spacing w:line="360" w:lineRule="auto"/>
        <w:ind w:firstLine="420"/>
        <w:rPr>
          <w:sz w:val="24"/>
        </w:rPr>
      </w:pPr>
      <w:r>
        <w:rPr>
          <w:sz w:val="24"/>
        </w:rPr>
        <w:t>供应商应当对下列物业共用部位、共用设施设备进行现场检查和验收（现场检查和验收所需要的时间视项目大小、设备数量等因素而定）：</w:t>
      </w:r>
    </w:p>
    <w:p w:rsidR="002A1B83" w:rsidRDefault="00CE2CD9">
      <w:pPr>
        <w:snapToGrid w:val="0"/>
        <w:spacing w:line="360" w:lineRule="auto"/>
        <w:ind w:firstLine="420"/>
        <w:rPr>
          <w:sz w:val="24"/>
        </w:rPr>
      </w:pPr>
      <w:r>
        <w:rPr>
          <w:rFonts w:hint="eastAsia"/>
          <w:sz w:val="24"/>
        </w:rPr>
        <w:t xml:space="preserve">3.2.2.1 </w:t>
      </w:r>
      <w:r>
        <w:rPr>
          <w:sz w:val="24"/>
        </w:rPr>
        <w:t>房屋本体结构：一般包括建筑物的基础、承重墙体、柱、梁、楼板、屋顶以及外墙、门厅、楼梯间、走廊、楼道、扶手、护栏、电梯井道、架空层及设备间等。</w:t>
      </w:r>
    </w:p>
    <w:p w:rsidR="002A1B83" w:rsidRDefault="00CE2CD9">
      <w:pPr>
        <w:snapToGrid w:val="0"/>
        <w:spacing w:line="360" w:lineRule="auto"/>
        <w:ind w:firstLine="420"/>
        <w:rPr>
          <w:sz w:val="24"/>
        </w:rPr>
      </w:pPr>
      <w:r>
        <w:rPr>
          <w:rFonts w:hint="eastAsia"/>
          <w:sz w:val="24"/>
        </w:rPr>
        <w:lastRenderedPageBreak/>
        <w:t xml:space="preserve">3.2.2.2 </w:t>
      </w:r>
      <w:r>
        <w:rPr>
          <w:sz w:val="24"/>
        </w:rPr>
        <w:t>附属设备：一般包括电梯、水泵、水箱、避雷设施、消防设备、楼道灯、电视天线、发电机、变配电设备、给排水管线、电线、供暖及空调设备等。</w:t>
      </w:r>
    </w:p>
    <w:p w:rsidR="002A1B83" w:rsidRDefault="00CE2CD9">
      <w:pPr>
        <w:snapToGrid w:val="0"/>
        <w:spacing w:line="360" w:lineRule="auto"/>
        <w:ind w:firstLine="420"/>
        <w:rPr>
          <w:sz w:val="24"/>
        </w:rPr>
      </w:pPr>
      <w:r>
        <w:rPr>
          <w:rFonts w:hint="eastAsia"/>
          <w:sz w:val="24"/>
        </w:rPr>
        <w:t xml:space="preserve">3.2.2.3 </w:t>
      </w:r>
      <w:r>
        <w:rPr>
          <w:sz w:val="24"/>
        </w:rPr>
        <w:t>附属设施：一般包括道路、绿地、人造景观、围墙、大门、信报箱、宣传栏、路灯、排水沟、渠、池、污水井、化粪池、垃圾容器、污水处理设施、机动车（非机动车）停车设施、休闲娱乐设施、消防设施、安防监控设施、人防设施、垃圾转运设施以及物业服务用房等。</w:t>
      </w:r>
    </w:p>
    <w:p w:rsidR="002A1B83" w:rsidRDefault="00CE2CD9">
      <w:pPr>
        <w:snapToGrid w:val="0"/>
        <w:spacing w:line="360" w:lineRule="auto"/>
        <w:ind w:firstLine="420"/>
        <w:rPr>
          <w:sz w:val="24"/>
        </w:rPr>
      </w:pPr>
      <w:r>
        <w:rPr>
          <w:rFonts w:hint="eastAsia"/>
          <w:sz w:val="24"/>
        </w:rPr>
        <w:t xml:space="preserve">3.2.2.4 </w:t>
      </w:r>
      <w:r>
        <w:rPr>
          <w:sz w:val="24"/>
        </w:rPr>
        <w:t>现场查验综合运用核对、观察、使用、检测和试验等方法，重点查验物业共用部位、共用设施设备的配置标准、外观质量和使用功能。</w:t>
      </w:r>
    </w:p>
    <w:p w:rsidR="002A1B83" w:rsidRDefault="00CE2CD9">
      <w:pPr>
        <w:snapToGrid w:val="0"/>
        <w:spacing w:line="360" w:lineRule="auto"/>
        <w:ind w:firstLine="420"/>
        <w:rPr>
          <w:sz w:val="24"/>
        </w:rPr>
      </w:pPr>
      <w:r>
        <w:rPr>
          <w:rFonts w:hint="eastAsia"/>
          <w:sz w:val="24"/>
        </w:rPr>
        <w:t xml:space="preserve">3.2.2.5 </w:t>
      </w:r>
      <w:r>
        <w:rPr>
          <w:sz w:val="24"/>
        </w:rPr>
        <w:t>现场查验形成书面记录。查验记录应当包括查验时间、项目名称、查验范围、查验方法、存在问题、修复情况以及查验结论等内容，查验记录由供应商参加查验的人员签字确认。</w:t>
      </w:r>
    </w:p>
    <w:p w:rsidR="002A1B83" w:rsidRDefault="00CE2CD9">
      <w:pPr>
        <w:snapToGrid w:val="0"/>
        <w:spacing w:line="360" w:lineRule="auto"/>
        <w:ind w:firstLine="420"/>
        <w:rPr>
          <w:sz w:val="24"/>
        </w:rPr>
      </w:pPr>
      <w:r>
        <w:rPr>
          <w:rFonts w:hint="eastAsia"/>
          <w:sz w:val="24"/>
        </w:rPr>
        <w:t xml:space="preserve">3.2.2.6 </w:t>
      </w:r>
      <w:r>
        <w:rPr>
          <w:sz w:val="24"/>
        </w:rPr>
        <w:t>现场查验中，供应商将物业共用部位、共用设施设备的数量和质量不符合约定或者规定的情形，书面上报采购人，由采购人组织建设单位共同复验。</w:t>
      </w:r>
    </w:p>
    <w:p w:rsidR="002A1B83" w:rsidRDefault="00CE2CD9">
      <w:pPr>
        <w:snapToGrid w:val="0"/>
        <w:spacing w:line="360" w:lineRule="auto"/>
        <w:ind w:firstLine="420"/>
        <w:rPr>
          <w:sz w:val="24"/>
        </w:rPr>
      </w:pPr>
      <w:r>
        <w:rPr>
          <w:rFonts w:hint="eastAsia"/>
          <w:sz w:val="24"/>
        </w:rPr>
        <w:t>3</w:t>
      </w:r>
      <w:r>
        <w:rPr>
          <w:sz w:val="24"/>
        </w:rPr>
        <w:t xml:space="preserve">.2.3 </w:t>
      </w:r>
      <w:r>
        <w:rPr>
          <w:sz w:val="24"/>
        </w:rPr>
        <w:t>物业的移交</w:t>
      </w:r>
    </w:p>
    <w:p w:rsidR="002A1B83" w:rsidRDefault="00CE2CD9">
      <w:pPr>
        <w:snapToGrid w:val="0"/>
        <w:spacing w:line="360" w:lineRule="auto"/>
        <w:ind w:firstLine="420"/>
        <w:rPr>
          <w:sz w:val="24"/>
        </w:rPr>
      </w:pPr>
      <w:r>
        <w:rPr>
          <w:sz w:val="24"/>
        </w:rPr>
        <w:t>交接工作应当形成书面记录。交接记录应当包括移交资料明细、物业共用部位、共用设施设备明细、交接时间、交接方式等内容。</w:t>
      </w:r>
    </w:p>
    <w:p w:rsidR="002A1B83" w:rsidRDefault="00CE2CD9">
      <w:pPr>
        <w:snapToGrid w:val="0"/>
        <w:spacing w:line="360" w:lineRule="auto"/>
        <w:ind w:firstLine="420"/>
        <w:rPr>
          <w:sz w:val="24"/>
        </w:rPr>
      </w:pPr>
      <w:r>
        <w:rPr>
          <w:rFonts w:hint="eastAsia"/>
          <w:b/>
          <w:sz w:val="24"/>
        </w:rPr>
        <w:t>4</w:t>
      </w:r>
      <w:r>
        <w:rPr>
          <w:b/>
          <w:sz w:val="24"/>
        </w:rPr>
        <w:t xml:space="preserve">. </w:t>
      </w:r>
      <w:r>
        <w:rPr>
          <w:b/>
          <w:sz w:val="24"/>
        </w:rPr>
        <w:t>保洁服务标准</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 </w:t>
      </w:r>
      <w:r>
        <w:rPr>
          <w:kern w:val="0"/>
          <w:sz w:val="24"/>
        </w:rPr>
        <w:t>院区保洁</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.1.1 </w:t>
      </w:r>
      <w:r>
        <w:rPr>
          <w:kern w:val="0"/>
          <w:sz w:val="24"/>
        </w:rPr>
        <w:t>道路保洁：清扫后地面干净、无明显泥沙和污垢、无堆积物、无积水、无树挂、无烟头，没有卫生死角。清扫时间（根据单位的工作时间及使用强度，每天次清扫，并安排巡查）。冬季下雪及时清理，确保车辆、人员安全出行。</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.1.2 </w:t>
      </w:r>
      <w:r>
        <w:rPr>
          <w:kern w:val="0"/>
          <w:sz w:val="24"/>
        </w:rPr>
        <w:t>院区公共区域：公共区域保持清洁，无随意堆放杂物和占用，不见废弃物、污渍。清扫时间（根据单位的工作时间及使用强度，每天次清扫，并安排巡查）。</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.1.3 </w:t>
      </w:r>
      <w:r>
        <w:rPr>
          <w:kern w:val="0"/>
          <w:sz w:val="24"/>
        </w:rPr>
        <w:t>室外健身设施：外表清洁，地面无杂物。定期检查，遇设施故障、损坏及时通知采购人。每天次清洁、检查。</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.1.4 </w:t>
      </w:r>
      <w:r>
        <w:rPr>
          <w:kern w:val="0"/>
          <w:sz w:val="24"/>
        </w:rPr>
        <w:t>垃圾箱：外表洁净无尘，每两周消毒一次（夏季每周消毒一次）。垃圾箱做到每天次清运，每天次定期巡视，确保垃圾不超容积的三分之二。</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.1.5 </w:t>
      </w:r>
      <w:r>
        <w:rPr>
          <w:kern w:val="0"/>
          <w:sz w:val="24"/>
        </w:rPr>
        <w:t>垃圾清运：及时清运生活垃圾、渣土。做到垃圾站内、门前干净无杂</w:t>
      </w:r>
      <w:r>
        <w:rPr>
          <w:kern w:val="0"/>
          <w:sz w:val="24"/>
        </w:rPr>
        <w:lastRenderedPageBreak/>
        <w:t>物，设备有问题及时联系维修。每天次清洁、检查。</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.1.6 </w:t>
      </w:r>
      <w:r>
        <w:rPr>
          <w:kern w:val="0"/>
          <w:sz w:val="24"/>
        </w:rPr>
        <w:t>消灭鼠害蚊蝇：按卫生防疫要求做好灭鼠、灭蚊、灭蝇、灭蟑螂的工作。夏季（</w:t>
      </w:r>
      <w:r>
        <w:rPr>
          <w:kern w:val="0"/>
          <w:sz w:val="24"/>
        </w:rPr>
        <w:t>6</w:t>
      </w:r>
      <w:r>
        <w:rPr>
          <w:kern w:val="0"/>
          <w:sz w:val="24"/>
        </w:rPr>
        <w:t>、</w:t>
      </w:r>
      <w:r>
        <w:rPr>
          <w:kern w:val="0"/>
          <w:sz w:val="24"/>
        </w:rPr>
        <w:t>7</w:t>
      </w:r>
      <w:r>
        <w:rPr>
          <w:kern w:val="0"/>
          <w:sz w:val="24"/>
        </w:rPr>
        <w:t>、</w:t>
      </w:r>
      <w:r>
        <w:rPr>
          <w:kern w:val="0"/>
          <w:sz w:val="24"/>
        </w:rPr>
        <w:t>8</w:t>
      </w:r>
      <w:r>
        <w:rPr>
          <w:kern w:val="0"/>
          <w:sz w:val="24"/>
        </w:rPr>
        <w:t>）月，每（</w:t>
      </w:r>
      <w:r>
        <w:rPr>
          <w:kern w:val="0"/>
          <w:sz w:val="24"/>
          <w:u w:val="single"/>
        </w:rPr>
        <w:t>月</w:t>
      </w:r>
      <w:r>
        <w:rPr>
          <w:kern w:val="0"/>
          <w:sz w:val="24"/>
          <w:u w:val="single"/>
        </w:rPr>
        <w:t>/</w:t>
      </w:r>
      <w:r>
        <w:rPr>
          <w:kern w:val="0"/>
          <w:sz w:val="24"/>
          <w:u w:val="single"/>
        </w:rPr>
        <w:t>周</w:t>
      </w:r>
      <w:r>
        <w:rPr>
          <w:kern w:val="0"/>
          <w:sz w:val="24"/>
        </w:rPr>
        <w:t>）灭鼠一次，其他时间每季度灭鼠次。每（</w:t>
      </w:r>
      <w:r>
        <w:rPr>
          <w:kern w:val="0"/>
          <w:sz w:val="24"/>
          <w:u w:val="single"/>
        </w:rPr>
        <w:t>月</w:t>
      </w:r>
      <w:r>
        <w:rPr>
          <w:kern w:val="0"/>
          <w:sz w:val="24"/>
          <w:u w:val="single"/>
        </w:rPr>
        <w:t>/</w:t>
      </w:r>
      <w:r>
        <w:rPr>
          <w:kern w:val="0"/>
          <w:sz w:val="24"/>
          <w:u w:val="single"/>
        </w:rPr>
        <w:t>周</w:t>
      </w:r>
      <w:r>
        <w:rPr>
          <w:kern w:val="0"/>
          <w:sz w:val="24"/>
        </w:rPr>
        <w:t>）次对下水井、明沟、垃圾箱喷洒药水一次。</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.1.7 </w:t>
      </w:r>
      <w:r>
        <w:rPr>
          <w:kern w:val="0"/>
          <w:sz w:val="24"/>
        </w:rPr>
        <w:t>卫生间：地面、墙面干净，无异味，无乱贴乱画，无浮尘，洗手池台面、镜面干净无水渍、污渍。根据项目特点安排清洁强度，并保持巡视检查。</w:t>
      </w:r>
      <w:r w:rsidR="00D46C01">
        <w:rPr>
          <w:rFonts w:hint="eastAsia"/>
          <w:kern w:val="0"/>
          <w:sz w:val="24"/>
        </w:rPr>
        <w:t>按</w:t>
      </w:r>
      <w:r>
        <w:rPr>
          <w:kern w:val="0"/>
          <w:sz w:val="24"/>
        </w:rPr>
        <w:t>时清倒垃圾篓，保持垃圾篓内废弃物不超过二分之一；保持垃圾篓外表干净无灰尘、污垢。</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.1.8 </w:t>
      </w:r>
      <w:r>
        <w:rPr>
          <w:kern w:val="0"/>
          <w:sz w:val="24"/>
        </w:rPr>
        <w:t>其他。</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 </w:t>
      </w:r>
      <w:r>
        <w:rPr>
          <w:kern w:val="0"/>
          <w:sz w:val="24"/>
        </w:rPr>
        <w:t>办公楼保洁</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.2.1 </w:t>
      </w:r>
      <w:r>
        <w:rPr>
          <w:kern w:val="0"/>
          <w:sz w:val="24"/>
        </w:rPr>
        <w:t>大厅：地面光亮，目视无灰尘，无杂物</w:t>
      </w:r>
      <w:r w:rsidR="00FD5B0B">
        <w:rPr>
          <w:kern w:val="0"/>
          <w:sz w:val="24"/>
        </w:rPr>
        <w:t>。正门清洁，玻璃通透无污渍。墙面清洁无乱贴乱</w:t>
      </w:r>
      <w:r w:rsidR="005C2172">
        <w:rPr>
          <w:rFonts w:hint="eastAsia"/>
          <w:kern w:val="0"/>
          <w:sz w:val="24"/>
        </w:rPr>
        <w:t>画</w:t>
      </w:r>
      <w:r w:rsidR="00FD5B0B">
        <w:rPr>
          <w:kern w:val="0"/>
          <w:sz w:val="24"/>
        </w:rPr>
        <w:t>。根据工作需要对</w:t>
      </w:r>
      <w:r>
        <w:rPr>
          <w:kern w:val="0"/>
          <w:sz w:val="24"/>
        </w:rPr>
        <w:t>大厅地面、墙面、大门进行擦拭，根据地面材质安排抛光、结晶等养护工作。宣传栏、信报箱、标示等设施定期擦拭。</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.2.2 </w:t>
      </w:r>
      <w:r>
        <w:rPr>
          <w:kern w:val="0"/>
          <w:sz w:val="24"/>
        </w:rPr>
        <w:t>走廊：地面光亮，目视无灰尘，无杂物。根据工作时间安排进行清扫保洁维护。设置垃圾桶，外表清洁，无杂物堆积。按楼层或面积设置垃圾桶，桶内设置垃圾袋。每天次清运，定期巡查，确保桶内垃圾不超三分之二。</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.2.3 </w:t>
      </w:r>
      <w:r>
        <w:rPr>
          <w:kern w:val="0"/>
          <w:sz w:val="24"/>
        </w:rPr>
        <w:t>楼梯与楼梯间：无乱贴乱画，目视无灰尘。根据工作需要擦拭楼梯扶手、栏杆、窗台、开关等。</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.2.4 </w:t>
      </w:r>
      <w:r>
        <w:rPr>
          <w:kern w:val="0"/>
          <w:sz w:val="24"/>
        </w:rPr>
        <w:t>卫生间：室内空气清新无异味，地面无杂物、积水，墙体整洁，洗手盆、便器无污垢，无水锈，洗手盆台面、镜面清洁无污渍，手纸篓保持内外干净，隔板保持无污渍、水渍，无乱贴乱</w:t>
      </w:r>
      <w:r w:rsidR="00653CF5">
        <w:rPr>
          <w:rFonts w:hint="eastAsia"/>
          <w:kern w:val="0"/>
          <w:sz w:val="24"/>
        </w:rPr>
        <w:t>画</w:t>
      </w:r>
      <w:r>
        <w:rPr>
          <w:kern w:val="0"/>
          <w:sz w:val="24"/>
        </w:rPr>
        <w:t>。每日根据采购人工作特点，安排进行清洁。安排巡查，确保无杂物堆积，手纸篓内废弃物不超二分之一。</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.2.5 </w:t>
      </w:r>
      <w:r>
        <w:rPr>
          <w:kern w:val="0"/>
          <w:sz w:val="24"/>
        </w:rPr>
        <w:t>电梯：电梯门、内壁、镜面、地毯等清洁、光亮、无异味、无脏物。根据工作需要定期每天次擦拭电梯门、内墙面、镜面、扶手、按键面板等，清洁地面、地毯清洁、吸尘。</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.2.6 </w:t>
      </w:r>
      <w:r>
        <w:rPr>
          <w:kern w:val="0"/>
          <w:sz w:val="24"/>
        </w:rPr>
        <w:t>门、门框、窗框：保持无灰尘、无污渍。定期每天次擦拭。</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.2.7 </w:t>
      </w:r>
      <w:r>
        <w:rPr>
          <w:kern w:val="0"/>
          <w:sz w:val="24"/>
        </w:rPr>
        <w:t>暖气及暖气罩：表面无灰尘、无污渍。定期（天</w:t>
      </w:r>
      <w:r>
        <w:rPr>
          <w:kern w:val="0"/>
          <w:sz w:val="24"/>
        </w:rPr>
        <w:t>/</w:t>
      </w:r>
      <w:r>
        <w:rPr>
          <w:kern w:val="0"/>
          <w:sz w:val="24"/>
        </w:rPr>
        <w:t>周）次擦拭。</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.2.8 </w:t>
      </w:r>
      <w:r>
        <w:rPr>
          <w:kern w:val="0"/>
          <w:sz w:val="24"/>
        </w:rPr>
        <w:t>公共区域墙体：保持无灰尘、无污渍、无水迹。定期（天</w:t>
      </w:r>
      <w:r>
        <w:rPr>
          <w:kern w:val="0"/>
          <w:sz w:val="24"/>
        </w:rPr>
        <w:t>/</w:t>
      </w:r>
      <w:r>
        <w:rPr>
          <w:kern w:val="0"/>
          <w:sz w:val="24"/>
        </w:rPr>
        <w:t>周）次擦拭。</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.2.9 </w:t>
      </w:r>
      <w:r>
        <w:rPr>
          <w:kern w:val="0"/>
          <w:sz w:val="24"/>
        </w:rPr>
        <w:t>其他公共设施：保持无灰尘、光亮、物见本色。每日或每周定期擦拭。</w:t>
      </w:r>
    </w:p>
    <w:p w:rsidR="002A1B83" w:rsidRDefault="00CE2CD9">
      <w:pPr>
        <w:spacing w:line="360" w:lineRule="auto"/>
        <w:ind w:firstLineChars="200" w:firstLine="480"/>
        <w:rPr>
          <w:kern w:val="0"/>
          <w:sz w:val="24"/>
        </w:rPr>
      </w:pPr>
      <w:r>
        <w:rPr>
          <w:rFonts w:hint="eastAsia"/>
          <w:kern w:val="0"/>
          <w:sz w:val="24"/>
        </w:rPr>
        <w:lastRenderedPageBreak/>
        <w:t>4</w:t>
      </w:r>
      <w:r>
        <w:rPr>
          <w:kern w:val="0"/>
          <w:sz w:val="24"/>
        </w:rPr>
        <w:t xml:space="preserve">.2.10 </w:t>
      </w:r>
      <w:r>
        <w:rPr>
          <w:kern w:val="0"/>
          <w:sz w:val="24"/>
        </w:rPr>
        <w:t>办公室：入室保洁，桌椅、书柜、电视柜、衣柜不得有尘土；每周更换床上用品，保持洁净整齐；墙围、踢角线、通风口、花盆、窗台、窗框保持清洁；保持地面干净无尘土、无水迹。明确入室保洁时间。涉及保密要求的，应根据保密安全要求双人保洁或由采购人工作人员现场监督保洁工作，并制定更为详细的工作要求。</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.2.11 </w:t>
      </w:r>
      <w:r>
        <w:rPr>
          <w:kern w:val="0"/>
          <w:sz w:val="24"/>
        </w:rPr>
        <w:t>会议室（讨论室、阅览室、文印室等）：室内家具保持洁净整齐；墙围、踢角线、通风口、花盆、窗台、窗框保持清洁；保持地面干净无尘土、无水迹。根据使用强度规定日常保洁时间要求，会议室应要求会议使用前及使用后的保洁规定。</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.2.12 </w:t>
      </w:r>
      <w:r>
        <w:rPr>
          <w:kern w:val="0"/>
          <w:sz w:val="24"/>
        </w:rPr>
        <w:t>楼宇外墙、玻璃：楼宇外墙、采光天棚及大门门顶应保持洁净，设有专人负责检查、监督。外墙等每年清洁要求，玻璃应根据季节安排整体擦拭。</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.2.13 </w:t>
      </w:r>
      <w:r>
        <w:rPr>
          <w:kern w:val="0"/>
          <w:sz w:val="24"/>
        </w:rPr>
        <w:t>其他。</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.3 </w:t>
      </w:r>
      <w:r>
        <w:rPr>
          <w:kern w:val="0"/>
          <w:sz w:val="24"/>
        </w:rPr>
        <w:t>配套设施保洁</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.3.1 </w:t>
      </w:r>
      <w:r>
        <w:rPr>
          <w:kern w:val="0"/>
          <w:sz w:val="24"/>
        </w:rPr>
        <w:t>综合会议室：遇有相关活动时，根据通知及时对房间进行清洁、摆放及设备的开启，夏季应提前开启空调，设置合适温度。活动结束后对设施设备进行检查，发现故障及时上报，并在要求的时间内进行保洁，确保随时可投入使用。</w:t>
      </w:r>
    </w:p>
    <w:p w:rsidR="002A1B83" w:rsidRDefault="00CE2CD9">
      <w:pPr>
        <w:spacing w:line="360" w:lineRule="auto"/>
        <w:ind w:firstLineChars="200" w:firstLine="480"/>
        <w:rPr>
          <w:kern w:val="0"/>
          <w:sz w:val="24"/>
        </w:rPr>
      </w:pPr>
      <w:r>
        <w:rPr>
          <w:rFonts w:hint="eastAsia"/>
          <w:kern w:val="0"/>
          <w:sz w:val="24"/>
        </w:rPr>
        <w:t>4</w:t>
      </w:r>
      <w:r>
        <w:rPr>
          <w:kern w:val="0"/>
          <w:sz w:val="24"/>
        </w:rPr>
        <w:t xml:space="preserve">.3.2 </w:t>
      </w:r>
      <w:r>
        <w:rPr>
          <w:kern w:val="0"/>
          <w:sz w:val="24"/>
        </w:rPr>
        <w:t>健身房等：环境整洁，地面及器械无尘土，空气清新无异味。根据开放时间于开放前后进行保洁，定期巡查器械设备，遇有故障及时上报或予以修复。</w:t>
      </w:r>
    </w:p>
    <w:p w:rsidR="002A1B83" w:rsidRDefault="00CE2CD9">
      <w:pPr>
        <w:spacing w:line="360" w:lineRule="auto"/>
        <w:ind w:firstLineChars="200" w:firstLine="480"/>
        <w:rPr>
          <w:sz w:val="24"/>
        </w:rPr>
      </w:pPr>
      <w:r>
        <w:rPr>
          <w:rFonts w:hint="eastAsia"/>
          <w:kern w:val="0"/>
          <w:sz w:val="24"/>
        </w:rPr>
        <w:t>4</w:t>
      </w:r>
      <w:r>
        <w:rPr>
          <w:kern w:val="0"/>
          <w:sz w:val="24"/>
        </w:rPr>
        <w:t xml:space="preserve">.3.3 </w:t>
      </w:r>
      <w:r>
        <w:rPr>
          <w:kern w:val="0"/>
          <w:sz w:val="24"/>
        </w:rPr>
        <w:t>其他。</w:t>
      </w:r>
    </w:p>
    <w:p w:rsidR="002A1B83" w:rsidRDefault="00CE2CD9">
      <w:pPr>
        <w:spacing w:line="360" w:lineRule="auto"/>
        <w:ind w:firstLineChars="200" w:firstLine="482"/>
        <w:rPr>
          <w:sz w:val="24"/>
        </w:rPr>
      </w:pPr>
      <w:r>
        <w:rPr>
          <w:rFonts w:hint="eastAsia"/>
          <w:b/>
          <w:sz w:val="24"/>
        </w:rPr>
        <w:t>5</w:t>
      </w:r>
      <w:r>
        <w:rPr>
          <w:b/>
          <w:sz w:val="24"/>
        </w:rPr>
        <w:t xml:space="preserve">. </w:t>
      </w:r>
      <w:r>
        <w:rPr>
          <w:b/>
          <w:sz w:val="24"/>
        </w:rPr>
        <w:t>会议服务标准</w:t>
      </w:r>
    </w:p>
    <w:p w:rsidR="002A1B83" w:rsidRDefault="00CE2CD9">
      <w:pPr>
        <w:spacing w:line="360" w:lineRule="auto"/>
        <w:ind w:firstLineChars="200" w:firstLine="480"/>
        <w:rPr>
          <w:kern w:val="0"/>
          <w:sz w:val="24"/>
        </w:rPr>
      </w:pPr>
      <w:r>
        <w:rPr>
          <w:rFonts w:hint="eastAsia"/>
          <w:kern w:val="0"/>
          <w:sz w:val="24"/>
        </w:rPr>
        <w:t>5</w:t>
      </w:r>
      <w:r>
        <w:rPr>
          <w:kern w:val="0"/>
          <w:sz w:val="24"/>
        </w:rPr>
        <w:t xml:space="preserve">.1 </w:t>
      </w:r>
      <w:r>
        <w:rPr>
          <w:kern w:val="0"/>
          <w:sz w:val="24"/>
        </w:rPr>
        <w:t>普通会议服务：接会议通知后，于会议前规定时间内开启会议室灯光、音频、空调等设备，根据要求做好茶叶、饮用水等准备工作。会中续水服务。涉密会议无会中服务，提前将热水准备好。会后及时提醒、协助与会人员带好随身物品，对遗留的文件和物品，及时交有关单位处理；按分工清理会议用品；打扫会场，关闭空调音响设备及灯具。</w:t>
      </w:r>
    </w:p>
    <w:p w:rsidR="002A1B83" w:rsidRDefault="00CE2CD9">
      <w:pPr>
        <w:spacing w:line="360" w:lineRule="auto"/>
        <w:ind w:firstLineChars="200" w:firstLine="480"/>
        <w:rPr>
          <w:kern w:val="0"/>
          <w:sz w:val="24"/>
        </w:rPr>
      </w:pPr>
      <w:r>
        <w:rPr>
          <w:rFonts w:hint="eastAsia"/>
          <w:kern w:val="0"/>
          <w:sz w:val="24"/>
        </w:rPr>
        <w:t>5</w:t>
      </w:r>
      <w:r>
        <w:rPr>
          <w:kern w:val="0"/>
          <w:sz w:val="24"/>
        </w:rPr>
        <w:t xml:space="preserve">.2 </w:t>
      </w:r>
      <w:r>
        <w:rPr>
          <w:kern w:val="0"/>
          <w:sz w:val="24"/>
        </w:rPr>
        <w:t>小型重要会议服务：会前</w:t>
      </w:r>
      <w:r>
        <w:rPr>
          <w:kern w:val="0"/>
          <w:sz w:val="24"/>
        </w:rPr>
        <w:t>1</w:t>
      </w:r>
      <w:r>
        <w:rPr>
          <w:kern w:val="0"/>
          <w:sz w:val="24"/>
        </w:rPr>
        <w:t>小时，调试灯光音响设备，保证正常使用，检查室内卫生，打开门窗通风，按规范要求做好会议摆台；会前</w:t>
      </w:r>
      <w:r>
        <w:rPr>
          <w:kern w:val="0"/>
          <w:sz w:val="24"/>
        </w:rPr>
        <w:t>30</w:t>
      </w:r>
      <w:r>
        <w:rPr>
          <w:kern w:val="0"/>
          <w:sz w:val="24"/>
        </w:rPr>
        <w:t>分钟，启动空调设备，服务人员就位，迎候与会人员，引导落座，协助安放随身物品；会前</w:t>
      </w:r>
      <w:r>
        <w:rPr>
          <w:kern w:val="0"/>
          <w:sz w:val="24"/>
        </w:rPr>
        <w:t>10</w:t>
      </w:r>
      <w:r>
        <w:rPr>
          <w:kern w:val="0"/>
          <w:sz w:val="24"/>
        </w:rPr>
        <w:t>分钟，摆放湿巾、润茶；会前</w:t>
      </w:r>
      <w:r>
        <w:rPr>
          <w:kern w:val="0"/>
          <w:sz w:val="24"/>
        </w:rPr>
        <w:t>5</w:t>
      </w:r>
      <w:r>
        <w:rPr>
          <w:kern w:val="0"/>
          <w:sz w:val="24"/>
        </w:rPr>
        <w:t>分钟，备好茶水。会中续水服务。涉密会议</w:t>
      </w:r>
      <w:r>
        <w:rPr>
          <w:kern w:val="0"/>
          <w:sz w:val="24"/>
        </w:rPr>
        <w:lastRenderedPageBreak/>
        <w:t>无会中服务，提前将热水准备好。会后及时提醒、协助与会人员带好随身物品，对遗留的文件和物品，及时交有关单位处理；按分工清理会议用品；打扫会场，关闭空调音响设备及灯具。</w:t>
      </w:r>
    </w:p>
    <w:p w:rsidR="002A1B83" w:rsidRDefault="00CE2CD9">
      <w:pPr>
        <w:spacing w:line="360" w:lineRule="auto"/>
        <w:ind w:firstLineChars="200" w:firstLine="480"/>
        <w:rPr>
          <w:b/>
          <w:sz w:val="24"/>
        </w:rPr>
      </w:pPr>
      <w:r>
        <w:rPr>
          <w:rFonts w:hint="eastAsia"/>
          <w:kern w:val="0"/>
          <w:sz w:val="24"/>
        </w:rPr>
        <w:t>5</w:t>
      </w:r>
      <w:r>
        <w:rPr>
          <w:kern w:val="0"/>
          <w:sz w:val="24"/>
        </w:rPr>
        <w:t xml:space="preserve">.3 </w:t>
      </w:r>
      <w:r>
        <w:rPr>
          <w:kern w:val="0"/>
          <w:sz w:val="24"/>
        </w:rPr>
        <w:t>大型会议服务：会前准备：按照主办单位要求布置会场，提前请主办单位检查会场；会前调试好灯光音响设备，检查室内卫生，打开门窗通风，按规范要求做好会议摆台；会前启动空调设备，服务人员就位，迎候与会人员，引导落座，协助安放随身物品；会前为主席台摆放湿巾、备好茶水。会中服务：为主席台更换一次湿巾，每隔</w:t>
      </w:r>
      <w:r>
        <w:rPr>
          <w:kern w:val="0"/>
          <w:sz w:val="24"/>
        </w:rPr>
        <w:t>20</w:t>
      </w:r>
      <w:r>
        <w:rPr>
          <w:kern w:val="0"/>
          <w:sz w:val="24"/>
        </w:rPr>
        <w:t>分钟续水一次；按照会议要求提供茶水服务。会后工作：及时提醒、协助与会人员携带好随身物品，对遗留的文件和物品及时交有关单位处理；按分工清理会议用品；关闭空调音响设备，打扫会场，关闭照明灯具，恢复原会场形式。</w:t>
      </w:r>
    </w:p>
    <w:p w:rsidR="002A1B83" w:rsidRDefault="00CE2CD9">
      <w:pPr>
        <w:spacing w:line="360" w:lineRule="auto"/>
        <w:ind w:firstLineChars="200" w:firstLine="482"/>
        <w:rPr>
          <w:b/>
          <w:sz w:val="24"/>
        </w:rPr>
      </w:pPr>
      <w:r>
        <w:rPr>
          <w:rFonts w:hint="eastAsia"/>
          <w:b/>
          <w:sz w:val="24"/>
        </w:rPr>
        <w:t>6</w:t>
      </w:r>
      <w:r>
        <w:rPr>
          <w:b/>
          <w:sz w:val="24"/>
        </w:rPr>
        <w:t xml:space="preserve">. </w:t>
      </w:r>
      <w:r>
        <w:rPr>
          <w:b/>
          <w:sz w:val="24"/>
        </w:rPr>
        <w:t>内部秩序（保安）服务</w:t>
      </w:r>
    </w:p>
    <w:p w:rsidR="002A1B83" w:rsidRDefault="00CE2CD9">
      <w:pPr>
        <w:spacing w:line="360" w:lineRule="auto"/>
        <w:ind w:firstLineChars="200" w:firstLine="480"/>
        <w:rPr>
          <w:kern w:val="0"/>
          <w:sz w:val="24"/>
        </w:rPr>
      </w:pPr>
      <w:r>
        <w:rPr>
          <w:rFonts w:hint="eastAsia"/>
          <w:kern w:val="0"/>
          <w:sz w:val="24"/>
        </w:rPr>
        <w:t>6</w:t>
      </w:r>
      <w:r>
        <w:rPr>
          <w:kern w:val="0"/>
          <w:sz w:val="24"/>
        </w:rPr>
        <w:t xml:space="preserve">.1 </w:t>
      </w:r>
      <w:r>
        <w:rPr>
          <w:kern w:val="0"/>
          <w:sz w:val="24"/>
        </w:rPr>
        <w:t>传达室值班：设专人负责进行文件收发工作，来人来访通报、证件检验、登记、接待工作等。传达室文件收发人员需经过采购人审核同意，建立传达管理制度并认真落实，确保传达工作安全规范，收发及时准确。热情礼貌接待来访者，对来访者应进行登记并核实证件。外来人员进入院区按采购人有关制度办理。遇到特殊情况，应及时向物业主管及采购人主管领导汇报。</w:t>
      </w:r>
    </w:p>
    <w:p w:rsidR="002A1B83" w:rsidRDefault="00CE2CD9">
      <w:pPr>
        <w:spacing w:line="360" w:lineRule="auto"/>
        <w:ind w:firstLineChars="200" w:firstLine="480"/>
        <w:rPr>
          <w:kern w:val="0"/>
          <w:sz w:val="24"/>
        </w:rPr>
      </w:pPr>
      <w:r>
        <w:rPr>
          <w:rFonts w:hint="eastAsia"/>
          <w:kern w:val="0"/>
          <w:sz w:val="24"/>
        </w:rPr>
        <w:t>6</w:t>
      </w:r>
      <w:r>
        <w:rPr>
          <w:kern w:val="0"/>
          <w:sz w:val="24"/>
        </w:rPr>
        <w:t xml:space="preserve">.2 </w:t>
      </w:r>
      <w:r>
        <w:rPr>
          <w:kern w:val="0"/>
          <w:sz w:val="24"/>
        </w:rPr>
        <w:t>内部秩序管理：门卫、守护和巡逻；公共秩序维护、治安及其他突发事件处理；道路交通管理、机动车和非机动车停放管理等，地下车库的巡视管理。设置门卫岗，根据工作要求</w:t>
      </w:r>
      <w:r>
        <w:rPr>
          <w:kern w:val="0"/>
          <w:sz w:val="24"/>
        </w:rPr>
        <w:t>24</w:t>
      </w:r>
      <w:r>
        <w:rPr>
          <w:kern w:val="0"/>
          <w:sz w:val="24"/>
        </w:rPr>
        <w:t>小时或上班时间安排专门人员值守。维护大门出入秩序管理，对人员、车辆进行核验，热情礼貌接待，如遇问题及时上报。应建立突发事件处置方案，协助采购人及时处理各种突发情况。定期对院区进行巡查，根据各采购人工作情况，安排不少于工作期间上下午、夜间等的巡查安排。建立巡查记录及处置方案，对发现的问题及时上报。根据院区条件，对院区停车进行指引，确保道路畅通。定期对停车位及地下停车场进行巡查，对发现的问题及时提醒或上报。</w:t>
      </w:r>
    </w:p>
    <w:p w:rsidR="002A1B83" w:rsidRDefault="00CE2CD9">
      <w:pPr>
        <w:spacing w:line="360" w:lineRule="auto"/>
        <w:ind w:firstLineChars="200" w:firstLine="480"/>
        <w:rPr>
          <w:kern w:val="0"/>
          <w:sz w:val="24"/>
        </w:rPr>
      </w:pPr>
      <w:r>
        <w:rPr>
          <w:rFonts w:hint="eastAsia"/>
          <w:kern w:val="0"/>
          <w:sz w:val="24"/>
        </w:rPr>
        <w:t>6</w:t>
      </w:r>
      <w:r>
        <w:rPr>
          <w:kern w:val="0"/>
          <w:sz w:val="24"/>
        </w:rPr>
        <w:t xml:space="preserve">.3 </w:t>
      </w:r>
      <w:r>
        <w:rPr>
          <w:kern w:val="0"/>
          <w:sz w:val="24"/>
        </w:rPr>
        <w:t>消防监控：确保</w:t>
      </w:r>
      <w:r>
        <w:rPr>
          <w:kern w:val="0"/>
          <w:sz w:val="24"/>
        </w:rPr>
        <w:t>24</w:t>
      </w:r>
      <w:r>
        <w:rPr>
          <w:kern w:val="0"/>
          <w:sz w:val="24"/>
        </w:rPr>
        <w:t>小时双人值班。负责对各种消防控制设备的监视和运用，不得擅离职守，做好检查、操作等工作。熟悉本系统所采用消防设施系统基本原理、功能，熟练掌握操作技术，协助技术人员进行修理、维护，不得擅自</w:t>
      </w:r>
      <w:r>
        <w:rPr>
          <w:kern w:val="0"/>
          <w:sz w:val="24"/>
        </w:rPr>
        <w:lastRenderedPageBreak/>
        <w:t>拆卸、挪用或停用，保证设备正常运行。发生火灾要尽快确认，及时、准确启动消防设备，正确有效组织人员疏散，并应直拨</w:t>
      </w:r>
      <w:r>
        <w:rPr>
          <w:kern w:val="0"/>
          <w:sz w:val="24"/>
        </w:rPr>
        <w:t>119</w:t>
      </w:r>
      <w:r>
        <w:rPr>
          <w:kern w:val="0"/>
          <w:sz w:val="24"/>
        </w:rPr>
        <w:t>向消防队报警，不得迟报或不报，消防队到场后，要如实报告情况，协助消防人员扑救火灾，保护火灾现场，调查火灾原因。做好交接班工作，认真填写值班记录及系统运行登记表和控制器登记表。</w:t>
      </w:r>
    </w:p>
    <w:p w:rsidR="002A1B83" w:rsidRDefault="00CE2CD9">
      <w:pPr>
        <w:snapToGrid w:val="0"/>
        <w:spacing w:line="360" w:lineRule="auto"/>
        <w:ind w:firstLine="420"/>
        <w:rPr>
          <w:kern w:val="0"/>
          <w:sz w:val="24"/>
        </w:rPr>
      </w:pPr>
      <w:r>
        <w:rPr>
          <w:rFonts w:hint="eastAsia"/>
          <w:kern w:val="0"/>
          <w:sz w:val="24"/>
        </w:rPr>
        <w:t>6</w:t>
      </w:r>
      <w:r>
        <w:rPr>
          <w:kern w:val="0"/>
          <w:sz w:val="24"/>
        </w:rPr>
        <w:t xml:space="preserve">.4 </w:t>
      </w:r>
      <w:r>
        <w:rPr>
          <w:kern w:val="0"/>
          <w:sz w:val="24"/>
        </w:rPr>
        <w:t>安防监控：确保</w:t>
      </w:r>
      <w:r>
        <w:rPr>
          <w:kern w:val="0"/>
          <w:sz w:val="24"/>
        </w:rPr>
        <w:t>24</w:t>
      </w:r>
      <w:r>
        <w:rPr>
          <w:kern w:val="0"/>
          <w:sz w:val="24"/>
        </w:rPr>
        <w:t>小时双人值班。对监控室设备及通讯器材等要进行经常性的检查，以确保消防设施各系统运行状况良好。根据采购人具体情况制定工作方案，明确异常情况处置方案。每班双人值守，遇异常状况应及时向物业服务管理人员及采购人相关部门领导及时报告，清楚描述及记录异常状况。根据相关预案及领导要求，做好协调及处置工作。做好交接班工作，认真填写值班记录。工作期间不得从事与值班工作无关的活动。</w:t>
      </w:r>
    </w:p>
    <w:p w:rsidR="002A1B83" w:rsidRDefault="00CE2CD9">
      <w:pPr>
        <w:snapToGrid w:val="0"/>
        <w:spacing w:line="360" w:lineRule="auto"/>
        <w:ind w:firstLine="420"/>
        <w:rPr>
          <w:kern w:val="0"/>
          <w:sz w:val="24"/>
        </w:rPr>
      </w:pPr>
      <w:r>
        <w:rPr>
          <w:rFonts w:hint="eastAsia"/>
          <w:b/>
          <w:sz w:val="24"/>
        </w:rPr>
        <w:t>7</w:t>
      </w:r>
      <w:r>
        <w:rPr>
          <w:b/>
          <w:sz w:val="24"/>
        </w:rPr>
        <w:t xml:space="preserve">. </w:t>
      </w:r>
      <w:r>
        <w:rPr>
          <w:b/>
          <w:sz w:val="24"/>
        </w:rPr>
        <w:t>绿化养护服务</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 </w:t>
      </w:r>
      <w:r>
        <w:rPr>
          <w:kern w:val="0"/>
          <w:sz w:val="24"/>
        </w:rPr>
        <w:t>外观</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.1.1 </w:t>
      </w:r>
      <w:r>
        <w:rPr>
          <w:kern w:val="0"/>
          <w:sz w:val="24"/>
        </w:rPr>
        <w:t>树木长势旺盛。</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.1.2 </w:t>
      </w:r>
      <w:r>
        <w:rPr>
          <w:kern w:val="0"/>
          <w:sz w:val="24"/>
        </w:rPr>
        <w:t>叶片叶色正常、叶大而肥厚、不黄叶、不焦叶、不卷叶、不落叶、无明显虫屎、虫网，被虫咬食叶片数量应控制在每株在</w:t>
      </w:r>
      <w:r>
        <w:rPr>
          <w:kern w:val="0"/>
          <w:sz w:val="24"/>
        </w:rPr>
        <w:t>10%</w:t>
      </w:r>
      <w:r>
        <w:rPr>
          <w:kern w:val="0"/>
          <w:sz w:val="24"/>
        </w:rPr>
        <w:t>以下。</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.1.3 </w:t>
      </w:r>
      <w:r>
        <w:rPr>
          <w:kern w:val="0"/>
          <w:sz w:val="24"/>
        </w:rPr>
        <w:t>树干基部无蘖芽滋生、枝干粗壮、无明显枯枝、死桩、基本无蛀干害虫的活卵、活虫，介壳虫在主、侧枝上基本无活虫。</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.1.4 </w:t>
      </w:r>
      <w:r>
        <w:rPr>
          <w:kern w:val="0"/>
          <w:sz w:val="24"/>
        </w:rPr>
        <w:t>树冠完整美观、分枝点合适、侧枝分布均匀、枝条疏密适当，内膛不乱，通光透光。</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.1.5 </w:t>
      </w:r>
      <w:r>
        <w:rPr>
          <w:kern w:val="0"/>
          <w:sz w:val="24"/>
        </w:rPr>
        <w:t>行道树分枝点高低、树高、冠幅基本一致，无连续两株缺株、相邻</w:t>
      </w:r>
      <w:r>
        <w:rPr>
          <w:kern w:val="0"/>
          <w:sz w:val="24"/>
        </w:rPr>
        <w:t>5</w:t>
      </w:r>
      <w:r>
        <w:rPr>
          <w:kern w:val="0"/>
          <w:sz w:val="24"/>
        </w:rPr>
        <w:t>株的高差＜</w:t>
      </w:r>
      <w:r>
        <w:rPr>
          <w:kern w:val="0"/>
          <w:sz w:val="24"/>
        </w:rPr>
        <w:t>10%</w:t>
      </w:r>
      <w:r>
        <w:rPr>
          <w:kern w:val="0"/>
          <w:sz w:val="24"/>
        </w:rPr>
        <w:t>。</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.1.6 </w:t>
      </w:r>
      <w:r>
        <w:rPr>
          <w:kern w:val="0"/>
          <w:sz w:val="24"/>
        </w:rPr>
        <w:t>花灌木着花率高、开花繁茂、无落花落蕾现象。色块灌木无缺株断行、覆盖度达</w:t>
      </w:r>
      <w:r>
        <w:rPr>
          <w:kern w:val="0"/>
          <w:sz w:val="24"/>
        </w:rPr>
        <w:t>100%</w:t>
      </w:r>
      <w:r>
        <w:rPr>
          <w:kern w:val="0"/>
          <w:sz w:val="24"/>
        </w:rPr>
        <w:t>，色块分明，线条清晰流畅。</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.1.7 </w:t>
      </w:r>
      <w:r>
        <w:rPr>
          <w:kern w:val="0"/>
          <w:sz w:val="24"/>
        </w:rPr>
        <w:t>绿篱、造型灌木形状轮廓清晰，表面平整，</w:t>
      </w:r>
      <w:r w:rsidR="003D6495">
        <w:rPr>
          <w:rFonts w:hint="eastAsia"/>
          <w:kern w:val="0"/>
          <w:sz w:val="24"/>
        </w:rPr>
        <w:t>圆</w:t>
      </w:r>
      <w:r>
        <w:rPr>
          <w:kern w:val="0"/>
          <w:sz w:val="24"/>
        </w:rPr>
        <w:t>滑、不露空缺、不露枝干、不露捆扎物。</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.1.8 </w:t>
      </w:r>
      <w:r>
        <w:rPr>
          <w:kern w:val="0"/>
          <w:sz w:val="24"/>
        </w:rPr>
        <w:t>藤本长藤分布合理、枝叶覆盖均匀、附着牢固、覆盖度达</w:t>
      </w:r>
      <w:r>
        <w:rPr>
          <w:kern w:val="0"/>
          <w:sz w:val="24"/>
        </w:rPr>
        <w:t>85%</w:t>
      </w:r>
      <w:r>
        <w:rPr>
          <w:kern w:val="0"/>
          <w:sz w:val="24"/>
        </w:rPr>
        <w:t>以上。</w:t>
      </w:r>
    </w:p>
    <w:p w:rsidR="002A1B83" w:rsidRDefault="00CE2CD9">
      <w:pPr>
        <w:spacing w:line="360" w:lineRule="auto"/>
        <w:ind w:firstLineChars="200" w:firstLine="480"/>
        <w:rPr>
          <w:kern w:val="0"/>
          <w:sz w:val="24"/>
        </w:rPr>
      </w:pPr>
      <w:r>
        <w:rPr>
          <w:rFonts w:hint="eastAsia"/>
          <w:kern w:val="0"/>
          <w:sz w:val="24"/>
        </w:rPr>
        <w:t>7</w:t>
      </w:r>
      <w:r>
        <w:rPr>
          <w:kern w:val="0"/>
          <w:sz w:val="24"/>
        </w:rPr>
        <w:t>.1.9</w:t>
      </w:r>
      <w:r>
        <w:rPr>
          <w:kern w:val="0"/>
          <w:sz w:val="24"/>
        </w:rPr>
        <w:t>草花生长健壮、花繁叶茂、无残花败叶。花坛整洁美观、四季有花、层次分明、图案清晰、色彩搭配适宜。</w:t>
      </w:r>
    </w:p>
    <w:p w:rsidR="002A1B83" w:rsidRDefault="00CE2CD9">
      <w:pPr>
        <w:spacing w:line="360" w:lineRule="auto"/>
        <w:ind w:firstLineChars="200" w:firstLine="480"/>
        <w:rPr>
          <w:kern w:val="0"/>
          <w:sz w:val="24"/>
        </w:rPr>
      </w:pPr>
      <w:r>
        <w:rPr>
          <w:rFonts w:hint="eastAsia"/>
          <w:kern w:val="0"/>
          <w:sz w:val="24"/>
        </w:rPr>
        <w:lastRenderedPageBreak/>
        <w:t>7</w:t>
      </w:r>
      <w:r>
        <w:rPr>
          <w:kern w:val="0"/>
          <w:sz w:val="24"/>
        </w:rPr>
        <w:t xml:space="preserve">.1.10 </w:t>
      </w:r>
      <w:r>
        <w:rPr>
          <w:kern w:val="0"/>
          <w:sz w:val="24"/>
        </w:rPr>
        <w:t>草坪生长茂盛、叶色正常、基本无秃斑、无枯草层、无杂草、无病虫害、覆盖度达</w:t>
      </w:r>
      <w:r>
        <w:rPr>
          <w:kern w:val="0"/>
          <w:sz w:val="24"/>
        </w:rPr>
        <w:t>98%</w:t>
      </w:r>
      <w:r>
        <w:rPr>
          <w:kern w:val="0"/>
          <w:sz w:val="24"/>
        </w:rPr>
        <w:t>以上，留茬高度经常保持在</w:t>
      </w:r>
      <w:r>
        <w:rPr>
          <w:kern w:val="0"/>
          <w:sz w:val="24"/>
        </w:rPr>
        <w:t>6-8cm</w:t>
      </w:r>
      <w:r>
        <w:rPr>
          <w:kern w:val="0"/>
          <w:sz w:val="24"/>
        </w:rPr>
        <w:t>。</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.2 </w:t>
      </w:r>
      <w:r>
        <w:rPr>
          <w:kern w:val="0"/>
          <w:sz w:val="24"/>
        </w:rPr>
        <w:t>浇水排水</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.2.1 </w:t>
      </w:r>
      <w:r>
        <w:rPr>
          <w:kern w:val="0"/>
          <w:sz w:val="24"/>
        </w:rPr>
        <w:t>原则浇水应根据不同植物生物学特性、树龄、季节、土壤干湿程度确定。做到适时、适量、不遗漏。每次浇水要浇足浇透。</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.2.2 </w:t>
      </w:r>
      <w:r>
        <w:rPr>
          <w:kern w:val="0"/>
          <w:sz w:val="24"/>
        </w:rPr>
        <w:t>浇水的年限树木定植后一般乔木需连续浇水</w:t>
      </w:r>
      <w:r>
        <w:rPr>
          <w:kern w:val="0"/>
          <w:sz w:val="24"/>
        </w:rPr>
        <w:t>3</w:t>
      </w:r>
      <w:r>
        <w:rPr>
          <w:kern w:val="0"/>
          <w:sz w:val="24"/>
        </w:rPr>
        <w:t>年，灌木</w:t>
      </w:r>
      <w:r>
        <w:rPr>
          <w:kern w:val="0"/>
          <w:sz w:val="24"/>
        </w:rPr>
        <w:t>5</w:t>
      </w:r>
      <w:r>
        <w:rPr>
          <w:kern w:val="0"/>
          <w:sz w:val="24"/>
        </w:rPr>
        <w:t>年。土壤质量差、树木生长不良或遇干旱年份，则应延长浇水年限。</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.2.3 </w:t>
      </w:r>
      <w:r>
        <w:rPr>
          <w:kern w:val="0"/>
          <w:sz w:val="24"/>
        </w:rPr>
        <w:t>大树依据具体情况和浇水原则确定。地栽宿根花卉以土壤不干燥为准。喷灌浇水每次开启时间不少于</w:t>
      </w:r>
      <w:r>
        <w:rPr>
          <w:kern w:val="0"/>
          <w:sz w:val="24"/>
        </w:rPr>
        <w:t>30</w:t>
      </w:r>
      <w:r>
        <w:rPr>
          <w:kern w:val="0"/>
          <w:sz w:val="24"/>
        </w:rPr>
        <w:t>分钟，以地面无迳流为准。</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.2.4 </w:t>
      </w:r>
      <w:r>
        <w:rPr>
          <w:kern w:val="0"/>
          <w:sz w:val="24"/>
        </w:rPr>
        <w:t>夏季高温季节应在早晨和傍晚进行、冬季宜午后进行。</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.2.5 </w:t>
      </w:r>
      <w:r>
        <w:rPr>
          <w:kern w:val="0"/>
          <w:sz w:val="24"/>
        </w:rPr>
        <w:t>雨季应注意排涝、及时排出积水。</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.3 </w:t>
      </w:r>
      <w:r>
        <w:rPr>
          <w:kern w:val="0"/>
          <w:sz w:val="24"/>
        </w:rPr>
        <w:t>施肥</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.3.1 </w:t>
      </w:r>
      <w:r>
        <w:rPr>
          <w:kern w:val="0"/>
          <w:sz w:val="24"/>
        </w:rPr>
        <w:t>原则为确保园林植物正常生长发育，要定期对树木、花卉、草坪等进行施肥。施肥应根据植物种类、树龄、立地条件、生长情况及肥料种类等具体情况而定。</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.3.2 </w:t>
      </w:r>
      <w:r>
        <w:rPr>
          <w:kern w:val="0"/>
          <w:sz w:val="24"/>
        </w:rPr>
        <w:t>施肥对象定植五年以内的乔、灌木；生长不良的树木；木本花卉；草坪及草花。</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.3.3 </w:t>
      </w:r>
      <w:r>
        <w:rPr>
          <w:kern w:val="0"/>
          <w:sz w:val="24"/>
        </w:rPr>
        <w:t>基肥一般采用有机肥，在植物休眠期内进行，追肥一般采用化肥或复合肥，基肥应充分腐熟后按一定比例与细土混合后施用，化肥应溶解后再施用。干施化肥一定要注意均匀，用量宜少不宜多，施后必须及时充分浇水，以免伤根伤叶。</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.3.4 </w:t>
      </w:r>
      <w:r>
        <w:rPr>
          <w:kern w:val="0"/>
          <w:sz w:val="24"/>
        </w:rPr>
        <w:t>施肥次数乔木每年施基肥</w:t>
      </w:r>
      <w:r>
        <w:rPr>
          <w:kern w:val="0"/>
          <w:sz w:val="24"/>
        </w:rPr>
        <w:t>1</w:t>
      </w:r>
      <w:r>
        <w:rPr>
          <w:kern w:val="0"/>
          <w:sz w:val="24"/>
        </w:rPr>
        <w:t>次，追肥</w:t>
      </w:r>
      <w:r>
        <w:rPr>
          <w:kern w:val="0"/>
          <w:sz w:val="24"/>
        </w:rPr>
        <w:t>1</w:t>
      </w:r>
      <w:r>
        <w:rPr>
          <w:kern w:val="0"/>
          <w:sz w:val="24"/>
        </w:rPr>
        <w:t>次；灌木每年施基肥</w:t>
      </w:r>
      <w:r>
        <w:rPr>
          <w:kern w:val="0"/>
          <w:sz w:val="24"/>
        </w:rPr>
        <w:t>1</w:t>
      </w:r>
      <w:r>
        <w:rPr>
          <w:kern w:val="0"/>
          <w:sz w:val="24"/>
        </w:rPr>
        <w:t>次，追肥</w:t>
      </w:r>
      <w:r>
        <w:rPr>
          <w:kern w:val="0"/>
          <w:sz w:val="24"/>
        </w:rPr>
        <w:t>2</w:t>
      </w:r>
      <w:r>
        <w:rPr>
          <w:kern w:val="0"/>
          <w:sz w:val="24"/>
        </w:rPr>
        <w:t>次；色块灌木和绿篱每年施基肥</w:t>
      </w:r>
      <w:r>
        <w:rPr>
          <w:kern w:val="0"/>
          <w:sz w:val="24"/>
        </w:rPr>
        <w:t>2</w:t>
      </w:r>
      <w:r>
        <w:rPr>
          <w:kern w:val="0"/>
          <w:sz w:val="24"/>
        </w:rPr>
        <w:t>次，追肥</w:t>
      </w:r>
      <w:r>
        <w:rPr>
          <w:kern w:val="0"/>
          <w:sz w:val="24"/>
        </w:rPr>
        <w:t>4</w:t>
      </w:r>
      <w:r>
        <w:rPr>
          <w:kern w:val="0"/>
          <w:sz w:val="24"/>
        </w:rPr>
        <w:t>次；草坪每年结合打孔施基肥</w:t>
      </w:r>
      <w:r>
        <w:rPr>
          <w:kern w:val="0"/>
          <w:sz w:val="24"/>
        </w:rPr>
        <w:t>2</w:t>
      </w:r>
      <w:r>
        <w:rPr>
          <w:kern w:val="0"/>
          <w:sz w:val="24"/>
        </w:rPr>
        <w:t>次，追肥不少于</w:t>
      </w:r>
      <w:r>
        <w:rPr>
          <w:kern w:val="0"/>
          <w:sz w:val="24"/>
        </w:rPr>
        <w:t>9</w:t>
      </w:r>
      <w:r>
        <w:rPr>
          <w:kern w:val="0"/>
          <w:sz w:val="24"/>
        </w:rPr>
        <w:t>次；草花以施叶面肥为主，每半月</w:t>
      </w:r>
      <w:r>
        <w:rPr>
          <w:kern w:val="0"/>
          <w:sz w:val="24"/>
        </w:rPr>
        <w:t>1</w:t>
      </w:r>
      <w:r>
        <w:rPr>
          <w:kern w:val="0"/>
          <w:sz w:val="24"/>
        </w:rPr>
        <w:t>次。</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.3.5 </w:t>
      </w:r>
      <w:r>
        <w:rPr>
          <w:kern w:val="0"/>
          <w:sz w:val="24"/>
        </w:rPr>
        <w:t>施肥量施基肥乔木（胸径在</w:t>
      </w:r>
      <w:r>
        <w:rPr>
          <w:kern w:val="0"/>
          <w:sz w:val="24"/>
        </w:rPr>
        <w:t>10</w:t>
      </w:r>
      <w:r>
        <w:rPr>
          <w:kern w:val="0"/>
          <w:sz w:val="24"/>
        </w:rPr>
        <w:t>公分以下）不少于</w:t>
      </w:r>
      <w:r>
        <w:rPr>
          <w:kern w:val="0"/>
          <w:sz w:val="24"/>
        </w:rPr>
        <w:t>20</w:t>
      </w:r>
      <w:r>
        <w:rPr>
          <w:kern w:val="0"/>
          <w:sz w:val="24"/>
        </w:rPr>
        <w:t>公斤</w:t>
      </w:r>
      <w:r>
        <w:rPr>
          <w:kern w:val="0"/>
          <w:sz w:val="24"/>
        </w:rPr>
        <w:t>/</w:t>
      </w:r>
      <w:r>
        <w:rPr>
          <w:kern w:val="0"/>
          <w:sz w:val="24"/>
        </w:rPr>
        <w:t>株</w:t>
      </w:r>
      <w:r>
        <w:rPr>
          <w:kern w:val="0"/>
          <w:sz w:val="24"/>
        </w:rPr>
        <w:t>·</w:t>
      </w:r>
      <w:r>
        <w:rPr>
          <w:kern w:val="0"/>
          <w:sz w:val="24"/>
        </w:rPr>
        <w:t>次，灌木不少于</w:t>
      </w:r>
      <w:r>
        <w:rPr>
          <w:kern w:val="0"/>
          <w:sz w:val="24"/>
        </w:rPr>
        <w:t>10</w:t>
      </w:r>
      <w:r>
        <w:rPr>
          <w:kern w:val="0"/>
          <w:sz w:val="24"/>
        </w:rPr>
        <w:t>公斤</w:t>
      </w:r>
      <w:r>
        <w:rPr>
          <w:kern w:val="0"/>
          <w:sz w:val="24"/>
        </w:rPr>
        <w:t>/</w:t>
      </w:r>
      <w:r>
        <w:rPr>
          <w:kern w:val="0"/>
          <w:sz w:val="24"/>
        </w:rPr>
        <w:t>株</w:t>
      </w:r>
      <w:r>
        <w:rPr>
          <w:kern w:val="0"/>
          <w:sz w:val="24"/>
        </w:rPr>
        <w:t>·</w:t>
      </w:r>
      <w:r>
        <w:rPr>
          <w:kern w:val="0"/>
          <w:sz w:val="24"/>
        </w:rPr>
        <w:t>次，色块灌木和绿篱不少于</w:t>
      </w:r>
      <w:r>
        <w:rPr>
          <w:kern w:val="0"/>
          <w:sz w:val="24"/>
        </w:rPr>
        <w:t>0.5</w:t>
      </w:r>
      <w:r>
        <w:rPr>
          <w:kern w:val="0"/>
          <w:sz w:val="24"/>
        </w:rPr>
        <w:t>公斤</w:t>
      </w:r>
      <w:r>
        <w:rPr>
          <w:kern w:val="0"/>
          <w:sz w:val="24"/>
        </w:rPr>
        <w:t>/</w:t>
      </w:r>
      <w:r>
        <w:rPr>
          <w:kern w:val="0"/>
          <w:sz w:val="24"/>
        </w:rPr>
        <w:t>㎡</w:t>
      </w:r>
      <w:r>
        <w:rPr>
          <w:kern w:val="0"/>
          <w:sz w:val="24"/>
        </w:rPr>
        <w:t>·</w:t>
      </w:r>
      <w:r>
        <w:rPr>
          <w:kern w:val="0"/>
          <w:sz w:val="24"/>
        </w:rPr>
        <w:t>株，草坪不少于</w:t>
      </w:r>
      <w:r>
        <w:rPr>
          <w:kern w:val="0"/>
          <w:sz w:val="24"/>
        </w:rPr>
        <w:t>0.2</w:t>
      </w:r>
      <w:r>
        <w:rPr>
          <w:kern w:val="0"/>
          <w:sz w:val="24"/>
        </w:rPr>
        <w:t>公斤</w:t>
      </w:r>
      <w:r>
        <w:rPr>
          <w:kern w:val="0"/>
          <w:sz w:val="24"/>
        </w:rPr>
        <w:t>/</w:t>
      </w:r>
      <w:r>
        <w:rPr>
          <w:kern w:val="0"/>
          <w:sz w:val="24"/>
        </w:rPr>
        <w:t>㎡</w:t>
      </w:r>
      <w:r>
        <w:rPr>
          <w:kern w:val="0"/>
          <w:sz w:val="24"/>
        </w:rPr>
        <w:t>·</w:t>
      </w:r>
      <w:r>
        <w:rPr>
          <w:kern w:val="0"/>
          <w:sz w:val="24"/>
        </w:rPr>
        <w:t>次，追肥一般按</w:t>
      </w:r>
      <w:r>
        <w:rPr>
          <w:kern w:val="0"/>
          <w:sz w:val="24"/>
        </w:rPr>
        <w:t>0.5%-1%</w:t>
      </w:r>
      <w:r>
        <w:rPr>
          <w:kern w:val="0"/>
          <w:sz w:val="24"/>
        </w:rPr>
        <w:t>浓度的溶解液施用。干施化肥一般用量，乔木不超过</w:t>
      </w:r>
      <w:r>
        <w:rPr>
          <w:kern w:val="0"/>
          <w:sz w:val="24"/>
        </w:rPr>
        <w:t>250</w:t>
      </w:r>
      <w:r>
        <w:rPr>
          <w:kern w:val="0"/>
          <w:sz w:val="24"/>
        </w:rPr>
        <w:t>克</w:t>
      </w:r>
      <w:r>
        <w:rPr>
          <w:kern w:val="0"/>
          <w:sz w:val="24"/>
        </w:rPr>
        <w:t>/</w:t>
      </w:r>
      <w:r>
        <w:rPr>
          <w:kern w:val="0"/>
          <w:sz w:val="24"/>
        </w:rPr>
        <w:t>株</w:t>
      </w:r>
      <w:r>
        <w:rPr>
          <w:kern w:val="0"/>
          <w:sz w:val="24"/>
        </w:rPr>
        <w:t>·</w:t>
      </w:r>
      <w:r>
        <w:rPr>
          <w:kern w:val="0"/>
          <w:sz w:val="24"/>
        </w:rPr>
        <w:t>次，灌木不超过</w:t>
      </w:r>
      <w:r>
        <w:rPr>
          <w:kern w:val="0"/>
          <w:sz w:val="24"/>
        </w:rPr>
        <w:t>150</w:t>
      </w:r>
      <w:r>
        <w:rPr>
          <w:kern w:val="0"/>
          <w:sz w:val="24"/>
        </w:rPr>
        <w:t>克</w:t>
      </w:r>
      <w:r>
        <w:rPr>
          <w:kern w:val="0"/>
          <w:sz w:val="24"/>
        </w:rPr>
        <w:t>/</w:t>
      </w:r>
      <w:r>
        <w:rPr>
          <w:kern w:val="0"/>
          <w:sz w:val="24"/>
        </w:rPr>
        <w:t>株</w:t>
      </w:r>
      <w:r>
        <w:rPr>
          <w:kern w:val="0"/>
          <w:sz w:val="24"/>
        </w:rPr>
        <w:t>·</w:t>
      </w:r>
      <w:r>
        <w:rPr>
          <w:kern w:val="0"/>
          <w:sz w:val="24"/>
        </w:rPr>
        <w:t>次，色块灌木和绿篱不超过</w:t>
      </w:r>
      <w:r>
        <w:rPr>
          <w:kern w:val="0"/>
          <w:sz w:val="24"/>
        </w:rPr>
        <w:t>30</w:t>
      </w:r>
      <w:r>
        <w:rPr>
          <w:kern w:val="0"/>
          <w:sz w:val="24"/>
        </w:rPr>
        <w:t>克</w:t>
      </w:r>
      <w:r>
        <w:rPr>
          <w:kern w:val="0"/>
          <w:sz w:val="24"/>
        </w:rPr>
        <w:t>/</w:t>
      </w:r>
      <w:r>
        <w:rPr>
          <w:kern w:val="0"/>
          <w:sz w:val="24"/>
        </w:rPr>
        <w:t>㎡</w:t>
      </w:r>
      <w:r>
        <w:rPr>
          <w:kern w:val="0"/>
          <w:sz w:val="24"/>
        </w:rPr>
        <w:t>·</w:t>
      </w:r>
      <w:r>
        <w:rPr>
          <w:kern w:val="0"/>
          <w:sz w:val="24"/>
        </w:rPr>
        <w:t>次，草坪不超过</w:t>
      </w:r>
      <w:r>
        <w:rPr>
          <w:kern w:val="0"/>
          <w:sz w:val="24"/>
        </w:rPr>
        <w:t>10</w:t>
      </w:r>
      <w:r>
        <w:rPr>
          <w:kern w:val="0"/>
          <w:sz w:val="24"/>
        </w:rPr>
        <w:t>克</w:t>
      </w:r>
      <w:r>
        <w:rPr>
          <w:kern w:val="0"/>
          <w:sz w:val="24"/>
        </w:rPr>
        <w:t>/</w:t>
      </w:r>
      <w:r>
        <w:rPr>
          <w:kern w:val="0"/>
          <w:sz w:val="24"/>
        </w:rPr>
        <w:t>㎡</w:t>
      </w:r>
      <w:r>
        <w:rPr>
          <w:kern w:val="0"/>
          <w:sz w:val="24"/>
        </w:rPr>
        <w:t>·</w:t>
      </w:r>
      <w:r>
        <w:rPr>
          <w:kern w:val="0"/>
          <w:sz w:val="24"/>
        </w:rPr>
        <w:t>次。</w:t>
      </w:r>
    </w:p>
    <w:p w:rsidR="002A1B83" w:rsidRDefault="00CE2CD9">
      <w:pPr>
        <w:spacing w:line="360" w:lineRule="auto"/>
        <w:ind w:firstLineChars="200" w:firstLine="480"/>
        <w:rPr>
          <w:kern w:val="0"/>
          <w:sz w:val="24"/>
        </w:rPr>
      </w:pPr>
      <w:r>
        <w:rPr>
          <w:rFonts w:hint="eastAsia"/>
          <w:kern w:val="0"/>
          <w:sz w:val="24"/>
        </w:rPr>
        <w:lastRenderedPageBreak/>
        <w:t>7</w:t>
      </w:r>
      <w:r>
        <w:rPr>
          <w:kern w:val="0"/>
          <w:sz w:val="24"/>
        </w:rPr>
        <w:t xml:space="preserve">.3.6 </w:t>
      </w:r>
      <w:r>
        <w:rPr>
          <w:kern w:val="0"/>
          <w:sz w:val="24"/>
        </w:rPr>
        <w:t>乔、灌木施肥应挖掘施肥沟、穴，以不伤或少伤树根为准，深度不浅于</w:t>
      </w:r>
      <w:r>
        <w:rPr>
          <w:kern w:val="0"/>
          <w:sz w:val="24"/>
        </w:rPr>
        <w:t>30</w:t>
      </w:r>
      <w:r>
        <w:rPr>
          <w:kern w:val="0"/>
          <w:sz w:val="24"/>
        </w:rPr>
        <w:t>公分。</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.4 </w:t>
      </w:r>
      <w:r>
        <w:rPr>
          <w:kern w:val="0"/>
          <w:sz w:val="24"/>
        </w:rPr>
        <w:t>修剪</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.4.1 </w:t>
      </w:r>
      <w:r>
        <w:rPr>
          <w:kern w:val="0"/>
          <w:sz w:val="24"/>
        </w:rPr>
        <w:t>原则修剪应根据树种习性、设计意图、养护季节、景观效果为原则，达到均衡树势、调节生长、姿态优美、花繁叶茂的目的。</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.4.2 </w:t>
      </w:r>
      <w:r>
        <w:rPr>
          <w:kern w:val="0"/>
          <w:sz w:val="24"/>
        </w:rPr>
        <w:t>修剪包括除芽、去蘖、摘心摘芽、疏枝、短截、整形、更冠等技术。</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.4.3 </w:t>
      </w:r>
      <w:r>
        <w:rPr>
          <w:kern w:val="0"/>
          <w:sz w:val="24"/>
        </w:rPr>
        <w:t>养护性修剪分常规修剪和造型（整形）修剪两类。常规修剪以保持自然树型为基本要求，按照</w:t>
      </w:r>
      <w:r>
        <w:rPr>
          <w:kern w:val="0"/>
          <w:sz w:val="24"/>
        </w:rPr>
        <w:t>“</w:t>
      </w:r>
      <w:r>
        <w:rPr>
          <w:kern w:val="0"/>
          <w:sz w:val="24"/>
        </w:rPr>
        <w:t>多疏少截</w:t>
      </w:r>
      <w:r>
        <w:rPr>
          <w:kern w:val="0"/>
          <w:sz w:val="24"/>
        </w:rPr>
        <w:t>”</w:t>
      </w:r>
      <w:r>
        <w:rPr>
          <w:kern w:val="0"/>
          <w:sz w:val="24"/>
        </w:rPr>
        <w:t>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.4.4 </w:t>
      </w:r>
      <w:r>
        <w:rPr>
          <w:kern w:val="0"/>
          <w:sz w:val="24"/>
        </w:rPr>
        <w:t>乔木的修剪一般只进行常规修枝，对主、侧枝尚未定型的树木可采取短截技术逐年形成三级分枝骨架。庭荫树的分枝点应随着树木生长逐步提高，树冠与树干高度的比例应在</w:t>
      </w:r>
      <w:r>
        <w:rPr>
          <w:kern w:val="0"/>
          <w:sz w:val="24"/>
        </w:rPr>
        <w:t>7:3</w:t>
      </w:r>
      <w:r>
        <w:rPr>
          <w:kern w:val="0"/>
          <w:sz w:val="24"/>
        </w:rPr>
        <w:t>至</w:t>
      </w:r>
      <w:r>
        <w:rPr>
          <w:kern w:val="0"/>
          <w:sz w:val="24"/>
        </w:rPr>
        <w:t>6:4</w:t>
      </w:r>
      <w:r>
        <w:rPr>
          <w:kern w:val="0"/>
          <w:sz w:val="24"/>
        </w:rPr>
        <w:t>之间。行道树在同一路段的分枝点高低、树高、冠幅大小应基本一致，上方有架空电力线时，应按电力部门的相关规定及时剪除影响安全的枝条。</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.4.5 </w:t>
      </w:r>
      <w:r>
        <w:rPr>
          <w:kern w:val="0"/>
          <w:sz w:val="24"/>
        </w:rPr>
        <w:t>灌木的修剪一般以保持其自然姿态，疏剪过密枝条，保持内膛通风透光。对丛生灌木的衰老主枝，应本着</w:t>
      </w:r>
      <w:r>
        <w:rPr>
          <w:kern w:val="0"/>
          <w:sz w:val="24"/>
        </w:rPr>
        <w:t>“</w:t>
      </w:r>
      <w:r>
        <w:rPr>
          <w:kern w:val="0"/>
          <w:sz w:val="24"/>
        </w:rPr>
        <w:t>留新去老</w:t>
      </w:r>
      <w:r>
        <w:rPr>
          <w:kern w:val="0"/>
          <w:sz w:val="24"/>
        </w:rPr>
        <w:t>”</w:t>
      </w:r>
      <w:r>
        <w:rPr>
          <w:kern w:val="0"/>
          <w:sz w:val="24"/>
        </w:rPr>
        <w:t>的原则培养徒长枝或分期短截老枝进行更新。观花灌木和观花小乔木的修剪应掌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.4.6 </w:t>
      </w:r>
      <w:r>
        <w:rPr>
          <w:kern w:val="0"/>
          <w:sz w:val="24"/>
        </w:rPr>
        <w:t>绿篱和造型灌木（含色块灌木）的修剪，一般按造型修剪的方法进行，按照规定的形状和高度修剪。每次修剪应保持形状轮廓线条清晰、表面平整、圆滑。修剪后新梢生长超过</w:t>
      </w:r>
      <w:r>
        <w:rPr>
          <w:kern w:val="0"/>
          <w:sz w:val="24"/>
        </w:rPr>
        <w:t>10cm</w:t>
      </w:r>
      <w:r>
        <w:rPr>
          <w:kern w:val="0"/>
          <w:sz w:val="24"/>
        </w:rPr>
        <w:t>时，应进行第二次修剪。若生长过密影响通风透光时，要进行内膛疏剪。当生长高度影响景观效果时要进行强度修剪，强度修剪宜在休眠期进行。</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.4.7 </w:t>
      </w:r>
      <w:r>
        <w:rPr>
          <w:kern w:val="0"/>
          <w:sz w:val="24"/>
        </w:rPr>
        <w:t>藤本的修剪藤本每年常规修剪一次，每隔</w:t>
      </w:r>
      <w:r>
        <w:rPr>
          <w:kern w:val="0"/>
          <w:sz w:val="24"/>
        </w:rPr>
        <w:t>2</w:t>
      </w:r>
      <w:r>
        <w:rPr>
          <w:kern w:val="0"/>
          <w:sz w:val="24"/>
        </w:rPr>
        <w:t>～</w:t>
      </w:r>
      <w:r>
        <w:rPr>
          <w:kern w:val="0"/>
          <w:sz w:val="24"/>
        </w:rPr>
        <w:t>3</w:t>
      </w:r>
      <w:r>
        <w:rPr>
          <w:kern w:val="0"/>
          <w:sz w:val="24"/>
        </w:rPr>
        <w:t>年应理藤一次，彻底清</w:t>
      </w:r>
      <w:r>
        <w:rPr>
          <w:kern w:val="0"/>
          <w:sz w:val="24"/>
        </w:rPr>
        <w:lastRenderedPageBreak/>
        <w:t>理枯死藤蔓、理顺分布方向，使叶幕分布均匀、厚度相等。</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.4.8 </w:t>
      </w:r>
      <w:r>
        <w:rPr>
          <w:kern w:val="0"/>
          <w:sz w:val="24"/>
        </w:rPr>
        <w:t>草花的修剪要掌握各种花卉的生长开花习性，用剪梢、摘心等方法促使侧芽生长，增多开花枝数。要不断摘除花后残花、黄叶、病虫叶，增强花繁叶茂的观赏效果。</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.4.9 </w:t>
      </w:r>
      <w:r>
        <w:rPr>
          <w:kern w:val="0"/>
          <w:sz w:val="24"/>
        </w:rPr>
        <w:t>草坪的修剪草坪的修剪高度应保持在</w:t>
      </w:r>
      <w:r>
        <w:rPr>
          <w:kern w:val="0"/>
          <w:sz w:val="24"/>
        </w:rPr>
        <w:t>6-8cm</w:t>
      </w:r>
      <w:r>
        <w:rPr>
          <w:kern w:val="0"/>
          <w:sz w:val="24"/>
        </w:rPr>
        <w:t>，当草高超过</w:t>
      </w:r>
      <w:r>
        <w:rPr>
          <w:kern w:val="0"/>
          <w:sz w:val="24"/>
        </w:rPr>
        <w:t>12cm</w:t>
      </w:r>
      <w:r>
        <w:rPr>
          <w:kern w:val="0"/>
          <w:sz w:val="24"/>
        </w:rPr>
        <w:t>时必须进行修剪。混播草坪修剪次数不少于</w:t>
      </w:r>
      <w:r>
        <w:rPr>
          <w:kern w:val="0"/>
          <w:sz w:val="24"/>
        </w:rPr>
        <w:t>20</w:t>
      </w:r>
      <w:r>
        <w:rPr>
          <w:kern w:val="0"/>
          <w:sz w:val="24"/>
        </w:rPr>
        <w:t>次</w:t>
      </w:r>
      <w:r>
        <w:rPr>
          <w:kern w:val="0"/>
          <w:sz w:val="24"/>
        </w:rPr>
        <w:t>/</w:t>
      </w:r>
      <w:r>
        <w:rPr>
          <w:kern w:val="0"/>
          <w:sz w:val="24"/>
        </w:rPr>
        <w:t>年，结缕草不少于</w:t>
      </w:r>
      <w:r>
        <w:rPr>
          <w:kern w:val="0"/>
          <w:sz w:val="24"/>
        </w:rPr>
        <w:t>5</w:t>
      </w:r>
      <w:r>
        <w:rPr>
          <w:kern w:val="0"/>
          <w:sz w:val="24"/>
        </w:rPr>
        <w:t>次</w:t>
      </w:r>
      <w:r>
        <w:rPr>
          <w:kern w:val="0"/>
          <w:sz w:val="24"/>
        </w:rPr>
        <w:t>/</w:t>
      </w:r>
      <w:r>
        <w:rPr>
          <w:kern w:val="0"/>
          <w:sz w:val="24"/>
        </w:rPr>
        <w:t>年。</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.4.10 </w:t>
      </w:r>
      <w:r>
        <w:rPr>
          <w:kern w:val="0"/>
          <w:sz w:val="24"/>
        </w:rPr>
        <w:t>修剪时间落叶乔、灌木在冬季休眠期进行，常绿乔、灌木在生长期进行。绿篱、造型灌木、色块灌木、草坪等按养护要求及时进行。</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.4.11 </w:t>
      </w:r>
      <w:r>
        <w:rPr>
          <w:kern w:val="0"/>
          <w:sz w:val="24"/>
        </w:rPr>
        <w:t>修剪次数乔木不少于</w:t>
      </w:r>
      <w:r>
        <w:rPr>
          <w:kern w:val="0"/>
          <w:sz w:val="24"/>
        </w:rPr>
        <w:t>1</w:t>
      </w:r>
      <w:r>
        <w:rPr>
          <w:kern w:val="0"/>
          <w:sz w:val="24"/>
        </w:rPr>
        <w:t>次</w:t>
      </w:r>
      <w:r>
        <w:rPr>
          <w:kern w:val="0"/>
          <w:sz w:val="24"/>
        </w:rPr>
        <w:t>/</w:t>
      </w:r>
      <w:r>
        <w:rPr>
          <w:kern w:val="0"/>
          <w:sz w:val="24"/>
        </w:rPr>
        <w:t>年，灌木不少于</w:t>
      </w:r>
      <w:r>
        <w:rPr>
          <w:kern w:val="0"/>
          <w:sz w:val="24"/>
        </w:rPr>
        <w:t>2</w:t>
      </w:r>
      <w:r>
        <w:rPr>
          <w:kern w:val="0"/>
          <w:sz w:val="24"/>
        </w:rPr>
        <w:t>次</w:t>
      </w:r>
      <w:r>
        <w:rPr>
          <w:kern w:val="0"/>
          <w:sz w:val="24"/>
        </w:rPr>
        <w:t>/</w:t>
      </w:r>
      <w:r>
        <w:rPr>
          <w:kern w:val="0"/>
          <w:sz w:val="24"/>
        </w:rPr>
        <w:t>年，绿篱、造型灌木不少于</w:t>
      </w:r>
      <w:r>
        <w:rPr>
          <w:kern w:val="0"/>
          <w:sz w:val="24"/>
        </w:rPr>
        <w:t>12</w:t>
      </w:r>
      <w:r>
        <w:rPr>
          <w:kern w:val="0"/>
          <w:sz w:val="24"/>
        </w:rPr>
        <w:t>次</w:t>
      </w:r>
      <w:r>
        <w:rPr>
          <w:kern w:val="0"/>
          <w:sz w:val="24"/>
        </w:rPr>
        <w:t>/</w:t>
      </w:r>
      <w:r>
        <w:rPr>
          <w:kern w:val="0"/>
          <w:sz w:val="24"/>
        </w:rPr>
        <w:t>年，色块灌木不少于</w:t>
      </w:r>
      <w:r>
        <w:rPr>
          <w:kern w:val="0"/>
          <w:sz w:val="24"/>
        </w:rPr>
        <w:t>8</w:t>
      </w:r>
      <w:r>
        <w:rPr>
          <w:kern w:val="0"/>
          <w:sz w:val="24"/>
        </w:rPr>
        <w:t>次</w:t>
      </w:r>
      <w:r>
        <w:rPr>
          <w:kern w:val="0"/>
          <w:sz w:val="24"/>
        </w:rPr>
        <w:t>/</w:t>
      </w:r>
      <w:r>
        <w:rPr>
          <w:kern w:val="0"/>
          <w:sz w:val="24"/>
        </w:rPr>
        <w:t>年。</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.4.12 </w:t>
      </w:r>
      <w:r>
        <w:rPr>
          <w:kern w:val="0"/>
          <w:sz w:val="24"/>
        </w:rPr>
        <w:t>修剪的剪口或锯口平整光滑，不得劈裂、不留短桩。</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.5 </w:t>
      </w:r>
      <w:r>
        <w:rPr>
          <w:kern w:val="0"/>
          <w:sz w:val="24"/>
        </w:rPr>
        <w:t>病虫害防治</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.5.1 </w:t>
      </w:r>
      <w:r>
        <w:rPr>
          <w:kern w:val="0"/>
          <w:sz w:val="24"/>
        </w:rPr>
        <w:t>病虫害做好预防为主，病虫害发生率应控制在</w:t>
      </w:r>
      <w:r>
        <w:rPr>
          <w:kern w:val="0"/>
          <w:sz w:val="24"/>
        </w:rPr>
        <w:t>10%</w:t>
      </w:r>
      <w:r>
        <w:rPr>
          <w:kern w:val="0"/>
          <w:sz w:val="24"/>
        </w:rPr>
        <w:t>以下。</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.5.2 </w:t>
      </w:r>
      <w:r>
        <w:rPr>
          <w:kern w:val="0"/>
          <w:sz w:val="24"/>
        </w:rPr>
        <w:t>病虫害的药物防治要根据不同的树种、病虫害种类和具体环境条件，正确选用农药种类、剂型、浓度和施用方法，使之既能充分发挥药效，又不产生药害，减少对环境的污染。</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.5.3 </w:t>
      </w:r>
      <w:r>
        <w:rPr>
          <w:kern w:val="0"/>
          <w:sz w:val="24"/>
        </w:rPr>
        <w:t>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.5.4 </w:t>
      </w:r>
      <w:r>
        <w:rPr>
          <w:kern w:val="0"/>
          <w:sz w:val="24"/>
        </w:rPr>
        <w:t>对药械难以喷到顶端的高大树木或蛀干害虫，可采用树干注射法防治。</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.5.5 </w:t>
      </w:r>
      <w:r>
        <w:rPr>
          <w:kern w:val="0"/>
          <w:sz w:val="24"/>
        </w:rPr>
        <w:t>施药要掌握有利时机，害虫在孵化期或幼虫三龄期以前施药最为有效、真菌病害要在孢子萌发期或侵染初期施药。</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.5.6 </w:t>
      </w:r>
      <w:r>
        <w:rPr>
          <w:kern w:val="0"/>
          <w:sz w:val="24"/>
        </w:rPr>
        <w:t>挖除地下害虫时，深度应在</w:t>
      </w:r>
      <w:r>
        <w:rPr>
          <w:kern w:val="0"/>
          <w:sz w:val="24"/>
        </w:rPr>
        <w:t>5</w:t>
      </w:r>
      <w:r>
        <w:rPr>
          <w:kern w:val="0"/>
          <w:sz w:val="24"/>
        </w:rPr>
        <w:t>～</w:t>
      </w:r>
      <w:r>
        <w:rPr>
          <w:kern w:val="0"/>
          <w:sz w:val="24"/>
        </w:rPr>
        <w:t>20cm</w:t>
      </w:r>
      <w:r>
        <w:rPr>
          <w:kern w:val="0"/>
          <w:sz w:val="24"/>
        </w:rPr>
        <w:t>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.5.7 </w:t>
      </w:r>
      <w:r>
        <w:rPr>
          <w:kern w:val="0"/>
          <w:sz w:val="24"/>
        </w:rPr>
        <w:t>施药人员应注意自身的安全，必须按规定穿戴工作服、工作帽、戴好风镜、口罩、手套及其他防护用具。</w:t>
      </w:r>
    </w:p>
    <w:p w:rsidR="002A1B83" w:rsidRDefault="00CE2CD9">
      <w:pPr>
        <w:spacing w:line="360" w:lineRule="auto"/>
        <w:ind w:firstLineChars="197" w:firstLine="473"/>
        <w:rPr>
          <w:kern w:val="0"/>
          <w:sz w:val="24"/>
        </w:rPr>
      </w:pPr>
      <w:r>
        <w:rPr>
          <w:rFonts w:hint="eastAsia"/>
          <w:kern w:val="0"/>
          <w:sz w:val="24"/>
        </w:rPr>
        <w:lastRenderedPageBreak/>
        <w:t>7</w:t>
      </w:r>
      <w:r>
        <w:rPr>
          <w:kern w:val="0"/>
          <w:sz w:val="24"/>
        </w:rPr>
        <w:t xml:space="preserve">.6 </w:t>
      </w:r>
      <w:r>
        <w:rPr>
          <w:kern w:val="0"/>
          <w:sz w:val="24"/>
        </w:rPr>
        <w:t>松土、除草</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.6.1 </w:t>
      </w:r>
      <w:r>
        <w:rPr>
          <w:kern w:val="0"/>
          <w:sz w:val="24"/>
        </w:rPr>
        <w:t>松土土壤板结时要及时进行松土，松土深度</w:t>
      </w:r>
      <w:r>
        <w:rPr>
          <w:kern w:val="0"/>
          <w:sz w:val="24"/>
        </w:rPr>
        <w:t>5</w:t>
      </w:r>
      <w:r>
        <w:rPr>
          <w:kern w:val="0"/>
          <w:sz w:val="24"/>
        </w:rPr>
        <w:t>～</w:t>
      </w:r>
      <w:r>
        <w:rPr>
          <w:kern w:val="0"/>
          <w:sz w:val="24"/>
        </w:rPr>
        <w:t>10cm</w:t>
      </w:r>
      <w:r>
        <w:rPr>
          <w:kern w:val="0"/>
          <w:sz w:val="24"/>
        </w:rPr>
        <w:t>为宜。草坪应用打孔机松土，每年不少于</w:t>
      </w:r>
      <w:r>
        <w:rPr>
          <w:kern w:val="0"/>
          <w:sz w:val="24"/>
        </w:rPr>
        <w:t>2</w:t>
      </w:r>
      <w:r>
        <w:rPr>
          <w:kern w:val="0"/>
          <w:sz w:val="24"/>
        </w:rPr>
        <w:t>次。</w:t>
      </w:r>
    </w:p>
    <w:p w:rsidR="002A1B83" w:rsidRDefault="00CE2CD9">
      <w:pPr>
        <w:spacing w:line="360" w:lineRule="auto"/>
        <w:ind w:firstLineChars="200" w:firstLine="480"/>
        <w:rPr>
          <w:kern w:val="0"/>
          <w:sz w:val="24"/>
        </w:rPr>
      </w:pPr>
      <w:r>
        <w:rPr>
          <w:rFonts w:hint="eastAsia"/>
          <w:kern w:val="0"/>
          <w:sz w:val="24"/>
        </w:rPr>
        <w:t>7</w:t>
      </w:r>
      <w:r>
        <w:rPr>
          <w:kern w:val="0"/>
          <w:sz w:val="24"/>
        </w:rPr>
        <w:t>.6.2</w:t>
      </w:r>
      <w:r>
        <w:rPr>
          <w:kern w:val="0"/>
          <w:sz w:val="24"/>
        </w:rPr>
        <w:t>除草掌握</w:t>
      </w:r>
      <w:r>
        <w:rPr>
          <w:kern w:val="0"/>
          <w:sz w:val="24"/>
        </w:rPr>
        <w:t>“</w:t>
      </w:r>
      <w:r>
        <w:rPr>
          <w:kern w:val="0"/>
          <w:sz w:val="24"/>
        </w:rPr>
        <w:t>除早、除小、除了</w:t>
      </w:r>
      <w:r>
        <w:rPr>
          <w:kern w:val="0"/>
          <w:sz w:val="24"/>
        </w:rPr>
        <w:t>”</w:t>
      </w:r>
      <w:r>
        <w:rPr>
          <w:kern w:val="0"/>
          <w:sz w:val="24"/>
        </w:rPr>
        <w:t>的原则，随时清除杂草，除草必须连根剔除。绿地内应做到基本无杂草，草坪的纯净度应达到</w:t>
      </w:r>
      <w:r>
        <w:rPr>
          <w:kern w:val="0"/>
          <w:sz w:val="24"/>
        </w:rPr>
        <w:t>95%</w:t>
      </w:r>
      <w:r>
        <w:rPr>
          <w:kern w:val="0"/>
          <w:sz w:val="24"/>
        </w:rPr>
        <w:t>以上。</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.7 </w:t>
      </w:r>
      <w:r>
        <w:rPr>
          <w:kern w:val="0"/>
          <w:sz w:val="24"/>
        </w:rPr>
        <w:t>防寒</w:t>
      </w:r>
    </w:p>
    <w:p w:rsidR="002A1B83" w:rsidRDefault="00CE2CD9">
      <w:pPr>
        <w:spacing w:line="360" w:lineRule="auto"/>
        <w:rPr>
          <w:kern w:val="0"/>
          <w:sz w:val="24"/>
        </w:rPr>
      </w:pPr>
      <w:r>
        <w:rPr>
          <w:kern w:val="0"/>
          <w:sz w:val="24"/>
        </w:rPr>
        <w:t>负责养护范围之内的植物的冬季防寒。</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.8 </w:t>
      </w:r>
      <w:r>
        <w:rPr>
          <w:kern w:val="0"/>
          <w:sz w:val="24"/>
        </w:rPr>
        <w:t>补栽</w:t>
      </w:r>
    </w:p>
    <w:p w:rsidR="002A1B83" w:rsidRDefault="00CE2CD9">
      <w:pPr>
        <w:spacing w:line="360" w:lineRule="auto"/>
        <w:ind w:firstLineChars="197" w:firstLine="473"/>
        <w:rPr>
          <w:kern w:val="0"/>
          <w:sz w:val="24"/>
        </w:rPr>
      </w:pPr>
      <w:r>
        <w:rPr>
          <w:rFonts w:hint="eastAsia"/>
          <w:kern w:val="0"/>
          <w:sz w:val="24"/>
        </w:rPr>
        <w:t>7</w:t>
      </w:r>
      <w:r>
        <w:rPr>
          <w:kern w:val="0"/>
          <w:sz w:val="24"/>
        </w:rPr>
        <w:t xml:space="preserve">.8.1 </w:t>
      </w:r>
      <w:r>
        <w:rPr>
          <w:kern w:val="0"/>
          <w:sz w:val="24"/>
        </w:rPr>
        <w:t>保持绿地植物的种植量，缺株断行应适时补栽。补栽应使用同品种、基本同规格的苗木，保证补栽后的景观效果。</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.8.2 </w:t>
      </w:r>
      <w:r>
        <w:rPr>
          <w:kern w:val="0"/>
          <w:sz w:val="24"/>
        </w:rPr>
        <w:t>草坪秃斑应随缺随补，保证草坪的覆盖度和致密度。补草可采用点栽、播种和铺设等不同方法。</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.9 </w:t>
      </w:r>
      <w:r>
        <w:rPr>
          <w:kern w:val="0"/>
          <w:sz w:val="24"/>
        </w:rPr>
        <w:t>绿地容貌</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.9.1 </w:t>
      </w:r>
      <w:r>
        <w:rPr>
          <w:kern w:val="0"/>
          <w:sz w:val="24"/>
        </w:rPr>
        <w:t>随时保持绿地清洁、美观。</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.9.2 </w:t>
      </w:r>
      <w:r>
        <w:rPr>
          <w:kern w:val="0"/>
          <w:sz w:val="24"/>
        </w:rPr>
        <w:t>及时清运草屑、树枝、死树等施工残留物，现场堆放时间不得超过当天。</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.9.3 </w:t>
      </w:r>
      <w:r>
        <w:rPr>
          <w:kern w:val="0"/>
          <w:sz w:val="24"/>
        </w:rPr>
        <w:t>经常冲洗树木枝叶上的积尘，防止堵塞气孔和影响景观效果。</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.10 </w:t>
      </w:r>
      <w:r>
        <w:rPr>
          <w:kern w:val="0"/>
          <w:sz w:val="24"/>
        </w:rPr>
        <w:t>养护标准：参照北京市《城镇绿地养护管理规范》（</w:t>
      </w:r>
      <w:r>
        <w:rPr>
          <w:kern w:val="0"/>
          <w:sz w:val="24"/>
        </w:rPr>
        <w:t>DB11/T 213—2014</w:t>
      </w:r>
      <w:r>
        <w:rPr>
          <w:kern w:val="0"/>
          <w:sz w:val="24"/>
        </w:rPr>
        <w:t>）特级、一级、二级、三级养护标准。</w:t>
      </w:r>
    </w:p>
    <w:p w:rsidR="002A1B83" w:rsidRDefault="00CE2CD9">
      <w:pPr>
        <w:spacing w:line="360" w:lineRule="auto"/>
        <w:ind w:firstLineChars="200" w:firstLine="480"/>
        <w:rPr>
          <w:kern w:val="0"/>
          <w:sz w:val="24"/>
        </w:rPr>
      </w:pPr>
      <w:r>
        <w:rPr>
          <w:rFonts w:hint="eastAsia"/>
          <w:kern w:val="0"/>
          <w:sz w:val="24"/>
        </w:rPr>
        <w:t>7</w:t>
      </w:r>
      <w:r>
        <w:rPr>
          <w:kern w:val="0"/>
          <w:sz w:val="24"/>
        </w:rPr>
        <w:t xml:space="preserve">.11 </w:t>
      </w:r>
      <w:r>
        <w:rPr>
          <w:kern w:val="0"/>
          <w:sz w:val="24"/>
        </w:rPr>
        <w:t>养护工作：养护工作方案根据北京市《城镇绿地养护管理规范》（</w:t>
      </w:r>
      <w:r>
        <w:rPr>
          <w:kern w:val="0"/>
          <w:sz w:val="24"/>
        </w:rPr>
        <w:t>DB11/T 213—2014</w:t>
      </w:r>
      <w:r>
        <w:rPr>
          <w:kern w:val="0"/>
          <w:sz w:val="24"/>
        </w:rPr>
        <w:t>）摘取适用于具体项目的服务内容及质量要求。</w:t>
      </w:r>
    </w:p>
    <w:p w:rsidR="002A1B83" w:rsidRDefault="00CE2CD9">
      <w:pPr>
        <w:adjustRightInd w:val="0"/>
        <w:snapToGrid w:val="0"/>
        <w:spacing w:line="360" w:lineRule="auto"/>
        <w:ind w:firstLineChars="200" w:firstLine="480"/>
        <w:rPr>
          <w:kern w:val="0"/>
          <w:sz w:val="24"/>
        </w:rPr>
      </w:pPr>
      <w:r>
        <w:rPr>
          <w:rFonts w:hint="eastAsia"/>
          <w:kern w:val="0"/>
          <w:sz w:val="24"/>
        </w:rPr>
        <w:t>7</w:t>
      </w:r>
      <w:r>
        <w:rPr>
          <w:kern w:val="0"/>
          <w:sz w:val="24"/>
        </w:rPr>
        <w:t xml:space="preserve">.12 </w:t>
      </w:r>
      <w:r>
        <w:rPr>
          <w:kern w:val="0"/>
          <w:sz w:val="24"/>
        </w:rPr>
        <w:t>其他：根据项目特点，在《城镇绿地养护管理规范》之外还需明确约定的其他服务要求。</w:t>
      </w:r>
    </w:p>
    <w:p w:rsidR="002A1B83" w:rsidRDefault="00CE2CD9">
      <w:pPr>
        <w:adjustRightInd w:val="0"/>
        <w:snapToGrid w:val="0"/>
        <w:spacing w:line="360" w:lineRule="auto"/>
        <w:ind w:firstLineChars="200" w:firstLine="482"/>
        <w:rPr>
          <w:kern w:val="0"/>
          <w:sz w:val="24"/>
        </w:rPr>
      </w:pPr>
      <w:r>
        <w:rPr>
          <w:rFonts w:hint="eastAsia"/>
          <w:b/>
          <w:sz w:val="24"/>
        </w:rPr>
        <w:t>8</w:t>
      </w:r>
      <w:r>
        <w:rPr>
          <w:b/>
          <w:sz w:val="24"/>
        </w:rPr>
        <w:t>．房屋及设备设施维护维修服务标准</w:t>
      </w:r>
    </w:p>
    <w:p w:rsidR="002A1B83" w:rsidRDefault="00CE2CD9">
      <w:pPr>
        <w:snapToGrid w:val="0"/>
        <w:spacing w:line="360" w:lineRule="auto"/>
        <w:ind w:firstLineChars="200" w:firstLine="480"/>
        <w:rPr>
          <w:sz w:val="24"/>
        </w:rPr>
      </w:pPr>
      <w:r>
        <w:rPr>
          <w:rFonts w:hint="eastAsia"/>
          <w:sz w:val="24"/>
        </w:rPr>
        <w:t>8</w:t>
      </w:r>
      <w:r>
        <w:rPr>
          <w:sz w:val="24"/>
        </w:rPr>
        <w:t xml:space="preserve">.1 </w:t>
      </w:r>
      <w:r>
        <w:rPr>
          <w:sz w:val="24"/>
        </w:rPr>
        <w:t>房屋建筑的日常维护标准</w:t>
      </w:r>
    </w:p>
    <w:p w:rsidR="002A1B83" w:rsidRDefault="00CE2CD9">
      <w:pPr>
        <w:snapToGrid w:val="0"/>
        <w:spacing w:line="360" w:lineRule="auto"/>
        <w:ind w:firstLineChars="200" w:firstLine="480"/>
        <w:rPr>
          <w:sz w:val="24"/>
        </w:rPr>
      </w:pPr>
      <w:r>
        <w:rPr>
          <w:rFonts w:hint="eastAsia"/>
          <w:sz w:val="24"/>
        </w:rPr>
        <w:t>8</w:t>
      </w:r>
      <w:r>
        <w:rPr>
          <w:sz w:val="24"/>
        </w:rPr>
        <w:t xml:space="preserve">.1.1 </w:t>
      </w:r>
      <w:r w:rsidR="00AD7257">
        <w:rPr>
          <w:sz w:val="24"/>
        </w:rPr>
        <w:t>每年进行一次房屋安全普查，保证房屋完好率达</w:t>
      </w:r>
      <w:r>
        <w:rPr>
          <w:sz w:val="24"/>
        </w:rPr>
        <w:t>100%</w:t>
      </w:r>
      <w:r>
        <w:rPr>
          <w:sz w:val="24"/>
        </w:rPr>
        <w:t>，每年制定修缮计划。</w:t>
      </w:r>
    </w:p>
    <w:p w:rsidR="002A1B83" w:rsidRDefault="00CE2CD9">
      <w:pPr>
        <w:snapToGrid w:val="0"/>
        <w:spacing w:line="360" w:lineRule="auto"/>
        <w:ind w:firstLine="420"/>
        <w:rPr>
          <w:sz w:val="24"/>
        </w:rPr>
      </w:pPr>
      <w:r>
        <w:rPr>
          <w:rFonts w:hint="eastAsia"/>
          <w:sz w:val="24"/>
        </w:rPr>
        <w:t>8</w:t>
      </w:r>
      <w:r>
        <w:rPr>
          <w:sz w:val="24"/>
        </w:rPr>
        <w:t xml:space="preserve">.1.2 </w:t>
      </w:r>
      <w:r>
        <w:rPr>
          <w:sz w:val="24"/>
        </w:rPr>
        <w:t>及时完成各项维修任务，维修合格率达</w:t>
      </w:r>
      <w:r>
        <w:rPr>
          <w:sz w:val="24"/>
        </w:rPr>
        <w:t>100%</w:t>
      </w:r>
      <w:r>
        <w:rPr>
          <w:sz w:val="24"/>
        </w:rPr>
        <w:t>，遇有需要紧急修补的，必须及时采取措施。一般维修不得超过</w:t>
      </w:r>
      <w:r>
        <w:rPr>
          <w:sz w:val="24"/>
        </w:rPr>
        <w:t>24</w:t>
      </w:r>
      <w:r>
        <w:rPr>
          <w:sz w:val="24"/>
        </w:rPr>
        <w:t>小时。</w:t>
      </w:r>
    </w:p>
    <w:p w:rsidR="002A1B83" w:rsidRDefault="00CE2CD9">
      <w:pPr>
        <w:snapToGrid w:val="0"/>
        <w:spacing w:line="360" w:lineRule="auto"/>
        <w:ind w:firstLine="420"/>
        <w:rPr>
          <w:sz w:val="24"/>
        </w:rPr>
      </w:pPr>
      <w:r>
        <w:rPr>
          <w:rFonts w:hint="eastAsia"/>
          <w:sz w:val="24"/>
        </w:rPr>
        <w:lastRenderedPageBreak/>
        <w:t>8</w:t>
      </w:r>
      <w:r>
        <w:rPr>
          <w:sz w:val="24"/>
        </w:rPr>
        <w:t xml:space="preserve">.1.3 </w:t>
      </w:r>
      <w:r>
        <w:rPr>
          <w:sz w:val="24"/>
        </w:rPr>
        <w:t>对房屋共用部位进行日常管理和维修养护，检修记录和保养记录齐全。</w:t>
      </w:r>
    </w:p>
    <w:p w:rsidR="002A1B83" w:rsidRDefault="00CE2CD9">
      <w:pPr>
        <w:snapToGrid w:val="0"/>
        <w:spacing w:line="360" w:lineRule="auto"/>
        <w:ind w:firstLine="420"/>
        <w:rPr>
          <w:sz w:val="24"/>
        </w:rPr>
      </w:pPr>
      <w:r>
        <w:rPr>
          <w:rFonts w:hint="eastAsia"/>
          <w:sz w:val="24"/>
        </w:rPr>
        <w:t>8</w:t>
      </w:r>
      <w:r>
        <w:rPr>
          <w:sz w:val="24"/>
        </w:rPr>
        <w:t xml:space="preserve">.1.4 </w:t>
      </w:r>
      <w:r>
        <w:rPr>
          <w:sz w:val="24"/>
        </w:rPr>
        <w:t>每日巡查</w:t>
      </w:r>
      <w:r>
        <w:rPr>
          <w:sz w:val="24"/>
        </w:rPr>
        <w:t>1</w:t>
      </w:r>
      <w:r>
        <w:rPr>
          <w:sz w:val="24"/>
        </w:rPr>
        <w:t>次，包括：室外、室内等上述工作范围规定区域的巡检，发现建筑物破损及时上报并记录。</w:t>
      </w:r>
    </w:p>
    <w:p w:rsidR="002A1B83" w:rsidRDefault="00CE2CD9">
      <w:pPr>
        <w:snapToGrid w:val="0"/>
        <w:spacing w:line="360" w:lineRule="auto"/>
        <w:ind w:firstLine="420"/>
        <w:rPr>
          <w:sz w:val="24"/>
        </w:rPr>
      </w:pPr>
      <w:r>
        <w:rPr>
          <w:rFonts w:hint="eastAsia"/>
          <w:sz w:val="24"/>
        </w:rPr>
        <w:t>8</w:t>
      </w:r>
      <w:r>
        <w:rPr>
          <w:sz w:val="24"/>
        </w:rPr>
        <w:t xml:space="preserve">.1.5 </w:t>
      </w:r>
      <w:r>
        <w:rPr>
          <w:sz w:val="24"/>
        </w:rPr>
        <w:t>爱护楼内设施，未经批准，不得对建筑结构、设施等进行改动。</w:t>
      </w:r>
    </w:p>
    <w:p w:rsidR="002A1B83" w:rsidRDefault="00CE2CD9">
      <w:pPr>
        <w:snapToGrid w:val="0"/>
        <w:spacing w:line="360" w:lineRule="auto"/>
        <w:ind w:firstLine="420"/>
        <w:rPr>
          <w:sz w:val="24"/>
        </w:rPr>
      </w:pPr>
      <w:r>
        <w:rPr>
          <w:rFonts w:hint="eastAsia"/>
          <w:sz w:val="24"/>
        </w:rPr>
        <w:t>8</w:t>
      </w:r>
      <w:r>
        <w:rPr>
          <w:sz w:val="24"/>
        </w:rPr>
        <w:t xml:space="preserve">.1.6 </w:t>
      </w:r>
      <w:r>
        <w:rPr>
          <w:sz w:val="24"/>
        </w:rPr>
        <w:t>恶劣天气条件下（如大风、大雨、大雪、冰雹等）加强日常巡视的次数与频率，建立相关应急预案和约束机制。</w:t>
      </w:r>
    </w:p>
    <w:p w:rsidR="002A1B83" w:rsidRDefault="00CE2CD9">
      <w:pPr>
        <w:snapToGrid w:val="0"/>
        <w:spacing w:line="360" w:lineRule="auto"/>
        <w:ind w:firstLine="420"/>
        <w:rPr>
          <w:sz w:val="24"/>
        </w:rPr>
      </w:pPr>
      <w:r>
        <w:rPr>
          <w:rFonts w:hint="eastAsia"/>
          <w:sz w:val="24"/>
        </w:rPr>
        <w:t>8</w:t>
      </w:r>
      <w:r>
        <w:rPr>
          <w:sz w:val="24"/>
        </w:rPr>
        <w:t xml:space="preserve">.1.7 </w:t>
      </w:r>
      <w:r>
        <w:rPr>
          <w:sz w:val="24"/>
        </w:rPr>
        <w:t>建立日常房屋维修、报修、巡检制度。负责零星维修的接报、工作任务分配、任务完成情况记录。制定每周巡检工作计划，制定定期检查计划，向采购人进行工作月报、年报。</w:t>
      </w:r>
    </w:p>
    <w:p w:rsidR="002A1B83" w:rsidRDefault="00CE2CD9">
      <w:pPr>
        <w:snapToGrid w:val="0"/>
        <w:spacing w:line="360" w:lineRule="auto"/>
        <w:ind w:firstLine="420"/>
        <w:rPr>
          <w:sz w:val="24"/>
        </w:rPr>
      </w:pPr>
      <w:r>
        <w:rPr>
          <w:rFonts w:hint="eastAsia"/>
          <w:sz w:val="24"/>
        </w:rPr>
        <w:t>8</w:t>
      </w:r>
      <w:r>
        <w:rPr>
          <w:sz w:val="24"/>
        </w:rPr>
        <w:t xml:space="preserve">.1.8 </w:t>
      </w:r>
      <w:r>
        <w:rPr>
          <w:sz w:val="24"/>
        </w:rPr>
        <w:t>对二次装修施工进行认真监督，爱护各类设备设施，未经采购人主管部门批准，任何单位、部门不得对房屋结构、设备设施进行装修、改造、移位及安装空调等设备。</w:t>
      </w:r>
    </w:p>
    <w:p w:rsidR="002A1B83" w:rsidRDefault="00CE2CD9">
      <w:pPr>
        <w:snapToGrid w:val="0"/>
        <w:spacing w:line="360" w:lineRule="auto"/>
        <w:ind w:firstLine="420"/>
        <w:rPr>
          <w:sz w:val="24"/>
        </w:rPr>
      </w:pPr>
      <w:r>
        <w:rPr>
          <w:rFonts w:hint="eastAsia"/>
          <w:sz w:val="24"/>
        </w:rPr>
        <w:t>8</w:t>
      </w:r>
      <w:r>
        <w:rPr>
          <w:sz w:val="24"/>
        </w:rPr>
        <w:t xml:space="preserve">.1.9 </w:t>
      </w:r>
      <w:r>
        <w:rPr>
          <w:sz w:val="24"/>
        </w:rPr>
        <w:t>建筑物屋面雨水排泄通畅。</w:t>
      </w:r>
    </w:p>
    <w:p w:rsidR="002A1B83" w:rsidRDefault="00CE2CD9">
      <w:pPr>
        <w:snapToGrid w:val="0"/>
        <w:spacing w:line="360" w:lineRule="auto"/>
        <w:ind w:firstLine="420"/>
        <w:rPr>
          <w:sz w:val="24"/>
        </w:rPr>
      </w:pPr>
      <w:r>
        <w:rPr>
          <w:rFonts w:hint="eastAsia"/>
          <w:sz w:val="24"/>
        </w:rPr>
        <w:t>8</w:t>
      </w:r>
      <w:r>
        <w:rPr>
          <w:sz w:val="24"/>
        </w:rPr>
        <w:t xml:space="preserve">.2 </w:t>
      </w:r>
      <w:r>
        <w:rPr>
          <w:sz w:val="24"/>
        </w:rPr>
        <w:t>供电系统管理维护标准</w:t>
      </w:r>
    </w:p>
    <w:p w:rsidR="002A1B83" w:rsidRDefault="00CE2CD9">
      <w:pPr>
        <w:snapToGrid w:val="0"/>
        <w:spacing w:line="360" w:lineRule="auto"/>
        <w:ind w:firstLine="420"/>
        <w:rPr>
          <w:sz w:val="24"/>
        </w:rPr>
      </w:pPr>
      <w:r>
        <w:rPr>
          <w:rFonts w:hint="eastAsia"/>
          <w:sz w:val="24"/>
        </w:rPr>
        <w:t>8</w:t>
      </w:r>
      <w:r>
        <w:rPr>
          <w:sz w:val="24"/>
        </w:rPr>
        <w:t xml:space="preserve">.2.1 </w:t>
      </w:r>
      <w:r>
        <w:rPr>
          <w:sz w:val="24"/>
        </w:rPr>
        <w:t>对供电范围内的电气设备定期巡视维护，建立各项设备档案，建立严格的电气维修制度，达到用电系统安全可靠。</w:t>
      </w:r>
    </w:p>
    <w:p w:rsidR="002A1B83" w:rsidRDefault="00CE2CD9">
      <w:pPr>
        <w:snapToGrid w:val="0"/>
        <w:spacing w:line="360" w:lineRule="auto"/>
        <w:ind w:firstLine="420"/>
        <w:rPr>
          <w:sz w:val="24"/>
        </w:rPr>
      </w:pPr>
      <w:r>
        <w:rPr>
          <w:rFonts w:hint="eastAsia"/>
          <w:sz w:val="24"/>
        </w:rPr>
        <w:t>8</w:t>
      </w:r>
      <w:r>
        <w:rPr>
          <w:sz w:val="24"/>
        </w:rPr>
        <w:t xml:space="preserve">.2.2 </w:t>
      </w:r>
      <w:r>
        <w:rPr>
          <w:sz w:val="24"/>
        </w:rPr>
        <w:t>统筹规划，做到合理、节约用电。</w:t>
      </w:r>
    </w:p>
    <w:p w:rsidR="002A1B83" w:rsidRDefault="00CE2CD9">
      <w:pPr>
        <w:snapToGrid w:val="0"/>
        <w:spacing w:line="360" w:lineRule="auto"/>
        <w:ind w:firstLine="420"/>
        <w:rPr>
          <w:sz w:val="24"/>
        </w:rPr>
      </w:pPr>
      <w:r>
        <w:rPr>
          <w:rFonts w:hint="eastAsia"/>
          <w:sz w:val="24"/>
        </w:rPr>
        <w:t>8</w:t>
      </w:r>
      <w:r>
        <w:rPr>
          <w:sz w:val="24"/>
        </w:rPr>
        <w:t xml:space="preserve">.2.3 </w:t>
      </w:r>
      <w:r>
        <w:rPr>
          <w:sz w:val="24"/>
        </w:rPr>
        <w:t>电气维修人员必须持证上岗。</w:t>
      </w:r>
    </w:p>
    <w:p w:rsidR="002A1B83" w:rsidRDefault="00CE2CD9">
      <w:pPr>
        <w:snapToGrid w:val="0"/>
        <w:spacing w:line="360" w:lineRule="auto"/>
        <w:ind w:firstLine="420"/>
        <w:rPr>
          <w:sz w:val="24"/>
        </w:rPr>
      </w:pPr>
      <w:r>
        <w:rPr>
          <w:rFonts w:hint="eastAsia"/>
          <w:sz w:val="24"/>
        </w:rPr>
        <w:t>8</w:t>
      </w:r>
      <w:r>
        <w:rPr>
          <w:sz w:val="24"/>
        </w:rPr>
        <w:t xml:space="preserve">.2.4 </w:t>
      </w:r>
      <w:r>
        <w:rPr>
          <w:sz w:val="24"/>
        </w:rPr>
        <w:t>配电间主电路跳闸，五分钟之内复原；供电设施发生故障，接到通知后</w:t>
      </w:r>
      <w:r>
        <w:rPr>
          <w:sz w:val="24"/>
        </w:rPr>
        <w:t>10</w:t>
      </w:r>
      <w:r>
        <w:rPr>
          <w:sz w:val="24"/>
        </w:rPr>
        <w:t>分钟赶到现场查明原因并报相关部门，</w:t>
      </w:r>
      <w:r>
        <w:rPr>
          <w:sz w:val="24"/>
        </w:rPr>
        <w:t>10</w:t>
      </w:r>
      <w:r>
        <w:rPr>
          <w:sz w:val="24"/>
        </w:rPr>
        <w:t>分钟内恢复；设备故障时，维修人员</w:t>
      </w:r>
      <w:r>
        <w:rPr>
          <w:sz w:val="24"/>
        </w:rPr>
        <w:t>10</w:t>
      </w:r>
      <w:r>
        <w:rPr>
          <w:sz w:val="24"/>
        </w:rPr>
        <w:t>分钟内到现场，设备零维修合格率达到</w:t>
      </w:r>
      <w:r>
        <w:rPr>
          <w:sz w:val="24"/>
        </w:rPr>
        <w:t>100%</w:t>
      </w:r>
      <w:r>
        <w:rPr>
          <w:sz w:val="24"/>
        </w:rPr>
        <w:t>，一般性维修不过夜。</w:t>
      </w:r>
    </w:p>
    <w:p w:rsidR="002A1B83" w:rsidRDefault="00CE2CD9">
      <w:pPr>
        <w:snapToGrid w:val="0"/>
        <w:spacing w:line="360" w:lineRule="auto"/>
        <w:ind w:firstLine="420"/>
        <w:rPr>
          <w:sz w:val="24"/>
        </w:rPr>
      </w:pPr>
      <w:r>
        <w:rPr>
          <w:rFonts w:hint="eastAsia"/>
          <w:sz w:val="24"/>
        </w:rPr>
        <w:t>8</w:t>
      </w:r>
      <w:r>
        <w:rPr>
          <w:sz w:val="24"/>
        </w:rPr>
        <w:t xml:space="preserve">.2.5 </w:t>
      </w:r>
      <w:r>
        <w:rPr>
          <w:sz w:val="24"/>
        </w:rPr>
        <w:t>加强日常维护检查，工作区使用的照明、灯具、开关要保证完好，损坏及时更换，按照电工操作规程负责紧急情况的拉、合闸操作。</w:t>
      </w:r>
    </w:p>
    <w:p w:rsidR="002A1B83" w:rsidRDefault="00CE2CD9">
      <w:pPr>
        <w:snapToGrid w:val="0"/>
        <w:spacing w:line="360" w:lineRule="auto"/>
        <w:ind w:firstLine="420"/>
        <w:rPr>
          <w:sz w:val="24"/>
        </w:rPr>
      </w:pPr>
      <w:r>
        <w:rPr>
          <w:rFonts w:hint="eastAsia"/>
          <w:sz w:val="24"/>
        </w:rPr>
        <w:t>8</w:t>
      </w:r>
      <w:r>
        <w:rPr>
          <w:sz w:val="24"/>
        </w:rPr>
        <w:t xml:space="preserve">.2.6 </w:t>
      </w:r>
      <w:r>
        <w:rPr>
          <w:sz w:val="24"/>
        </w:rPr>
        <w:t>配电箱柜的定期维护。</w:t>
      </w:r>
    </w:p>
    <w:p w:rsidR="002A1B83" w:rsidRDefault="00CE2CD9">
      <w:pPr>
        <w:snapToGrid w:val="0"/>
        <w:spacing w:line="360" w:lineRule="auto"/>
        <w:ind w:firstLine="420"/>
        <w:rPr>
          <w:sz w:val="24"/>
        </w:rPr>
      </w:pPr>
      <w:r>
        <w:rPr>
          <w:rFonts w:hint="eastAsia"/>
          <w:sz w:val="24"/>
        </w:rPr>
        <w:t>8</w:t>
      </w:r>
      <w:r>
        <w:rPr>
          <w:sz w:val="24"/>
        </w:rPr>
        <w:t xml:space="preserve">.2.7 </w:t>
      </w:r>
      <w:r>
        <w:rPr>
          <w:sz w:val="24"/>
        </w:rPr>
        <w:t>严格执行用电安全规范，确保用电安全。</w:t>
      </w:r>
    </w:p>
    <w:p w:rsidR="002A1B83" w:rsidRDefault="00CE2CD9">
      <w:pPr>
        <w:snapToGrid w:val="0"/>
        <w:spacing w:line="360" w:lineRule="auto"/>
        <w:ind w:firstLine="420"/>
        <w:rPr>
          <w:sz w:val="24"/>
        </w:rPr>
      </w:pPr>
      <w:r>
        <w:rPr>
          <w:rFonts w:hint="eastAsia"/>
          <w:sz w:val="24"/>
        </w:rPr>
        <w:t>8</w:t>
      </w:r>
      <w:r>
        <w:rPr>
          <w:sz w:val="24"/>
        </w:rPr>
        <w:t xml:space="preserve">.2.8 </w:t>
      </w:r>
      <w:r>
        <w:rPr>
          <w:sz w:val="24"/>
        </w:rPr>
        <w:t>保证避雷设施完好、有效、安全。</w:t>
      </w:r>
    </w:p>
    <w:p w:rsidR="002A1B83" w:rsidRDefault="00CE2CD9">
      <w:pPr>
        <w:snapToGrid w:val="0"/>
        <w:spacing w:line="360" w:lineRule="auto"/>
        <w:ind w:firstLine="420"/>
        <w:rPr>
          <w:sz w:val="24"/>
        </w:rPr>
      </w:pPr>
      <w:r>
        <w:rPr>
          <w:rFonts w:hint="eastAsia"/>
          <w:sz w:val="24"/>
        </w:rPr>
        <w:t>8</w:t>
      </w:r>
      <w:r>
        <w:rPr>
          <w:sz w:val="24"/>
        </w:rPr>
        <w:t xml:space="preserve">.3 </w:t>
      </w:r>
      <w:r>
        <w:rPr>
          <w:sz w:val="24"/>
        </w:rPr>
        <w:t>给排水系统维护标准</w:t>
      </w:r>
    </w:p>
    <w:p w:rsidR="002A1B83" w:rsidRDefault="00CE2CD9">
      <w:pPr>
        <w:snapToGrid w:val="0"/>
        <w:spacing w:line="360" w:lineRule="auto"/>
        <w:ind w:firstLine="420"/>
        <w:rPr>
          <w:sz w:val="24"/>
        </w:rPr>
      </w:pPr>
      <w:r>
        <w:rPr>
          <w:rFonts w:hint="eastAsia"/>
          <w:sz w:val="24"/>
        </w:rPr>
        <w:t>8</w:t>
      </w:r>
      <w:r>
        <w:rPr>
          <w:sz w:val="24"/>
        </w:rPr>
        <w:t xml:space="preserve">.3.1 </w:t>
      </w:r>
      <w:r>
        <w:rPr>
          <w:sz w:val="24"/>
        </w:rPr>
        <w:t>加强日常检查巡视，保证给排水系统正常运行使用。</w:t>
      </w:r>
    </w:p>
    <w:p w:rsidR="002A1B83" w:rsidRDefault="00CE2CD9">
      <w:pPr>
        <w:snapToGrid w:val="0"/>
        <w:spacing w:line="360" w:lineRule="auto"/>
        <w:ind w:firstLine="420"/>
        <w:rPr>
          <w:sz w:val="24"/>
        </w:rPr>
      </w:pPr>
      <w:r>
        <w:rPr>
          <w:rFonts w:hint="eastAsia"/>
          <w:sz w:val="24"/>
        </w:rPr>
        <w:t>8</w:t>
      </w:r>
      <w:r>
        <w:rPr>
          <w:sz w:val="24"/>
        </w:rPr>
        <w:t xml:space="preserve">.3.2 </w:t>
      </w:r>
      <w:r>
        <w:rPr>
          <w:sz w:val="24"/>
        </w:rPr>
        <w:t>建立正常供水管理制度。负责与相关部门联系，定期做水质检测，保</w:t>
      </w:r>
      <w:r>
        <w:rPr>
          <w:sz w:val="24"/>
        </w:rPr>
        <w:lastRenderedPageBreak/>
        <w:t>证水质符合国家标准，设备、阀门、管道工作正常，无跑冒滴漏现象。</w:t>
      </w:r>
    </w:p>
    <w:p w:rsidR="002A1B83" w:rsidRDefault="00CE2CD9">
      <w:pPr>
        <w:snapToGrid w:val="0"/>
        <w:spacing w:line="360" w:lineRule="auto"/>
        <w:ind w:firstLine="420"/>
        <w:rPr>
          <w:sz w:val="24"/>
        </w:rPr>
      </w:pPr>
      <w:r>
        <w:rPr>
          <w:rFonts w:hint="eastAsia"/>
          <w:sz w:val="24"/>
        </w:rPr>
        <w:t>8</w:t>
      </w:r>
      <w:r>
        <w:rPr>
          <w:sz w:val="24"/>
        </w:rPr>
        <w:t xml:space="preserve">.3.3 </w:t>
      </w:r>
      <w:r>
        <w:rPr>
          <w:sz w:val="24"/>
        </w:rPr>
        <w:t>对供水系统管路、阀门等进行日常维护和定期检修；定期检查管道，每年不少于</w:t>
      </w:r>
      <w:r>
        <w:rPr>
          <w:sz w:val="24"/>
        </w:rPr>
        <w:t>4</w:t>
      </w:r>
      <w:r>
        <w:rPr>
          <w:sz w:val="24"/>
        </w:rPr>
        <w:t>次，定期活动各种阀门、上油，保持其运转正常。</w:t>
      </w:r>
    </w:p>
    <w:p w:rsidR="002A1B83" w:rsidRDefault="00CE2CD9">
      <w:pPr>
        <w:snapToGrid w:val="0"/>
        <w:spacing w:line="360" w:lineRule="auto"/>
        <w:ind w:firstLine="420"/>
        <w:rPr>
          <w:sz w:val="24"/>
        </w:rPr>
      </w:pPr>
      <w:r>
        <w:rPr>
          <w:rFonts w:hint="eastAsia"/>
          <w:sz w:val="24"/>
        </w:rPr>
        <w:t>8</w:t>
      </w:r>
      <w:r>
        <w:rPr>
          <w:sz w:val="24"/>
        </w:rPr>
        <w:t xml:space="preserve">.3.4 </w:t>
      </w:r>
      <w:r>
        <w:rPr>
          <w:sz w:val="24"/>
        </w:rPr>
        <w:t>高压水泵、水池、水箱有严格的管理措施，按规定对二次供水蓄水池设施设备进行清洁、消毒；协助采购人办理二次供水卫生许可证、水质化验单，保证操作人员健康合格证齐全；水池、水箱清洁卫生，无二次污染。</w:t>
      </w:r>
    </w:p>
    <w:p w:rsidR="002A1B83" w:rsidRDefault="00CE2CD9">
      <w:pPr>
        <w:snapToGrid w:val="0"/>
        <w:spacing w:line="360" w:lineRule="auto"/>
        <w:ind w:firstLine="420"/>
        <w:rPr>
          <w:sz w:val="24"/>
        </w:rPr>
      </w:pPr>
      <w:r>
        <w:rPr>
          <w:rFonts w:hint="eastAsia"/>
          <w:sz w:val="24"/>
        </w:rPr>
        <w:t>8</w:t>
      </w:r>
      <w:r>
        <w:rPr>
          <w:sz w:val="24"/>
        </w:rPr>
        <w:t xml:space="preserve">.3.5 </w:t>
      </w:r>
      <w:r>
        <w:rPr>
          <w:sz w:val="24"/>
        </w:rPr>
        <w:t>监管专业疏通公司定期对排水管道进行疏通、及清除污垢，保证室内排水系统畅通；汛期道路无积水，地下室、车库、设备间无积水、浸泡发生。</w:t>
      </w:r>
    </w:p>
    <w:p w:rsidR="002A1B83" w:rsidRDefault="00CE2CD9">
      <w:pPr>
        <w:snapToGrid w:val="0"/>
        <w:spacing w:line="360" w:lineRule="auto"/>
        <w:ind w:firstLine="420"/>
        <w:rPr>
          <w:sz w:val="24"/>
        </w:rPr>
      </w:pPr>
      <w:r>
        <w:rPr>
          <w:rFonts w:hint="eastAsia"/>
          <w:sz w:val="24"/>
        </w:rPr>
        <w:t>8</w:t>
      </w:r>
      <w:r>
        <w:rPr>
          <w:sz w:val="24"/>
        </w:rPr>
        <w:t xml:space="preserve">.3.6 </w:t>
      </w:r>
      <w:r>
        <w:rPr>
          <w:sz w:val="24"/>
        </w:rPr>
        <w:t>保证公共部位排水通畅，负责定期检查消防给水设施，发现问题及时联系相关管理部门落实解决；合理操作并定时对中和池污水处理系统投放相应中和物质。</w:t>
      </w:r>
    </w:p>
    <w:p w:rsidR="002A1B83" w:rsidRDefault="00CE2CD9">
      <w:pPr>
        <w:snapToGrid w:val="0"/>
        <w:spacing w:line="360" w:lineRule="auto"/>
        <w:ind w:firstLine="420"/>
        <w:rPr>
          <w:sz w:val="24"/>
        </w:rPr>
      </w:pPr>
      <w:r>
        <w:rPr>
          <w:rFonts w:hint="eastAsia"/>
          <w:sz w:val="24"/>
        </w:rPr>
        <w:t>8</w:t>
      </w:r>
      <w:r>
        <w:rPr>
          <w:sz w:val="24"/>
        </w:rPr>
        <w:t xml:space="preserve">.3.7 </w:t>
      </w:r>
      <w:r>
        <w:rPr>
          <w:sz w:val="24"/>
        </w:rPr>
        <w:t>设备出现故障，及时发现并解决故障，维修人员应在接到报修后</w:t>
      </w:r>
      <w:r>
        <w:rPr>
          <w:sz w:val="24"/>
        </w:rPr>
        <w:t>10</w:t>
      </w:r>
      <w:r>
        <w:rPr>
          <w:sz w:val="24"/>
        </w:rPr>
        <w:t>分钟内到达现场，维修合格率</w:t>
      </w:r>
      <w:r>
        <w:rPr>
          <w:sz w:val="24"/>
        </w:rPr>
        <w:t>100%</w:t>
      </w:r>
      <w:r>
        <w:rPr>
          <w:sz w:val="24"/>
        </w:rPr>
        <w:t>，故障排除不过夜。</w:t>
      </w:r>
    </w:p>
    <w:p w:rsidR="002A1B83" w:rsidRDefault="00CE2CD9">
      <w:pPr>
        <w:snapToGrid w:val="0"/>
        <w:spacing w:line="360" w:lineRule="auto"/>
        <w:ind w:firstLine="420"/>
        <w:rPr>
          <w:sz w:val="24"/>
        </w:rPr>
      </w:pPr>
      <w:r>
        <w:rPr>
          <w:rFonts w:hint="eastAsia"/>
          <w:sz w:val="24"/>
        </w:rPr>
        <w:t>8</w:t>
      </w:r>
      <w:r>
        <w:rPr>
          <w:sz w:val="24"/>
        </w:rPr>
        <w:t xml:space="preserve">.3.8 </w:t>
      </w:r>
      <w:r>
        <w:rPr>
          <w:sz w:val="24"/>
        </w:rPr>
        <w:t>建立用水、供水管理制度，积极协助采购人相关管理部门安排合理的用水和节水计划，并符合市政府规定的节水要求。</w:t>
      </w:r>
    </w:p>
    <w:p w:rsidR="002A1B83" w:rsidRDefault="00CE2CD9">
      <w:pPr>
        <w:snapToGrid w:val="0"/>
        <w:spacing w:line="360" w:lineRule="auto"/>
        <w:ind w:firstLine="420"/>
        <w:rPr>
          <w:sz w:val="24"/>
        </w:rPr>
      </w:pPr>
      <w:r>
        <w:rPr>
          <w:rFonts w:hint="eastAsia"/>
          <w:sz w:val="24"/>
        </w:rPr>
        <w:t>8</w:t>
      </w:r>
      <w:r>
        <w:rPr>
          <w:sz w:val="24"/>
        </w:rPr>
        <w:t xml:space="preserve">.3.9 </w:t>
      </w:r>
      <w:r>
        <w:rPr>
          <w:sz w:val="24"/>
        </w:rPr>
        <w:t>限水、停水按规定时间提前通知采购人相关管理部门。</w:t>
      </w:r>
    </w:p>
    <w:p w:rsidR="002A1B83" w:rsidRDefault="00CE2CD9">
      <w:pPr>
        <w:snapToGrid w:val="0"/>
        <w:spacing w:line="360" w:lineRule="auto"/>
        <w:ind w:firstLine="420"/>
        <w:rPr>
          <w:sz w:val="24"/>
        </w:rPr>
      </w:pPr>
      <w:r>
        <w:rPr>
          <w:rFonts w:hint="eastAsia"/>
          <w:sz w:val="24"/>
        </w:rPr>
        <w:t>8</w:t>
      </w:r>
      <w:r>
        <w:rPr>
          <w:sz w:val="24"/>
        </w:rPr>
        <w:t xml:space="preserve">.3.10 </w:t>
      </w:r>
      <w:r>
        <w:rPr>
          <w:sz w:val="24"/>
        </w:rPr>
        <w:t>遇有事故，维修人员在规定时间内进行抢修，杜绝大面积跑水、泛水，长时间停水现象。</w:t>
      </w:r>
    </w:p>
    <w:p w:rsidR="002A1B83" w:rsidRDefault="00CE2CD9">
      <w:pPr>
        <w:snapToGrid w:val="0"/>
        <w:spacing w:line="360" w:lineRule="auto"/>
        <w:ind w:firstLine="420"/>
        <w:rPr>
          <w:sz w:val="24"/>
        </w:rPr>
      </w:pPr>
      <w:r>
        <w:rPr>
          <w:rFonts w:hint="eastAsia"/>
          <w:sz w:val="24"/>
        </w:rPr>
        <w:t>8</w:t>
      </w:r>
      <w:r>
        <w:rPr>
          <w:sz w:val="24"/>
        </w:rPr>
        <w:t xml:space="preserve">.3.11 </w:t>
      </w:r>
      <w:r>
        <w:rPr>
          <w:sz w:val="24"/>
        </w:rPr>
        <w:t>制定给排水事故应急处理预案及汛期的安全防护应急预案。</w:t>
      </w:r>
    </w:p>
    <w:p w:rsidR="002A1B83" w:rsidRDefault="00CE2CD9">
      <w:pPr>
        <w:snapToGrid w:val="0"/>
        <w:spacing w:line="360" w:lineRule="auto"/>
        <w:ind w:firstLine="420"/>
        <w:rPr>
          <w:sz w:val="24"/>
        </w:rPr>
      </w:pPr>
      <w:r>
        <w:rPr>
          <w:rFonts w:hint="eastAsia"/>
          <w:sz w:val="24"/>
        </w:rPr>
        <w:t>8</w:t>
      </w:r>
      <w:r>
        <w:rPr>
          <w:sz w:val="24"/>
        </w:rPr>
        <w:t xml:space="preserve">.3.12 </w:t>
      </w:r>
      <w:r>
        <w:rPr>
          <w:sz w:val="24"/>
        </w:rPr>
        <w:t>开水供应标准：</w:t>
      </w:r>
    </w:p>
    <w:p w:rsidR="002A1B83" w:rsidRDefault="00CE2CD9">
      <w:pPr>
        <w:snapToGrid w:val="0"/>
        <w:spacing w:line="360" w:lineRule="auto"/>
        <w:ind w:firstLine="420"/>
        <w:rPr>
          <w:sz w:val="24"/>
        </w:rPr>
      </w:pPr>
      <w:r>
        <w:rPr>
          <w:sz w:val="24"/>
        </w:rPr>
        <w:t>热水器具保持洁净、光亮，无污迹；保证每日规定时间内的开水供应，水温不得低于</w:t>
      </w:r>
      <w:r>
        <w:rPr>
          <w:sz w:val="24"/>
        </w:rPr>
        <w:t>95</w:t>
      </w:r>
      <w:r>
        <w:rPr>
          <w:sz w:val="24"/>
        </w:rPr>
        <w:t>度；出现故障及时联系并督促厂家尽快完成维修，保证</w:t>
      </w:r>
      <w:r>
        <w:rPr>
          <w:sz w:val="24"/>
        </w:rPr>
        <w:t>24</w:t>
      </w:r>
      <w:r>
        <w:rPr>
          <w:sz w:val="24"/>
        </w:rPr>
        <w:t>小时内恢复正常使用；开水器定期除碱，无水垢；严格执行操作规程，按规范启动、关闭，不发生安全责任事故。</w:t>
      </w:r>
    </w:p>
    <w:p w:rsidR="002A1B83" w:rsidRDefault="00CE2CD9">
      <w:pPr>
        <w:snapToGrid w:val="0"/>
        <w:spacing w:line="360" w:lineRule="auto"/>
        <w:ind w:firstLine="420"/>
        <w:rPr>
          <w:sz w:val="24"/>
        </w:rPr>
      </w:pPr>
      <w:r>
        <w:rPr>
          <w:rFonts w:hint="eastAsia"/>
          <w:sz w:val="24"/>
        </w:rPr>
        <w:t>8</w:t>
      </w:r>
      <w:r>
        <w:rPr>
          <w:sz w:val="24"/>
        </w:rPr>
        <w:t xml:space="preserve">.4 </w:t>
      </w:r>
      <w:r>
        <w:rPr>
          <w:sz w:val="24"/>
        </w:rPr>
        <w:t>空调、通排风、供暖等系统运行维护标准</w:t>
      </w:r>
    </w:p>
    <w:p w:rsidR="002A1B83" w:rsidRDefault="00CE2CD9">
      <w:pPr>
        <w:snapToGrid w:val="0"/>
        <w:spacing w:line="360" w:lineRule="auto"/>
        <w:ind w:firstLine="420"/>
        <w:rPr>
          <w:sz w:val="24"/>
        </w:rPr>
      </w:pPr>
      <w:r>
        <w:rPr>
          <w:rFonts w:hint="eastAsia"/>
          <w:sz w:val="24"/>
        </w:rPr>
        <w:t>8</w:t>
      </w:r>
      <w:r>
        <w:rPr>
          <w:sz w:val="24"/>
        </w:rPr>
        <w:t xml:space="preserve">.4.1 </w:t>
      </w:r>
      <w:r>
        <w:rPr>
          <w:sz w:val="24"/>
        </w:rPr>
        <w:t>保证空调、通排风、供暖、冷却水、燃气等系统安全运行和正常使用。监督维保单位每年两次在供冷前、供暖前进行中央空调、换热设备的全面检修，保证设备、设施处于良好状态。</w:t>
      </w:r>
    </w:p>
    <w:p w:rsidR="002A1B83" w:rsidRDefault="00CE2CD9">
      <w:pPr>
        <w:snapToGrid w:val="0"/>
        <w:spacing w:line="360" w:lineRule="auto"/>
        <w:ind w:firstLine="420"/>
        <w:rPr>
          <w:sz w:val="24"/>
        </w:rPr>
      </w:pPr>
      <w:r>
        <w:rPr>
          <w:rFonts w:hint="eastAsia"/>
          <w:sz w:val="24"/>
        </w:rPr>
        <w:t>8</w:t>
      </w:r>
      <w:r>
        <w:rPr>
          <w:sz w:val="24"/>
        </w:rPr>
        <w:t xml:space="preserve">.4.2 </w:t>
      </w:r>
      <w:r>
        <w:rPr>
          <w:sz w:val="24"/>
        </w:rPr>
        <w:t>按所规定时间供应冷气、暖气和工艺冷却水，温度符合国家标准。</w:t>
      </w:r>
    </w:p>
    <w:p w:rsidR="002A1B83" w:rsidRDefault="00CE2CD9">
      <w:pPr>
        <w:snapToGrid w:val="0"/>
        <w:spacing w:line="360" w:lineRule="auto"/>
        <w:ind w:firstLine="420"/>
        <w:rPr>
          <w:sz w:val="24"/>
        </w:rPr>
      </w:pPr>
      <w:r>
        <w:rPr>
          <w:rFonts w:hint="eastAsia"/>
          <w:sz w:val="24"/>
        </w:rPr>
        <w:lastRenderedPageBreak/>
        <w:t>8</w:t>
      </w:r>
      <w:r>
        <w:rPr>
          <w:sz w:val="24"/>
        </w:rPr>
        <w:t xml:space="preserve">.4.3 </w:t>
      </w:r>
      <w:r>
        <w:rPr>
          <w:sz w:val="24"/>
        </w:rPr>
        <w:t>运行中无明显噪音和严重滴漏水现象。</w:t>
      </w:r>
    </w:p>
    <w:p w:rsidR="002A1B83" w:rsidRDefault="00CE2CD9">
      <w:pPr>
        <w:snapToGrid w:val="0"/>
        <w:spacing w:line="360" w:lineRule="auto"/>
        <w:ind w:firstLine="420"/>
        <w:rPr>
          <w:sz w:val="24"/>
        </w:rPr>
      </w:pPr>
      <w:r>
        <w:rPr>
          <w:rFonts w:hint="eastAsia"/>
          <w:sz w:val="24"/>
        </w:rPr>
        <w:t>8</w:t>
      </w:r>
      <w:r>
        <w:rPr>
          <w:sz w:val="24"/>
        </w:rPr>
        <w:t xml:space="preserve">.4.4 </w:t>
      </w:r>
      <w:r>
        <w:rPr>
          <w:sz w:val="24"/>
        </w:rPr>
        <w:t>空调、各种水管路、通风系统、工艺排风系统等的过滤网、过滤器定期清洗；定期活动各种阀门、上油，保持其运转正常。</w:t>
      </w:r>
    </w:p>
    <w:p w:rsidR="002A1B83" w:rsidRDefault="00CE2CD9">
      <w:pPr>
        <w:snapToGrid w:val="0"/>
        <w:spacing w:line="360" w:lineRule="auto"/>
        <w:ind w:firstLine="420"/>
        <w:rPr>
          <w:sz w:val="24"/>
        </w:rPr>
      </w:pPr>
      <w:r>
        <w:rPr>
          <w:rFonts w:hint="eastAsia"/>
          <w:sz w:val="24"/>
        </w:rPr>
        <w:t>8</w:t>
      </w:r>
      <w:r>
        <w:rPr>
          <w:sz w:val="24"/>
        </w:rPr>
        <w:t xml:space="preserve">.4.5 </w:t>
      </w:r>
      <w:r>
        <w:rPr>
          <w:sz w:val="24"/>
        </w:rPr>
        <w:t>设备出现故障时，维修人员应在</w:t>
      </w:r>
      <w:r>
        <w:rPr>
          <w:sz w:val="24"/>
        </w:rPr>
        <w:t>10</w:t>
      </w:r>
      <w:r>
        <w:rPr>
          <w:sz w:val="24"/>
        </w:rPr>
        <w:t>分钟内到达现场，维修合格率达到</w:t>
      </w:r>
      <w:r>
        <w:rPr>
          <w:sz w:val="24"/>
        </w:rPr>
        <w:t>100%</w:t>
      </w:r>
      <w:r>
        <w:rPr>
          <w:sz w:val="24"/>
        </w:rPr>
        <w:t>，一般性维修不过夜。</w:t>
      </w:r>
    </w:p>
    <w:p w:rsidR="002A1B83" w:rsidRDefault="00CE2CD9">
      <w:pPr>
        <w:snapToGrid w:val="0"/>
        <w:spacing w:line="360" w:lineRule="auto"/>
        <w:ind w:firstLine="420"/>
        <w:rPr>
          <w:sz w:val="24"/>
        </w:rPr>
      </w:pPr>
      <w:r>
        <w:rPr>
          <w:rFonts w:hint="eastAsia"/>
          <w:sz w:val="24"/>
        </w:rPr>
        <w:t>8</w:t>
      </w:r>
      <w:r>
        <w:rPr>
          <w:sz w:val="24"/>
        </w:rPr>
        <w:t xml:space="preserve">.4.6 </w:t>
      </w:r>
      <w:r>
        <w:rPr>
          <w:sz w:val="24"/>
        </w:rPr>
        <w:t>定期测试软化水指标。</w:t>
      </w:r>
    </w:p>
    <w:p w:rsidR="002A1B83" w:rsidRDefault="00CE2CD9">
      <w:pPr>
        <w:snapToGrid w:val="0"/>
        <w:spacing w:line="360" w:lineRule="auto"/>
        <w:ind w:firstLine="420"/>
        <w:rPr>
          <w:sz w:val="24"/>
        </w:rPr>
      </w:pPr>
      <w:r>
        <w:rPr>
          <w:rFonts w:hint="eastAsia"/>
          <w:sz w:val="24"/>
        </w:rPr>
        <w:t>8</w:t>
      </w:r>
      <w:r>
        <w:rPr>
          <w:sz w:val="24"/>
        </w:rPr>
        <w:t xml:space="preserve">.4.7 </w:t>
      </w:r>
      <w:r>
        <w:rPr>
          <w:sz w:val="24"/>
        </w:rPr>
        <w:t>中央空调系统出现运行故障后，维修人员在规定时间内到达现场维修。</w:t>
      </w:r>
    </w:p>
    <w:p w:rsidR="002A1B83" w:rsidRDefault="00CE2CD9">
      <w:pPr>
        <w:snapToGrid w:val="0"/>
        <w:spacing w:line="360" w:lineRule="auto"/>
        <w:ind w:firstLine="420"/>
        <w:rPr>
          <w:sz w:val="24"/>
        </w:rPr>
      </w:pPr>
      <w:r>
        <w:rPr>
          <w:rFonts w:hint="eastAsia"/>
          <w:sz w:val="24"/>
        </w:rPr>
        <w:t>8</w:t>
      </w:r>
      <w:r>
        <w:rPr>
          <w:sz w:val="24"/>
        </w:rPr>
        <w:t xml:space="preserve">.4.8 </w:t>
      </w:r>
      <w:r>
        <w:rPr>
          <w:sz w:val="24"/>
        </w:rPr>
        <w:t>制定中央空调发生故障应急处理预案。</w:t>
      </w:r>
    </w:p>
    <w:p w:rsidR="002A1B83" w:rsidRDefault="00CE2CD9">
      <w:pPr>
        <w:snapToGrid w:val="0"/>
        <w:spacing w:line="360" w:lineRule="auto"/>
        <w:ind w:firstLine="420"/>
        <w:rPr>
          <w:sz w:val="24"/>
        </w:rPr>
      </w:pPr>
      <w:r>
        <w:rPr>
          <w:rFonts w:hint="eastAsia"/>
          <w:sz w:val="24"/>
        </w:rPr>
        <w:t>8</w:t>
      </w:r>
      <w:r>
        <w:rPr>
          <w:sz w:val="24"/>
        </w:rPr>
        <w:t xml:space="preserve">.4.9 </w:t>
      </w:r>
      <w:r>
        <w:rPr>
          <w:sz w:val="24"/>
        </w:rPr>
        <w:t>每周对机组和机房进行一次清洁；监督维保单位每半年对机组进行一次全面检查保养，确保机组的良好运行。</w:t>
      </w:r>
    </w:p>
    <w:p w:rsidR="002A1B83" w:rsidRDefault="00CE2CD9">
      <w:pPr>
        <w:snapToGrid w:val="0"/>
        <w:spacing w:line="360" w:lineRule="auto"/>
        <w:ind w:firstLine="420"/>
        <w:rPr>
          <w:sz w:val="24"/>
        </w:rPr>
      </w:pPr>
      <w:r>
        <w:rPr>
          <w:rFonts w:hint="eastAsia"/>
          <w:sz w:val="24"/>
        </w:rPr>
        <w:t>8</w:t>
      </w:r>
      <w:r>
        <w:rPr>
          <w:sz w:val="24"/>
        </w:rPr>
        <w:t xml:space="preserve">.5 </w:t>
      </w:r>
      <w:r>
        <w:rPr>
          <w:sz w:val="24"/>
        </w:rPr>
        <w:t>消防系统维护标准</w:t>
      </w:r>
    </w:p>
    <w:p w:rsidR="002A1B83" w:rsidRDefault="00CE2CD9">
      <w:pPr>
        <w:snapToGrid w:val="0"/>
        <w:spacing w:line="360" w:lineRule="auto"/>
        <w:ind w:firstLine="420"/>
        <w:rPr>
          <w:sz w:val="24"/>
        </w:rPr>
      </w:pPr>
      <w:r>
        <w:rPr>
          <w:rFonts w:hint="eastAsia"/>
          <w:sz w:val="24"/>
        </w:rPr>
        <w:t>8</w:t>
      </w:r>
      <w:r>
        <w:rPr>
          <w:sz w:val="24"/>
        </w:rPr>
        <w:t xml:space="preserve">.5.1 </w:t>
      </w:r>
      <w:r>
        <w:rPr>
          <w:sz w:val="24"/>
        </w:rPr>
        <w:t>火灾自动报警系统</w:t>
      </w:r>
    </w:p>
    <w:p w:rsidR="002A1B83" w:rsidRDefault="00CE2CD9">
      <w:pPr>
        <w:snapToGrid w:val="0"/>
        <w:spacing w:line="360" w:lineRule="auto"/>
        <w:ind w:firstLine="420"/>
        <w:rPr>
          <w:sz w:val="24"/>
        </w:rPr>
      </w:pPr>
      <w:r>
        <w:rPr>
          <w:sz w:val="24"/>
        </w:rPr>
        <w:t>每季度：采用检测仪器分期分批试验探测器的动作及确认显示是否正常、分批分期测试手动报警按钮的报警功能是否正常、试验火灾报警装置的声光工作是否正常、试验消防远程控制配电系统工作是否正常、试验消防广播系统是否正常、进行联动试验、检查区域火灾显示器的功能是否正常。对主机进行</w:t>
      </w:r>
      <w:r>
        <w:rPr>
          <w:sz w:val="24"/>
        </w:rPr>
        <w:t>1-3</w:t>
      </w:r>
      <w:r>
        <w:rPr>
          <w:sz w:val="24"/>
        </w:rPr>
        <w:t>次主备电切换试验，并做</w:t>
      </w:r>
      <w:r>
        <w:rPr>
          <w:sz w:val="24"/>
        </w:rPr>
        <w:t>1-2</w:t>
      </w:r>
      <w:r>
        <w:rPr>
          <w:sz w:val="24"/>
        </w:rPr>
        <w:t>次充放电试验，每半年进行火灾模拟检测。</w:t>
      </w:r>
    </w:p>
    <w:p w:rsidR="002A1B83" w:rsidRDefault="00CE2CD9">
      <w:pPr>
        <w:snapToGrid w:val="0"/>
        <w:spacing w:line="360" w:lineRule="auto"/>
        <w:ind w:firstLine="420"/>
        <w:rPr>
          <w:sz w:val="24"/>
        </w:rPr>
      </w:pPr>
      <w:r>
        <w:rPr>
          <w:rFonts w:hint="eastAsia"/>
          <w:sz w:val="24"/>
        </w:rPr>
        <w:t>8</w:t>
      </w:r>
      <w:r>
        <w:rPr>
          <w:sz w:val="24"/>
        </w:rPr>
        <w:t xml:space="preserve">.5.2 </w:t>
      </w:r>
      <w:r>
        <w:rPr>
          <w:sz w:val="24"/>
        </w:rPr>
        <w:t>消防控制联动系统</w:t>
      </w:r>
    </w:p>
    <w:p w:rsidR="002A1B83" w:rsidRDefault="00CE2CD9">
      <w:pPr>
        <w:snapToGrid w:val="0"/>
        <w:spacing w:line="360" w:lineRule="auto"/>
        <w:ind w:firstLine="420"/>
        <w:rPr>
          <w:sz w:val="24"/>
        </w:rPr>
      </w:pPr>
      <w:r>
        <w:rPr>
          <w:sz w:val="24"/>
        </w:rPr>
        <w:t>每半年：检查消防设施的切换开关是否正常；检查消防水泵的联动工作情况；电梯能否联动归首；消防广播能否联动切换并启动相邻层消防广播；声光能否联动启动；非消防电源联动是否正常。</w:t>
      </w:r>
    </w:p>
    <w:p w:rsidR="002A1B83" w:rsidRDefault="00CE2CD9">
      <w:pPr>
        <w:snapToGrid w:val="0"/>
        <w:spacing w:line="360" w:lineRule="auto"/>
        <w:ind w:firstLine="420"/>
        <w:rPr>
          <w:sz w:val="24"/>
        </w:rPr>
      </w:pPr>
      <w:r>
        <w:rPr>
          <w:rFonts w:hint="eastAsia"/>
          <w:sz w:val="24"/>
        </w:rPr>
        <w:t>8</w:t>
      </w:r>
      <w:r>
        <w:rPr>
          <w:sz w:val="24"/>
        </w:rPr>
        <w:t xml:space="preserve">.5.3 </w:t>
      </w:r>
      <w:r>
        <w:rPr>
          <w:sz w:val="24"/>
        </w:rPr>
        <w:t>消火栓系统</w:t>
      </w:r>
    </w:p>
    <w:p w:rsidR="002A1B83" w:rsidRDefault="00CE2CD9">
      <w:pPr>
        <w:snapToGrid w:val="0"/>
        <w:spacing w:line="360" w:lineRule="auto"/>
        <w:ind w:firstLine="420"/>
        <w:rPr>
          <w:sz w:val="24"/>
        </w:rPr>
      </w:pPr>
      <w:r>
        <w:rPr>
          <w:sz w:val="24"/>
        </w:rPr>
        <w:t>每季度：检查室内消火栓是否漏水，开关是否灵活，组件是否完整；消防泵及控制柜是否完整；对屋面试验栓进行放水试验，并用消火栓按钮启动消防泵，试验供水系统的水量水压。</w:t>
      </w:r>
    </w:p>
    <w:p w:rsidR="002A1B83" w:rsidRDefault="00CE2CD9">
      <w:pPr>
        <w:snapToGrid w:val="0"/>
        <w:spacing w:line="360" w:lineRule="auto"/>
        <w:ind w:firstLine="420"/>
        <w:rPr>
          <w:sz w:val="24"/>
        </w:rPr>
      </w:pPr>
      <w:r>
        <w:rPr>
          <w:rFonts w:hint="eastAsia"/>
          <w:sz w:val="24"/>
        </w:rPr>
        <w:t>8</w:t>
      </w:r>
      <w:r>
        <w:rPr>
          <w:sz w:val="24"/>
        </w:rPr>
        <w:t xml:space="preserve">.5.4 </w:t>
      </w:r>
      <w:r>
        <w:rPr>
          <w:sz w:val="24"/>
        </w:rPr>
        <w:t>自动喷淋灭火系统</w:t>
      </w:r>
    </w:p>
    <w:p w:rsidR="002A1B83" w:rsidRDefault="00CE2CD9">
      <w:pPr>
        <w:snapToGrid w:val="0"/>
        <w:spacing w:line="360" w:lineRule="auto"/>
        <w:ind w:firstLine="420"/>
        <w:rPr>
          <w:sz w:val="24"/>
        </w:rPr>
      </w:pPr>
      <w:r>
        <w:rPr>
          <w:sz w:val="24"/>
        </w:rPr>
        <w:t>每季度：检查室内喷淋头是否漏水，泵房阀门开关是否灵活，组件是否完整；喷淋泵及控制柜是否完整；对喷淋末端试验栓进行放水试验，并远程中控室按钮启动喷淋泵，试验供水系统的水量水压。</w:t>
      </w:r>
    </w:p>
    <w:p w:rsidR="002A1B83" w:rsidRDefault="00CE2CD9">
      <w:pPr>
        <w:snapToGrid w:val="0"/>
        <w:spacing w:line="360" w:lineRule="auto"/>
        <w:ind w:firstLine="420"/>
        <w:rPr>
          <w:sz w:val="24"/>
        </w:rPr>
      </w:pPr>
      <w:r>
        <w:rPr>
          <w:rFonts w:hint="eastAsia"/>
          <w:sz w:val="24"/>
        </w:rPr>
        <w:lastRenderedPageBreak/>
        <w:t>8</w:t>
      </w:r>
      <w:r>
        <w:rPr>
          <w:sz w:val="24"/>
        </w:rPr>
        <w:t xml:space="preserve">.5.5 </w:t>
      </w:r>
      <w:r>
        <w:rPr>
          <w:sz w:val="24"/>
        </w:rPr>
        <w:t>气体灭火系统</w:t>
      </w:r>
    </w:p>
    <w:p w:rsidR="002A1B83" w:rsidRDefault="00CE2CD9">
      <w:pPr>
        <w:snapToGrid w:val="0"/>
        <w:spacing w:line="360" w:lineRule="auto"/>
        <w:ind w:firstLine="420"/>
        <w:rPr>
          <w:sz w:val="24"/>
        </w:rPr>
      </w:pPr>
      <w:r>
        <w:rPr>
          <w:sz w:val="24"/>
        </w:rPr>
        <w:t>每季度：检查钢瓶间设备是否完整、压力表是否正常；现场启停按钮及喷头等是否完整。</w:t>
      </w:r>
    </w:p>
    <w:p w:rsidR="002A1B83" w:rsidRDefault="00CE2CD9">
      <w:pPr>
        <w:snapToGrid w:val="0"/>
        <w:spacing w:line="360" w:lineRule="auto"/>
        <w:ind w:firstLine="420"/>
        <w:rPr>
          <w:sz w:val="24"/>
        </w:rPr>
      </w:pPr>
      <w:r>
        <w:rPr>
          <w:rFonts w:hint="eastAsia"/>
          <w:sz w:val="24"/>
        </w:rPr>
        <w:t>8</w:t>
      </w:r>
      <w:r>
        <w:rPr>
          <w:sz w:val="24"/>
        </w:rPr>
        <w:t xml:space="preserve">.5.6 </w:t>
      </w:r>
      <w:r>
        <w:rPr>
          <w:sz w:val="24"/>
        </w:rPr>
        <w:t>防排烟系统</w:t>
      </w:r>
    </w:p>
    <w:p w:rsidR="002A1B83" w:rsidRDefault="00CE2CD9">
      <w:pPr>
        <w:snapToGrid w:val="0"/>
        <w:spacing w:line="360" w:lineRule="auto"/>
        <w:ind w:firstLine="420"/>
        <w:rPr>
          <w:sz w:val="24"/>
        </w:rPr>
      </w:pPr>
      <w:r>
        <w:rPr>
          <w:sz w:val="24"/>
        </w:rPr>
        <w:t>每季度检查防排烟联动系统是否正常。</w:t>
      </w:r>
    </w:p>
    <w:p w:rsidR="002A1B83" w:rsidRDefault="00CE2CD9">
      <w:pPr>
        <w:snapToGrid w:val="0"/>
        <w:spacing w:line="360" w:lineRule="auto"/>
        <w:ind w:firstLine="420"/>
        <w:rPr>
          <w:sz w:val="24"/>
        </w:rPr>
      </w:pPr>
      <w:r>
        <w:rPr>
          <w:rFonts w:hint="eastAsia"/>
          <w:sz w:val="24"/>
        </w:rPr>
        <w:t>8</w:t>
      </w:r>
      <w:r>
        <w:rPr>
          <w:sz w:val="24"/>
        </w:rPr>
        <w:t xml:space="preserve">.5.7 </w:t>
      </w:r>
      <w:r>
        <w:rPr>
          <w:sz w:val="24"/>
        </w:rPr>
        <w:t>疏散指示系统</w:t>
      </w:r>
    </w:p>
    <w:p w:rsidR="002A1B83" w:rsidRDefault="00CE2CD9">
      <w:pPr>
        <w:snapToGrid w:val="0"/>
        <w:spacing w:line="360" w:lineRule="auto"/>
        <w:ind w:firstLine="420"/>
        <w:rPr>
          <w:sz w:val="24"/>
        </w:rPr>
      </w:pPr>
      <w:r>
        <w:rPr>
          <w:sz w:val="24"/>
        </w:rPr>
        <w:t>每季度对应急照明和疏散指示灯进行一次充放电，并做好记录交给采购人。</w:t>
      </w:r>
    </w:p>
    <w:p w:rsidR="002A1B83" w:rsidRDefault="00CE2CD9">
      <w:pPr>
        <w:snapToGrid w:val="0"/>
        <w:spacing w:line="360" w:lineRule="auto"/>
        <w:ind w:firstLine="420"/>
        <w:rPr>
          <w:sz w:val="24"/>
        </w:rPr>
      </w:pPr>
      <w:r>
        <w:rPr>
          <w:rFonts w:hint="eastAsia"/>
          <w:sz w:val="24"/>
        </w:rPr>
        <w:t>8</w:t>
      </w:r>
      <w:r>
        <w:rPr>
          <w:sz w:val="24"/>
        </w:rPr>
        <w:t xml:space="preserve">.5.8 </w:t>
      </w:r>
      <w:r>
        <w:rPr>
          <w:sz w:val="24"/>
        </w:rPr>
        <w:t>防火卷帘门系统</w:t>
      </w:r>
    </w:p>
    <w:p w:rsidR="002A1B83" w:rsidRDefault="00CE2CD9">
      <w:pPr>
        <w:snapToGrid w:val="0"/>
        <w:spacing w:line="360" w:lineRule="auto"/>
        <w:ind w:firstLine="420"/>
        <w:rPr>
          <w:sz w:val="24"/>
        </w:rPr>
      </w:pPr>
      <w:r>
        <w:rPr>
          <w:sz w:val="24"/>
        </w:rPr>
        <w:t>每季度对卷帘门进行迫降试验，检验是否完整。</w:t>
      </w:r>
    </w:p>
    <w:p w:rsidR="002A1B83" w:rsidRDefault="00CE2CD9">
      <w:pPr>
        <w:snapToGrid w:val="0"/>
        <w:spacing w:line="360" w:lineRule="auto"/>
        <w:ind w:firstLine="420"/>
        <w:rPr>
          <w:sz w:val="24"/>
        </w:rPr>
      </w:pPr>
      <w:r>
        <w:rPr>
          <w:rFonts w:hint="eastAsia"/>
          <w:sz w:val="24"/>
        </w:rPr>
        <w:t>8</w:t>
      </w:r>
      <w:r>
        <w:rPr>
          <w:sz w:val="24"/>
        </w:rPr>
        <w:t xml:space="preserve">.5.9 </w:t>
      </w:r>
      <w:r>
        <w:rPr>
          <w:sz w:val="24"/>
        </w:rPr>
        <w:t>防火门</w:t>
      </w:r>
    </w:p>
    <w:p w:rsidR="002A1B83" w:rsidRDefault="00CE2CD9">
      <w:pPr>
        <w:snapToGrid w:val="0"/>
        <w:spacing w:line="360" w:lineRule="auto"/>
        <w:ind w:firstLine="420"/>
        <w:rPr>
          <w:sz w:val="24"/>
        </w:rPr>
      </w:pPr>
      <w:r>
        <w:rPr>
          <w:sz w:val="24"/>
        </w:rPr>
        <w:t>每季度对检测防火门是否能够关闭，闭门器是否完好。对防火门门锁及闭门器检查，开启是否正常；定期对门锁、闭门器上油。</w:t>
      </w:r>
    </w:p>
    <w:p w:rsidR="002A1B83" w:rsidRDefault="00CE2CD9">
      <w:pPr>
        <w:snapToGrid w:val="0"/>
        <w:spacing w:line="360" w:lineRule="auto"/>
        <w:ind w:firstLine="420"/>
        <w:rPr>
          <w:sz w:val="24"/>
        </w:rPr>
      </w:pPr>
      <w:r>
        <w:rPr>
          <w:rFonts w:hint="eastAsia"/>
          <w:sz w:val="24"/>
        </w:rPr>
        <w:t>8</w:t>
      </w:r>
      <w:r>
        <w:rPr>
          <w:sz w:val="24"/>
        </w:rPr>
        <w:t xml:space="preserve">.5.10 </w:t>
      </w:r>
      <w:r>
        <w:rPr>
          <w:sz w:val="24"/>
        </w:rPr>
        <w:t>定期巡视消防系统，确保消防设施设备齐全、完好无损，可随时起用。</w:t>
      </w:r>
    </w:p>
    <w:p w:rsidR="002A1B83" w:rsidRDefault="00CE2CD9">
      <w:pPr>
        <w:snapToGrid w:val="0"/>
        <w:spacing w:line="360" w:lineRule="auto"/>
        <w:ind w:firstLine="420"/>
        <w:rPr>
          <w:sz w:val="24"/>
        </w:rPr>
      </w:pPr>
      <w:r>
        <w:rPr>
          <w:rFonts w:hint="eastAsia"/>
          <w:sz w:val="24"/>
        </w:rPr>
        <w:t>8</w:t>
      </w:r>
      <w:r>
        <w:rPr>
          <w:sz w:val="24"/>
        </w:rPr>
        <w:t xml:space="preserve">.5.11 </w:t>
      </w:r>
      <w:r>
        <w:rPr>
          <w:sz w:val="24"/>
        </w:rPr>
        <w:t>制定突发火灾应急预案，在明显处设立消防疏散示意图，确保照明设施、引路标志完好，紧急疏散通道畅通无阻。</w:t>
      </w:r>
    </w:p>
    <w:p w:rsidR="002A1B83" w:rsidRDefault="00CE2CD9">
      <w:pPr>
        <w:snapToGrid w:val="0"/>
        <w:spacing w:line="360" w:lineRule="auto"/>
        <w:ind w:firstLine="420"/>
        <w:rPr>
          <w:sz w:val="24"/>
        </w:rPr>
      </w:pPr>
      <w:r>
        <w:rPr>
          <w:rFonts w:hint="eastAsia"/>
          <w:sz w:val="24"/>
        </w:rPr>
        <w:t>8</w:t>
      </w:r>
      <w:r>
        <w:rPr>
          <w:sz w:val="24"/>
        </w:rPr>
        <w:t xml:space="preserve">.6 </w:t>
      </w:r>
      <w:r>
        <w:rPr>
          <w:sz w:val="24"/>
        </w:rPr>
        <w:t>监控系统维护标准</w:t>
      </w:r>
    </w:p>
    <w:p w:rsidR="002A1B83" w:rsidRDefault="00CE2CD9">
      <w:pPr>
        <w:snapToGrid w:val="0"/>
        <w:spacing w:line="360" w:lineRule="auto"/>
        <w:ind w:firstLine="420"/>
        <w:rPr>
          <w:sz w:val="24"/>
        </w:rPr>
      </w:pPr>
      <w:r>
        <w:rPr>
          <w:rFonts w:hint="eastAsia"/>
          <w:sz w:val="24"/>
        </w:rPr>
        <w:t>8</w:t>
      </w:r>
      <w:r>
        <w:rPr>
          <w:sz w:val="24"/>
        </w:rPr>
        <w:t xml:space="preserve">.6.1 </w:t>
      </w:r>
      <w:r>
        <w:rPr>
          <w:sz w:val="24"/>
        </w:rPr>
        <w:t>定期对系统的硬件设备检查，进行除尘清洁；对中央控制单元、计算机等软件操作部分进行广泛的诊断和配置检查；检查现场各设备指示灯是否正常；检查所有设备连接插件，要求接线端子紧固无松动；检查系统软件的运行状况；检查各楼层硬盘录像机运行情况，检查指示灯是否正常；检查各楼层门襟指示灯是否正常；检查各楼层巡更点运行是否正常；检查各楼层监控视频画面是否正常，检查系统软件运行是否正常；检查车库出入系统设备运行是否正常。监督维保单位对系统所有设备作定期保养、包括系统诊断、故障排除，必须保持清洁、接线保持整齐牢固。应对调整好的参数进行记录。应当保留相关测试完整的测试记录，对测试结果及维修情况出具书面报告。应当对软件的修改情况出具书面报告；保持各楼层设备、机房的清洁，定期打扫除尘，保持地面整洁。</w:t>
      </w:r>
    </w:p>
    <w:p w:rsidR="002A1B83" w:rsidRDefault="00CE2CD9">
      <w:pPr>
        <w:snapToGrid w:val="0"/>
        <w:spacing w:line="360" w:lineRule="auto"/>
        <w:ind w:firstLine="420"/>
        <w:rPr>
          <w:sz w:val="24"/>
        </w:rPr>
      </w:pPr>
      <w:r>
        <w:rPr>
          <w:rFonts w:hint="eastAsia"/>
          <w:sz w:val="24"/>
        </w:rPr>
        <w:t>8</w:t>
      </w:r>
      <w:r>
        <w:rPr>
          <w:sz w:val="24"/>
        </w:rPr>
        <w:t xml:space="preserve">.6.2 </w:t>
      </w:r>
      <w:r>
        <w:rPr>
          <w:sz w:val="24"/>
        </w:rPr>
        <w:t>楼宇监控探头每半年彻底清洗一次。</w:t>
      </w:r>
    </w:p>
    <w:p w:rsidR="002A1B83" w:rsidRDefault="00CE2CD9">
      <w:pPr>
        <w:snapToGrid w:val="0"/>
        <w:spacing w:line="360" w:lineRule="auto"/>
        <w:ind w:firstLine="420"/>
        <w:rPr>
          <w:sz w:val="24"/>
        </w:rPr>
      </w:pPr>
      <w:r>
        <w:rPr>
          <w:rFonts w:hint="eastAsia"/>
          <w:sz w:val="24"/>
        </w:rPr>
        <w:t>8</w:t>
      </w:r>
      <w:r>
        <w:rPr>
          <w:sz w:val="24"/>
        </w:rPr>
        <w:t xml:space="preserve">.7 </w:t>
      </w:r>
      <w:r>
        <w:rPr>
          <w:sz w:val="24"/>
        </w:rPr>
        <w:t>人防设施设备的维护标准</w:t>
      </w:r>
    </w:p>
    <w:p w:rsidR="002A1B83" w:rsidRDefault="00CE2CD9">
      <w:pPr>
        <w:snapToGrid w:val="0"/>
        <w:spacing w:line="360" w:lineRule="auto"/>
        <w:ind w:firstLine="420"/>
        <w:rPr>
          <w:sz w:val="24"/>
        </w:rPr>
      </w:pPr>
      <w:r>
        <w:rPr>
          <w:rFonts w:hint="eastAsia"/>
          <w:sz w:val="24"/>
        </w:rPr>
        <w:t>8</w:t>
      </w:r>
      <w:r>
        <w:rPr>
          <w:sz w:val="24"/>
        </w:rPr>
        <w:t xml:space="preserve">.7.1 </w:t>
      </w:r>
      <w:r>
        <w:rPr>
          <w:sz w:val="24"/>
        </w:rPr>
        <w:t>每天对人防设施设备巡视检查一次，保障设施、设备完好有效。</w:t>
      </w:r>
    </w:p>
    <w:p w:rsidR="002A1B83" w:rsidRDefault="00CE2CD9">
      <w:pPr>
        <w:snapToGrid w:val="0"/>
        <w:spacing w:line="360" w:lineRule="auto"/>
        <w:ind w:firstLine="420"/>
        <w:rPr>
          <w:sz w:val="24"/>
        </w:rPr>
      </w:pPr>
      <w:r>
        <w:rPr>
          <w:rFonts w:hint="eastAsia"/>
          <w:sz w:val="24"/>
        </w:rPr>
        <w:lastRenderedPageBreak/>
        <w:t>8</w:t>
      </w:r>
      <w:r>
        <w:rPr>
          <w:sz w:val="24"/>
        </w:rPr>
        <w:t xml:space="preserve">.7.2 </w:t>
      </w:r>
      <w:r>
        <w:rPr>
          <w:sz w:val="24"/>
        </w:rPr>
        <w:t>人防工程内的消防设施和配电柜周围禁止堆放物品。</w:t>
      </w:r>
    </w:p>
    <w:p w:rsidR="002A1B83" w:rsidRDefault="00CE2CD9">
      <w:pPr>
        <w:snapToGrid w:val="0"/>
        <w:spacing w:line="360" w:lineRule="auto"/>
        <w:ind w:firstLine="420"/>
        <w:rPr>
          <w:sz w:val="24"/>
        </w:rPr>
      </w:pPr>
      <w:r>
        <w:rPr>
          <w:rFonts w:hint="eastAsia"/>
          <w:sz w:val="24"/>
        </w:rPr>
        <w:t>8</w:t>
      </w:r>
      <w:r>
        <w:rPr>
          <w:sz w:val="24"/>
        </w:rPr>
        <w:t xml:space="preserve">.7.3 </w:t>
      </w:r>
      <w:r>
        <w:rPr>
          <w:sz w:val="24"/>
        </w:rPr>
        <w:t>人防工程内不得擅自拉接电源线和超负荷用电。</w:t>
      </w:r>
    </w:p>
    <w:p w:rsidR="002A1B83" w:rsidRDefault="00CE2CD9">
      <w:pPr>
        <w:snapToGrid w:val="0"/>
        <w:spacing w:line="360" w:lineRule="auto"/>
        <w:ind w:firstLine="420"/>
        <w:rPr>
          <w:sz w:val="24"/>
        </w:rPr>
      </w:pPr>
      <w:r>
        <w:rPr>
          <w:rFonts w:hint="eastAsia"/>
          <w:sz w:val="24"/>
        </w:rPr>
        <w:t>8</w:t>
      </w:r>
      <w:r>
        <w:rPr>
          <w:sz w:val="24"/>
        </w:rPr>
        <w:t xml:space="preserve">.7.4 </w:t>
      </w:r>
      <w:r>
        <w:rPr>
          <w:sz w:val="24"/>
        </w:rPr>
        <w:t>严禁在人防工程内动用明火，确需使用明火作业的，须</w:t>
      </w:r>
      <w:r w:rsidR="004771E6">
        <w:rPr>
          <w:rFonts w:hint="eastAsia"/>
          <w:sz w:val="24"/>
        </w:rPr>
        <w:t>向</w:t>
      </w:r>
      <w:r>
        <w:rPr>
          <w:sz w:val="24"/>
        </w:rPr>
        <w:t>采购人报批，严格执行用火制度，并采取安全保护措施。</w:t>
      </w:r>
    </w:p>
    <w:p w:rsidR="002A1B83" w:rsidRDefault="00CE2CD9">
      <w:pPr>
        <w:snapToGrid w:val="0"/>
        <w:spacing w:line="360" w:lineRule="auto"/>
        <w:ind w:firstLine="420"/>
        <w:rPr>
          <w:sz w:val="24"/>
        </w:rPr>
      </w:pPr>
      <w:r>
        <w:rPr>
          <w:rFonts w:hint="eastAsia"/>
          <w:sz w:val="24"/>
        </w:rPr>
        <w:t>8</w:t>
      </w:r>
      <w:r>
        <w:rPr>
          <w:sz w:val="24"/>
        </w:rPr>
        <w:t xml:space="preserve">.7.5 </w:t>
      </w:r>
      <w:r>
        <w:rPr>
          <w:sz w:val="24"/>
        </w:rPr>
        <w:t>禁止任何人在人防工程内存放易燃、易爆、剧毒、放射性和腐蚀性等危化品。</w:t>
      </w:r>
    </w:p>
    <w:p w:rsidR="002A1B83" w:rsidRDefault="00CE2CD9">
      <w:pPr>
        <w:snapToGrid w:val="0"/>
        <w:spacing w:line="360" w:lineRule="auto"/>
        <w:ind w:firstLine="420"/>
        <w:rPr>
          <w:sz w:val="24"/>
        </w:rPr>
      </w:pPr>
      <w:r>
        <w:rPr>
          <w:rFonts w:hint="eastAsia"/>
          <w:sz w:val="24"/>
        </w:rPr>
        <w:t>8</w:t>
      </w:r>
      <w:r>
        <w:rPr>
          <w:sz w:val="24"/>
        </w:rPr>
        <w:t xml:space="preserve">.7.6 </w:t>
      </w:r>
      <w:r>
        <w:rPr>
          <w:sz w:val="24"/>
        </w:rPr>
        <w:t>严禁向人防工程内排入废水、废气或倾倒废弃物。</w:t>
      </w:r>
    </w:p>
    <w:p w:rsidR="002A1B83" w:rsidRDefault="00CE2CD9">
      <w:pPr>
        <w:snapToGrid w:val="0"/>
        <w:spacing w:line="360" w:lineRule="auto"/>
        <w:ind w:firstLine="420"/>
        <w:rPr>
          <w:sz w:val="24"/>
        </w:rPr>
      </w:pPr>
      <w:r>
        <w:rPr>
          <w:rFonts w:hint="eastAsia"/>
          <w:sz w:val="24"/>
        </w:rPr>
        <w:t>8</w:t>
      </w:r>
      <w:r>
        <w:rPr>
          <w:sz w:val="24"/>
        </w:rPr>
        <w:t xml:space="preserve">.8 </w:t>
      </w:r>
      <w:r>
        <w:rPr>
          <w:sz w:val="24"/>
        </w:rPr>
        <w:t>电梯系统日常维护标准</w:t>
      </w:r>
    </w:p>
    <w:p w:rsidR="002A1B83" w:rsidRDefault="00CE2CD9">
      <w:pPr>
        <w:snapToGrid w:val="0"/>
        <w:spacing w:line="360" w:lineRule="auto"/>
        <w:ind w:firstLine="420"/>
        <w:rPr>
          <w:sz w:val="24"/>
        </w:rPr>
      </w:pPr>
      <w:r>
        <w:rPr>
          <w:rFonts w:hint="eastAsia"/>
          <w:sz w:val="24"/>
        </w:rPr>
        <w:t>8</w:t>
      </w:r>
      <w:r>
        <w:rPr>
          <w:sz w:val="24"/>
        </w:rPr>
        <w:t xml:space="preserve">.8.1 </w:t>
      </w:r>
      <w:r>
        <w:rPr>
          <w:sz w:val="24"/>
        </w:rPr>
        <w:t>电梯采用无人驾驶，对所维护保养电梯的安全运行负责，保障设备整机及零部件完整无损。</w:t>
      </w:r>
    </w:p>
    <w:p w:rsidR="002A1B83" w:rsidRDefault="00CE2CD9">
      <w:pPr>
        <w:snapToGrid w:val="0"/>
        <w:spacing w:line="360" w:lineRule="auto"/>
        <w:ind w:firstLine="420"/>
        <w:rPr>
          <w:sz w:val="24"/>
        </w:rPr>
      </w:pPr>
      <w:r>
        <w:rPr>
          <w:rFonts w:hint="eastAsia"/>
          <w:sz w:val="24"/>
        </w:rPr>
        <w:t>8</w:t>
      </w:r>
      <w:r>
        <w:rPr>
          <w:sz w:val="24"/>
        </w:rPr>
        <w:t xml:space="preserve">.8.2 </w:t>
      </w:r>
      <w:r>
        <w:rPr>
          <w:sz w:val="24"/>
        </w:rPr>
        <w:t>安全设施齐全有效，电梯内求救电话保持正常工作状态。</w:t>
      </w:r>
    </w:p>
    <w:p w:rsidR="002A1B83" w:rsidRDefault="00CE2CD9">
      <w:pPr>
        <w:snapToGrid w:val="0"/>
        <w:spacing w:line="360" w:lineRule="auto"/>
        <w:ind w:firstLine="420"/>
        <w:rPr>
          <w:sz w:val="24"/>
        </w:rPr>
      </w:pPr>
      <w:r>
        <w:rPr>
          <w:rFonts w:hint="eastAsia"/>
          <w:sz w:val="24"/>
        </w:rPr>
        <w:t>8</w:t>
      </w:r>
      <w:r>
        <w:rPr>
          <w:sz w:val="24"/>
        </w:rPr>
        <w:t xml:space="preserve">.8.3 </w:t>
      </w:r>
      <w:r>
        <w:rPr>
          <w:sz w:val="24"/>
        </w:rPr>
        <w:t>轿箱、井道保持清洁，通风、照明及其他附属设施完好，</w:t>
      </w:r>
      <w:r>
        <w:rPr>
          <w:kern w:val="0"/>
          <w:sz w:val="24"/>
        </w:rPr>
        <w:t>确保</w:t>
      </w:r>
      <w:r>
        <w:rPr>
          <w:kern w:val="0"/>
          <w:sz w:val="24"/>
        </w:rPr>
        <w:t>24</w:t>
      </w:r>
      <w:r>
        <w:rPr>
          <w:kern w:val="0"/>
          <w:sz w:val="24"/>
        </w:rPr>
        <w:t>小时运行</w:t>
      </w:r>
      <w:r>
        <w:rPr>
          <w:sz w:val="24"/>
        </w:rPr>
        <w:t>。</w:t>
      </w:r>
    </w:p>
    <w:p w:rsidR="002A1B83" w:rsidRDefault="00CE2CD9">
      <w:pPr>
        <w:snapToGrid w:val="0"/>
        <w:spacing w:line="360" w:lineRule="auto"/>
        <w:ind w:firstLine="420"/>
        <w:rPr>
          <w:sz w:val="24"/>
        </w:rPr>
      </w:pPr>
      <w:r>
        <w:rPr>
          <w:rFonts w:hint="eastAsia"/>
          <w:sz w:val="24"/>
        </w:rPr>
        <w:t>8</w:t>
      </w:r>
      <w:r>
        <w:rPr>
          <w:sz w:val="24"/>
        </w:rPr>
        <w:t xml:space="preserve">.8.4 </w:t>
      </w:r>
      <w:r>
        <w:rPr>
          <w:sz w:val="24"/>
        </w:rPr>
        <w:t>严格执行国家有关电梯管理和安全规程，电梯准用证、年检合格证、维修保养记录完备，配合电梯检验检测机构对电梯的定期检验，并参与电梯安全管理活动。</w:t>
      </w:r>
    </w:p>
    <w:p w:rsidR="002A1B83" w:rsidRDefault="00CE2CD9">
      <w:pPr>
        <w:snapToGrid w:val="0"/>
        <w:spacing w:line="360" w:lineRule="auto"/>
        <w:ind w:firstLine="420"/>
        <w:rPr>
          <w:sz w:val="24"/>
        </w:rPr>
      </w:pPr>
      <w:r>
        <w:rPr>
          <w:rFonts w:hint="eastAsia"/>
          <w:sz w:val="24"/>
        </w:rPr>
        <w:t>8</w:t>
      </w:r>
      <w:r>
        <w:rPr>
          <w:sz w:val="24"/>
        </w:rPr>
        <w:t xml:space="preserve">.8.5 </w:t>
      </w:r>
      <w:r>
        <w:rPr>
          <w:sz w:val="24"/>
        </w:rPr>
        <w:t>因故障停梯，接到报修后供应商应及时通知维保单位迅速到达现场抢修，及时排除故障。所有楼层应有明显安全标志和措施。</w:t>
      </w:r>
    </w:p>
    <w:p w:rsidR="002A1B83" w:rsidRDefault="00CE2CD9">
      <w:pPr>
        <w:snapToGrid w:val="0"/>
        <w:spacing w:line="360" w:lineRule="auto"/>
        <w:ind w:firstLine="420"/>
        <w:rPr>
          <w:sz w:val="24"/>
        </w:rPr>
      </w:pPr>
      <w:r>
        <w:rPr>
          <w:rFonts w:hint="eastAsia"/>
          <w:sz w:val="24"/>
        </w:rPr>
        <w:t>8</w:t>
      </w:r>
      <w:r>
        <w:rPr>
          <w:sz w:val="24"/>
        </w:rPr>
        <w:t xml:space="preserve">.8.6 </w:t>
      </w:r>
      <w:r>
        <w:rPr>
          <w:sz w:val="24"/>
        </w:rPr>
        <w:t>电梯由电梯生产厂家或生产厂家授权的专业队伍维修保养，供应商予以监管，各项零星维修任务合格率</w:t>
      </w:r>
      <w:r>
        <w:rPr>
          <w:sz w:val="24"/>
        </w:rPr>
        <w:t>100%</w:t>
      </w:r>
      <w:r>
        <w:rPr>
          <w:sz w:val="24"/>
        </w:rPr>
        <w:t>，一般故障排除不过夜。</w:t>
      </w:r>
    </w:p>
    <w:p w:rsidR="002A1B83" w:rsidRDefault="00CE2CD9">
      <w:pPr>
        <w:snapToGrid w:val="0"/>
        <w:spacing w:line="360" w:lineRule="auto"/>
        <w:ind w:firstLine="420"/>
        <w:rPr>
          <w:sz w:val="24"/>
        </w:rPr>
      </w:pPr>
      <w:r>
        <w:rPr>
          <w:rFonts w:hint="eastAsia"/>
          <w:sz w:val="24"/>
        </w:rPr>
        <w:t>8</w:t>
      </w:r>
      <w:r>
        <w:rPr>
          <w:sz w:val="24"/>
        </w:rPr>
        <w:t xml:space="preserve">.8.7 </w:t>
      </w:r>
      <w:r>
        <w:rPr>
          <w:sz w:val="24"/>
        </w:rPr>
        <w:t>电梯运行应有记录，并制定故障险情的应急处理预案。</w:t>
      </w:r>
    </w:p>
    <w:p w:rsidR="002A1B83" w:rsidRDefault="00CE2CD9">
      <w:pPr>
        <w:snapToGrid w:val="0"/>
        <w:spacing w:line="360" w:lineRule="auto"/>
        <w:ind w:firstLine="420"/>
        <w:rPr>
          <w:sz w:val="24"/>
        </w:rPr>
      </w:pPr>
      <w:r>
        <w:rPr>
          <w:rFonts w:hint="eastAsia"/>
          <w:sz w:val="24"/>
        </w:rPr>
        <w:t>8</w:t>
      </w:r>
      <w:r>
        <w:rPr>
          <w:sz w:val="24"/>
        </w:rPr>
        <w:t xml:space="preserve">.8.8 </w:t>
      </w:r>
      <w:r>
        <w:rPr>
          <w:sz w:val="24"/>
        </w:rPr>
        <w:t>严格按电梯的设计载重使用电梯，运送重、大物品时要使用专用电梯。</w:t>
      </w:r>
    </w:p>
    <w:p w:rsidR="002A1B83" w:rsidRDefault="00CE2CD9">
      <w:pPr>
        <w:snapToGrid w:val="0"/>
        <w:spacing w:line="360" w:lineRule="auto"/>
        <w:ind w:firstLine="420"/>
        <w:rPr>
          <w:kern w:val="0"/>
          <w:sz w:val="24"/>
        </w:rPr>
      </w:pPr>
      <w:r>
        <w:rPr>
          <w:rFonts w:hint="eastAsia"/>
          <w:sz w:val="24"/>
        </w:rPr>
        <w:t>8</w:t>
      </w:r>
      <w:r>
        <w:rPr>
          <w:sz w:val="24"/>
        </w:rPr>
        <w:t xml:space="preserve">.8.9 </w:t>
      </w:r>
      <w:r>
        <w:rPr>
          <w:kern w:val="0"/>
          <w:sz w:val="24"/>
        </w:rPr>
        <w:t>重大活动、会议有专人控梯迎候。</w:t>
      </w:r>
    </w:p>
    <w:p w:rsidR="002A1B83" w:rsidRDefault="00CE2CD9">
      <w:pPr>
        <w:jc w:val="left"/>
        <w:rPr>
          <w:kern w:val="0"/>
          <w:sz w:val="24"/>
        </w:rPr>
      </w:pPr>
      <w:r>
        <w:rPr>
          <w:kern w:val="0"/>
          <w:sz w:val="24"/>
        </w:rPr>
        <w:br w:type="page"/>
      </w:r>
    </w:p>
    <w:p w:rsidR="002A1B83" w:rsidRDefault="00CE2CD9">
      <w:pPr>
        <w:snapToGrid w:val="0"/>
        <w:spacing w:line="360" w:lineRule="auto"/>
        <w:ind w:firstLine="420"/>
        <w:jc w:val="left"/>
        <w:rPr>
          <w:sz w:val="24"/>
        </w:rPr>
      </w:pPr>
      <w:r>
        <w:rPr>
          <w:sz w:val="24"/>
        </w:rPr>
        <w:lastRenderedPageBreak/>
        <w:t>附件：</w:t>
      </w:r>
    </w:p>
    <w:p w:rsidR="002A1B83" w:rsidRDefault="00CE2CD9">
      <w:pPr>
        <w:snapToGrid w:val="0"/>
        <w:spacing w:line="360" w:lineRule="auto"/>
        <w:ind w:firstLine="420"/>
        <w:jc w:val="center"/>
        <w:rPr>
          <w:b/>
          <w:sz w:val="32"/>
          <w:szCs w:val="32"/>
        </w:rPr>
      </w:pPr>
      <w:r>
        <w:rPr>
          <w:b/>
          <w:sz w:val="32"/>
          <w:szCs w:val="32"/>
        </w:rPr>
        <w:t>人员配备表</w:t>
      </w:r>
    </w:p>
    <w:tbl>
      <w:tblPr>
        <w:tblStyle w:val="a7"/>
        <w:tblW w:w="0" w:type="auto"/>
        <w:tblLayout w:type="fixed"/>
        <w:tblLook w:val="04A0"/>
      </w:tblPr>
      <w:tblGrid>
        <w:gridCol w:w="817"/>
        <w:gridCol w:w="2410"/>
        <w:gridCol w:w="709"/>
        <w:gridCol w:w="2886"/>
        <w:gridCol w:w="1706"/>
      </w:tblGrid>
      <w:tr w:rsidR="002A1B83">
        <w:trPr>
          <w:trHeight w:val="664"/>
        </w:trPr>
        <w:tc>
          <w:tcPr>
            <w:tcW w:w="817" w:type="dxa"/>
            <w:vAlign w:val="center"/>
          </w:tcPr>
          <w:p w:rsidR="002A1B83" w:rsidRDefault="00CE2CD9">
            <w:pPr>
              <w:snapToGrid w:val="0"/>
              <w:spacing w:line="360" w:lineRule="auto"/>
              <w:jc w:val="center"/>
              <w:rPr>
                <w:b/>
                <w:sz w:val="20"/>
                <w:szCs w:val="20"/>
              </w:rPr>
            </w:pPr>
            <w:r>
              <w:rPr>
                <w:b/>
                <w:sz w:val="20"/>
                <w:szCs w:val="20"/>
              </w:rPr>
              <w:t>序号</w:t>
            </w:r>
          </w:p>
        </w:tc>
        <w:tc>
          <w:tcPr>
            <w:tcW w:w="2410" w:type="dxa"/>
            <w:vAlign w:val="center"/>
          </w:tcPr>
          <w:p w:rsidR="002A1B83" w:rsidRDefault="00CE2CD9">
            <w:pPr>
              <w:snapToGrid w:val="0"/>
              <w:spacing w:line="360" w:lineRule="auto"/>
              <w:jc w:val="center"/>
              <w:rPr>
                <w:b/>
                <w:sz w:val="20"/>
                <w:szCs w:val="20"/>
              </w:rPr>
            </w:pPr>
            <w:r>
              <w:rPr>
                <w:b/>
                <w:sz w:val="20"/>
                <w:szCs w:val="20"/>
              </w:rPr>
              <w:t>岗位</w:t>
            </w:r>
          </w:p>
        </w:tc>
        <w:tc>
          <w:tcPr>
            <w:tcW w:w="709" w:type="dxa"/>
            <w:vAlign w:val="center"/>
          </w:tcPr>
          <w:p w:rsidR="002A1B83" w:rsidRDefault="00CE2CD9">
            <w:pPr>
              <w:snapToGrid w:val="0"/>
              <w:spacing w:line="360" w:lineRule="auto"/>
              <w:jc w:val="center"/>
              <w:rPr>
                <w:b/>
                <w:sz w:val="20"/>
                <w:szCs w:val="20"/>
              </w:rPr>
            </w:pPr>
            <w:r>
              <w:rPr>
                <w:b/>
                <w:sz w:val="20"/>
                <w:szCs w:val="20"/>
              </w:rPr>
              <w:t>人数</w:t>
            </w:r>
          </w:p>
        </w:tc>
        <w:tc>
          <w:tcPr>
            <w:tcW w:w="2886" w:type="dxa"/>
            <w:vAlign w:val="center"/>
          </w:tcPr>
          <w:p w:rsidR="002A1B83" w:rsidRDefault="00CE2CD9">
            <w:pPr>
              <w:snapToGrid w:val="0"/>
              <w:spacing w:line="360" w:lineRule="auto"/>
              <w:jc w:val="center"/>
              <w:rPr>
                <w:b/>
                <w:sz w:val="20"/>
                <w:szCs w:val="20"/>
              </w:rPr>
            </w:pPr>
            <w:r>
              <w:rPr>
                <w:b/>
                <w:sz w:val="20"/>
                <w:szCs w:val="20"/>
              </w:rPr>
              <w:t>资格条件</w:t>
            </w:r>
          </w:p>
        </w:tc>
        <w:tc>
          <w:tcPr>
            <w:tcW w:w="1706" w:type="dxa"/>
            <w:vAlign w:val="center"/>
          </w:tcPr>
          <w:p w:rsidR="002A1B83" w:rsidRDefault="00CE2CD9">
            <w:pPr>
              <w:snapToGrid w:val="0"/>
              <w:spacing w:line="360" w:lineRule="auto"/>
              <w:jc w:val="center"/>
              <w:rPr>
                <w:b/>
                <w:sz w:val="20"/>
                <w:szCs w:val="20"/>
              </w:rPr>
            </w:pPr>
            <w:r>
              <w:rPr>
                <w:b/>
                <w:sz w:val="20"/>
                <w:szCs w:val="20"/>
              </w:rPr>
              <w:t>备注</w:t>
            </w: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1</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项目经理</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2</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行政（客服）主管</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3</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环保主管</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4</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秩序维护主管</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5</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工程维修主管</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6</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客服人员</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7</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绿化人员</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8</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保洁人员</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9</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秩序维护（保安）员</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10</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设备设施维护人员</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817" w:type="dxa"/>
            <w:vAlign w:val="center"/>
          </w:tcPr>
          <w:p w:rsidR="002A1B83" w:rsidRPr="003E4587" w:rsidRDefault="00CE2CD9" w:rsidP="003E4587">
            <w:pPr>
              <w:snapToGrid w:val="0"/>
              <w:spacing w:before="240" w:line="360" w:lineRule="auto"/>
              <w:jc w:val="center"/>
              <w:rPr>
                <w:b/>
                <w:sz w:val="20"/>
                <w:szCs w:val="20"/>
              </w:rPr>
            </w:pPr>
            <w:r w:rsidRPr="003E4587">
              <w:rPr>
                <w:b/>
                <w:sz w:val="20"/>
                <w:szCs w:val="20"/>
              </w:rPr>
              <w:t>……</w:t>
            </w:r>
          </w:p>
        </w:tc>
        <w:tc>
          <w:tcPr>
            <w:tcW w:w="2410" w:type="dxa"/>
            <w:vAlign w:val="center"/>
          </w:tcPr>
          <w:p w:rsidR="002A1B83" w:rsidRDefault="00CE2CD9" w:rsidP="003E4587">
            <w:pPr>
              <w:snapToGrid w:val="0"/>
              <w:spacing w:before="240" w:line="360" w:lineRule="auto"/>
              <w:jc w:val="center"/>
              <w:rPr>
                <w:sz w:val="20"/>
                <w:szCs w:val="20"/>
              </w:rPr>
            </w:pPr>
            <w:r>
              <w:rPr>
                <w:sz w:val="20"/>
                <w:szCs w:val="20"/>
              </w:rPr>
              <w:t>......</w:t>
            </w:r>
          </w:p>
        </w:tc>
        <w:tc>
          <w:tcPr>
            <w:tcW w:w="709" w:type="dxa"/>
            <w:vAlign w:val="center"/>
          </w:tcPr>
          <w:p w:rsidR="002A1B83" w:rsidRDefault="002A1B83">
            <w:pPr>
              <w:snapToGrid w:val="0"/>
              <w:spacing w:line="360" w:lineRule="auto"/>
              <w:jc w:val="center"/>
              <w:rPr>
                <w:sz w:val="20"/>
                <w:szCs w:val="20"/>
              </w:rPr>
            </w:pPr>
          </w:p>
        </w:tc>
        <w:tc>
          <w:tcPr>
            <w:tcW w:w="2886" w:type="dxa"/>
            <w:vAlign w:val="center"/>
          </w:tcPr>
          <w:p w:rsidR="002A1B83" w:rsidRDefault="002A1B83">
            <w:pPr>
              <w:snapToGrid w:val="0"/>
              <w:spacing w:line="360" w:lineRule="auto"/>
              <w:jc w:val="center"/>
              <w:rPr>
                <w:sz w:val="20"/>
                <w:szCs w:val="20"/>
              </w:rPr>
            </w:pPr>
          </w:p>
        </w:tc>
        <w:tc>
          <w:tcPr>
            <w:tcW w:w="1706" w:type="dxa"/>
            <w:vAlign w:val="center"/>
          </w:tcPr>
          <w:p w:rsidR="002A1B83" w:rsidRDefault="002A1B83">
            <w:pPr>
              <w:snapToGrid w:val="0"/>
              <w:spacing w:line="360" w:lineRule="auto"/>
              <w:jc w:val="center"/>
              <w:rPr>
                <w:sz w:val="20"/>
                <w:szCs w:val="20"/>
              </w:rPr>
            </w:pPr>
          </w:p>
        </w:tc>
      </w:tr>
      <w:tr w:rsidR="002A1B83">
        <w:tc>
          <w:tcPr>
            <w:tcW w:w="3227" w:type="dxa"/>
            <w:gridSpan w:val="2"/>
            <w:vAlign w:val="center"/>
          </w:tcPr>
          <w:p w:rsidR="002A1B83" w:rsidRDefault="00CE2CD9" w:rsidP="003E4587">
            <w:pPr>
              <w:snapToGrid w:val="0"/>
              <w:spacing w:before="240" w:line="360" w:lineRule="auto"/>
              <w:jc w:val="center"/>
              <w:rPr>
                <w:sz w:val="20"/>
                <w:szCs w:val="20"/>
              </w:rPr>
            </w:pPr>
            <w:r>
              <w:rPr>
                <w:sz w:val="20"/>
                <w:szCs w:val="20"/>
              </w:rPr>
              <w:t>总计</w:t>
            </w:r>
          </w:p>
        </w:tc>
        <w:tc>
          <w:tcPr>
            <w:tcW w:w="5301" w:type="dxa"/>
            <w:gridSpan w:val="3"/>
            <w:vAlign w:val="center"/>
          </w:tcPr>
          <w:p w:rsidR="002A1B83" w:rsidRDefault="00CE2CD9">
            <w:pPr>
              <w:snapToGrid w:val="0"/>
              <w:spacing w:line="360" w:lineRule="auto"/>
              <w:jc w:val="center"/>
              <w:rPr>
                <w:sz w:val="20"/>
                <w:szCs w:val="20"/>
              </w:rPr>
            </w:pPr>
            <w:r>
              <w:rPr>
                <w:sz w:val="20"/>
                <w:szCs w:val="20"/>
              </w:rPr>
              <w:t>（人）</w:t>
            </w:r>
          </w:p>
        </w:tc>
      </w:tr>
    </w:tbl>
    <w:p w:rsidR="002A1B83" w:rsidRDefault="00CE2CD9">
      <w:pPr>
        <w:snapToGrid w:val="0"/>
        <w:spacing w:line="360" w:lineRule="auto"/>
        <w:ind w:firstLineChars="50" w:firstLine="100"/>
        <w:jc w:val="left"/>
        <w:rPr>
          <w:sz w:val="20"/>
          <w:szCs w:val="20"/>
        </w:rPr>
      </w:pPr>
      <w:r>
        <w:rPr>
          <w:sz w:val="20"/>
          <w:szCs w:val="20"/>
        </w:rPr>
        <w:t>注：该表格可根据采购人实际情况自行调整。</w:t>
      </w:r>
    </w:p>
    <w:p w:rsidR="002A1B83" w:rsidRDefault="00CE2CD9">
      <w:pPr>
        <w:jc w:val="left"/>
      </w:pPr>
      <w:r>
        <w:br w:type="page"/>
      </w:r>
    </w:p>
    <w:p w:rsidR="002A1B83" w:rsidRDefault="00CE2CD9">
      <w:pPr>
        <w:jc w:val="center"/>
        <w:rPr>
          <w:b/>
          <w:sz w:val="36"/>
          <w:szCs w:val="36"/>
        </w:rPr>
      </w:pPr>
      <w:r>
        <w:rPr>
          <w:rFonts w:eastAsia="方正小标宋简体"/>
          <w:sz w:val="36"/>
          <w:szCs w:val="36"/>
        </w:rPr>
        <w:lastRenderedPageBreak/>
        <w:t>印刷（期刊）项目采购需求</w:t>
      </w:r>
    </w:p>
    <w:p w:rsidR="002A1B83" w:rsidRDefault="00CE2CD9">
      <w:pPr>
        <w:tabs>
          <w:tab w:val="left" w:pos="420"/>
        </w:tabs>
        <w:spacing w:before="240" w:line="360" w:lineRule="auto"/>
        <w:jc w:val="center"/>
        <w:outlineLvl w:val="1"/>
        <w:rPr>
          <w:b/>
          <w:bCs/>
          <w:kern w:val="0"/>
          <w:sz w:val="32"/>
          <w:szCs w:val="32"/>
        </w:rPr>
      </w:pPr>
      <w:r>
        <w:rPr>
          <w:b/>
          <w:bCs/>
          <w:kern w:val="0"/>
          <w:sz w:val="32"/>
          <w:szCs w:val="32"/>
        </w:rPr>
        <w:t>一、总体要求</w:t>
      </w:r>
    </w:p>
    <w:p w:rsidR="002A1B83" w:rsidRDefault="00CE2CD9">
      <w:pPr>
        <w:snapToGrid w:val="0"/>
        <w:spacing w:before="240" w:line="360" w:lineRule="auto"/>
        <w:ind w:firstLineChars="200" w:firstLine="480"/>
        <w:rPr>
          <w:sz w:val="24"/>
        </w:rPr>
      </w:pPr>
      <w:r>
        <w:rPr>
          <w:sz w:val="24"/>
        </w:rPr>
        <w:t xml:space="preserve">1. </w:t>
      </w:r>
      <w:r>
        <w:rPr>
          <w:sz w:val="24"/>
        </w:rPr>
        <w:t>本部分内容是根据本项目实际情况制定的。</w:t>
      </w:r>
    </w:p>
    <w:p w:rsidR="002A1B83" w:rsidRDefault="00CE2CD9">
      <w:pPr>
        <w:snapToGrid w:val="0"/>
        <w:spacing w:line="360" w:lineRule="auto"/>
        <w:ind w:firstLineChars="200" w:firstLine="480"/>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napToGrid w:val="0"/>
        <w:spacing w:line="360" w:lineRule="auto"/>
        <w:ind w:firstLineChars="200" w:firstLine="480"/>
        <w:rPr>
          <w:sz w:val="24"/>
        </w:rPr>
      </w:pPr>
      <w:r>
        <w:rPr>
          <w:sz w:val="24"/>
        </w:rPr>
        <w:t xml:space="preserve">3. </w:t>
      </w:r>
      <w:r>
        <w:rPr>
          <w:sz w:val="24"/>
        </w:rPr>
        <w:t>本部分所列明的工艺、材料和设备的标准仅起说明作用，并没有任何限制性，供应商可以选用替代标准，但这些替代应当等于或优于采购文件技术要求。</w:t>
      </w:r>
    </w:p>
    <w:p w:rsidR="002A1B83" w:rsidRDefault="00CE2CD9">
      <w:pPr>
        <w:snapToGrid w:val="0"/>
        <w:spacing w:line="360" w:lineRule="auto"/>
        <w:ind w:firstLineChars="200" w:firstLine="480"/>
        <w:rPr>
          <w:sz w:val="24"/>
        </w:rPr>
      </w:pPr>
      <w:r>
        <w:rPr>
          <w:sz w:val="24"/>
        </w:rPr>
        <w:t xml:space="preserve">4. </w:t>
      </w:r>
      <w:r>
        <w:rPr>
          <w:sz w:val="24"/>
        </w:rPr>
        <w:t>履约保证金</w:t>
      </w:r>
    </w:p>
    <w:p w:rsidR="002A1B83" w:rsidRDefault="00CE2CD9">
      <w:pPr>
        <w:snapToGrid w:val="0"/>
        <w:spacing w:line="360" w:lineRule="auto"/>
        <w:ind w:firstLineChars="200" w:firstLine="480"/>
        <w:rPr>
          <w:sz w:val="24"/>
        </w:rPr>
      </w:pPr>
      <w:r>
        <w:rPr>
          <w:sz w:val="24"/>
        </w:rPr>
        <w:t>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的履约保证金。如果供应商能按约全面履行合同义务，采购人将在合同履行完成后</w:t>
      </w:r>
      <w:r>
        <w:rPr>
          <w:sz w:val="24"/>
          <w:u w:val="single"/>
        </w:rPr>
        <w:t>30</w:t>
      </w:r>
      <w:r w:rsidR="0005133A">
        <w:rPr>
          <w:rFonts w:hint="eastAsia"/>
          <w:sz w:val="24"/>
        </w:rPr>
        <w:t>天</w:t>
      </w:r>
      <w:r>
        <w:rPr>
          <w:sz w:val="24"/>
        </w:rPr>
        <w:t>内退还供应商履约保证金（不计利息）。</w:t>
      </w:r>
    </w:p>
    <w:p w:rsidR="002A1B83" w:rsidRDefault="00CE2CD9">
      <w:pPr>
        <w:snapToGrid w:val="0"/>
        <w:spacing w:line="360" w:lineRule="auto"/>
        <w:ind w:firstLineChars="200" w:firstLine="480"/>
        <w:rPr>
          <w:sz w:val="24"/>
        </w:rPr>
      </w:pPr>
      <w:r>
        <w:rPr>
          <w:sz w:val="24"/>
        </w:rPr>
        <w:t xml:space="preserve">5. </w:t>
      </w:r>
      <w:r>
        <w:rPr>
          <w:sz w:val="24"/>
        </w:rPr>
        <w:t>付款方式</w:t>
      </w:r>
    </w:p>
    <w:p w:rsidR="002A1B83" w:rsidRDefault="00CE2CD9">
      <w:pPr>
        <w:snapToGrid w:val="0"/>
        <w:spacing w:line="360" w:lineRule="auto"/>
        <w:ind w:firstLineChars="200" w:firstLine="480"/>
        <w:rPr>
          <w:sz w:val="24"/>
        </w:rPr>
      </w:pPr>
      <w:r>
        <w:rPr>
          <w:sz w:val="24"/>
        </w:rPr>
        <w:t>供应商将每期印刷成品送达至采购人指定地点，经采购人验收合格后，采购人于</w:t>
      </w:r>
      <w:r>
        <w:rPr>
          <w:sz w:val="24"/>
          <w:u w:val="single"/>
        </w:rPr>
        <w:t>10</w:t>
      </w:r>
      <w:r>
        <w:rPr>
          <w:sz w:val="24"/>
        </w:rPr>
        <w:t>日内以汇款或转账支票方式付清当期印刷品的合同款项，供应商应于收款同时向采购人提供相应的正式发票。</w:t>
      </w:r>
    </w:p>
    <w:p w:rsidR="002A1B83" w:rsidRDefault="00CE2CD9">
      <w:pPr>
        <w:snapToGrid w:val="0"/>
        <w:spacing w:line="360" w:lineRule="auto"/>
        <w:ind w:firstLineChars="200" w:firstLine="480"/>
        <w:rPr>
          <w:sz w:val="24"/>
        </w:rPr>
      </w:pPr>
      <w:r>
        <w:rPr>
          <w:sz w:val="24"/>
        </w:rPr>
        <w:t xml:space="preserve">6. </w:t>
      </w:r>
      <w:r>
        <w:rPr>
          <w:sz w:val="24"/>
        </w:rPr>
        <w:t>关于服务合同延续</w:t>
      </w:r>
    </w:p>
    <w:p w:rsidR="002A1B83" w:rsidRDefault="00CE2CD9">
      <w:pPr>
        <w:tabs>
          <w:tab w:val="left" w:pos="1418"/>
        </w:tabs>
        <w:snapToGrid w:val="0"/>
        <w:spacing w:line="360" w:lineRule="auto"/>
        <w:ind w:firstLineChars="200" w:firstLine="480"/>
        <w:rPr>
          <w:sz w:val="24"/>
        </w:rPr>
      </w:pPr>
      <w:r>
        <w:rPr>
          <w:sz w:val="24"/>
        </w:rPr>
        <w:t>根据《财政部关于推进完善服务项目政府采购问题的通知》（财库﹝</w:t>
      </w:r>
      <w:r>
        <w:rPr>
          <w:sz w:val="24"/>
        </w:rPr>
        <w:t>2014</w:t>
      </w:r>
      <w:r>
        <w:rPr>
          <w:sz w:val="24"/>
        </w:rPr>
        <w:t>﹞</w:t>
      </w:r>
      <w:r>
        <w:rPr>
          <w:sz w:val="24"/>
        </w:rPr>
        <w:t>37</w:t>
      </w:r>
      <w:r>
        <w:rPr>
          <w:sz w:val="24"/>
        </w:rPr>
        <w:t>号）规定</w:t>
      </w:r>
      <w:r>
        <w:rPr>
          <w:sz w:val="24"/>
        </w:rPr>
        <w:t>——“</w:t>
      </w:r>
      <w:r>
        <w:rPr>
          <w:sz w:val="24"/>
        </w:rPr>
        <w:t>采购需求具有相对固定性、延续性且价格变化幅度小的服务项目，在年度预算能保障的前提下，采购人可以签订不超过三年履行期限的政府采购合同</w:t>
      </w:r>
      <w:r>
        <w:rPr>
          <w:sz w:val="24"/>
        </w:rPr>
        <w:t>”</w:t>
      </w:r>
      <w:r>
        <w:rPr>
          <w:sz w:val="24"/>
        </w:rPr>
        <w:t>，采购人可根据实际情况将合同执行时间延续至不超过三年的期限，每次合同延续时签订期限不超过一年。</w:t>
      </w:r>
    </w:p>
    <w:p w:rsidR="002A1B83" w:rsidRDefault="00CE2CD9">
      <w:pPr>
        <w:tabs>
          <w:tab w:val="left" w:pos="420"/>
        </w:tabs>
        <w:spacing w:line="360" w:lineRule="auto"/>
        <w:jc w:val="center"/>
        <w:outlineLvl w:val="1"/>
        <w:rPr>
          <w:b/>
          <w:bCs/>
          <w:kern w:val="0"/>
          <w:sz w:val="32"/>
          <w:szCs w:val="32"/>
        </w:rPr>
      </w:pPr>
      <w:r>
        <w:rPr>
          <w:sz w:val="24"/>
        </w:rPr>
        <w:br w:type="page"/>
      </w:r>
      <w:r>
        <w:rPr>
          <w:b/>
          <w:bCs/>
          <w:kern w:val="0"/>
          <w:sz w:val="32"/>
          <w:szCs w:val="32"/>
        </w:rPr>
        <w:lastRenderedPageBreak/>
        <w:t>二、技术服务需求</w:t>
      </w:r>
    </w:p>
    <w:p w:rsidR="002A1B83" w:rsidRDefault="00CE2CD9" w:rsidP="00AF2846">
      <w:pPr>
        <w:spacing w:beforeLines="100" w:line="360" w:lineRule="auto"/>
        <w:ind w:firstLineChars="200" w:firstLine="482"/>
        <w:rPr>
          <w:rStyle w:val="contenttxt1"/>
          <w:rFonts w:ascii="Times New Roman" w:hAnsi="Times New Roman" w:cs="Times New Roman"/>
          <w:b/>
          <w:kern w:val="0"/>
          <w:sz w:val="24"/>
          <w:szCs w:val="24"/>
        </w:rPr>
      </w:pPr>
      <w:r>
        <w:rPr>
          <w:b/>
          <w:sz w:val="24"/>
        </w:rPr>
        <w:t xml:space="preserve">1. </w:t>
      </w:r>
      <w:r>
        <w:rPr>
          <w:rStyle w:val="contenttxt1"/>
          <w:rFonts w:ascii="Times New Roman" w:hAnsi="Times New Roman" w:cs="Times New Roman"/>
          <w:b/>
          <w:kern w:val="0"/>
          <w:sz w:val="24"/>
          <w:szCs w:val="24"/>
        </w:rPr>
        <w:t>印刷品基本情况</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1.1 </w:t>
      </w:r>
      <w:r>
        <w:rPr>
          <w:rStyle w:val="contenttxt1"/>
          <w:rFonts w:ascii="Times New Roman" w:hAnsi="Times New Roman" w:cs="Times New Roman"/>
          <w:kern w:val="0"/>
          <w:sz w:val="24"/>
          <w:szCs w:val="24"/>
        </w:rPr>
        <w:t>印刷品名称：</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XXXX</w:t>
      </w:r>
      <w:r>
        <w:rPr>
          <w:rStyle w:val="contenttxt1"/>
          <w:rFonts w:ascii="Times New Roman" w:hAnsi="Times New Roman" w:cs="Times New Roman"/>
          <w:kern w:val="0"/>
          <w:sz w:val="24"/>
          <w:szCs w:val="24"/>
          <w:u w:val="single"/>
        </w:rPr>
        <w:t>》杂志</w:t>
      </w:r>
      <w:r>
        <w:rPr>
          <w:rStyle w:val="contenttxt1"/>
          <w:rFonts w:ascii="Times New Roman" w:hAnsi="Times New Roman" w:cs="Times New Roman"/>
          <w:kern w:val="0"/>
          <w:sz w:val="24"/>
          <w:szCs w:val="24"/>
        </w:rPr>
        <w:t>。</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1.2 </w:t>
      </w:r>
      <w:r>
        <w:rPr>
          <w:rStyle w:val="contenttxt1"/>
          <w:rFonts w:ascii="Times New Roman" w:hAnsi="Times New Roman" w:cs="Times New Roman"/>
          <w:kern w:val="0"/>
          <w:sz w:val="24"/>
          <w:szCs w:val="24"/>
        </w:rPr>
        <w:t>文种：</w:t>
      </w:r>
      <w:r>
        <w:rPr>
          <w:rStyle w:val="contenttxt1"/>
          <w:rFonts w:ascii="Times New Roman" w:hAnsi="Times New Roman" w:cs="Times New Roman"/>
          <w:kern w:val="0"/>
          <w:sz w:val="24"/>
          <w:szCs w:val="24"/>
          <w:u w:val="single"/>
        </w:rPr>
        <w:t>中文</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英文</w:t>
      </w:r>
      <w:r>
        <w:rPr>
          <w:rStyle w:val="contenttxt1"/>
          <w:rFonts w:ascii="Times New Roman" w:hAnsi="Times New Roman" w:cs="Times New Roman"/>
          <w:kern w:val="0"/>
          <w:sz w:val="24"/>
          <w:szCs w:val="24"/>
        </w:rPr>
        <w:t>。</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1.3 </w:t>
      </w:r>
      <w:r>
        <w:rPr>
          <w:rStyle w:val="contenttxt1"/>
          <w:rFonts w:ascii="Times New Roman" w:hAnsi="Times New Roman" w:cs="Times New Roman"/>
          <w:kern w:val="0"/>
          <w:sz w:val="24"/>
          <w:szCs w:val="24"/>
        </w:rPr>
        <w:t>印量：</w:t>
      </w:r>
      <w:r>
        <w:rPr>
          <w:rStyle w:val="contenttxt1"/>
          <w:rFonts w:ascii="Times New Roman" w:hAnsi="Times New Roman" w:cs="Times New Roman"/>
          <w:kern w:val="0"/>
          <w:sz w:val="24"/>
          <w:szCs w:val="24"/>
          <w:u w:val="single"/>
        </w:rPr>
        <w:t xml:space="preserve">  20 </w:t>
      </w:r>
      <w:r>
        <w:rPr>
          <w:rStyle w:val="contenttxt1"/>
          <w:rFonts w:ascii="Times New Roman" w:hAnsi="Times New Roman" w:cs="Times New Roman"/>
          <w:kern w:val="0"/>
          <w:sz w:val="24"/>
          <w:szCs w:val="24"/>
          <w:u w:val="single"/>
        </w:rPr>
        <w:t>万册</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期</w:t>
      </w:r>
      <w:r>
        <w:rPr>
          <w:rStyle w:val="contenttxt1"/>
          <w:rFonts w:ascii="Times New Roman" w:hAnsi="Times New Roman" w:cs="Times New Roman"/>
          <w:kern w:val="0"/>
          <w:sz w:val="24"/>
          <w:szCs w:val="24"/>
        </w:rPr>
        <w:t>，全年</w:t>
      </w:r>
      <w:r>
        <w:rPr>
          <w:rStyle w:val="contenttxt1"/>
          <w:rFonts w:ascii="Times New Roman" w:hAnsi="Times New Roman" w:cs="Times New Roman"/>
          <w:kern w:val="0"/>
          <w:sz w:val="24"/>
          <w:szCs w:val="24"/>
          <w:u w:val="single"/>
        </w:rPr>
        <w:t>12</w:t>
      </w:r>
      <w:r>
        <w:rPr>
          <w:rStyle w:val="contenttxt1"/>
          <w:rFonts w:ascii="Times New Roman" w:hAnsi="Times New Roman" w:cs="Times New Roman"/>
          <w:kern w:val="0"/>
          <w:sz w:val="24"/>
          <w:szCs w:val="24"/>
        </w:rPr>
        <w:t>期，全年</w:t>
      </w:r>
      <w:r>
        <w:rPr>
          <w:rStyle w:val="contenttxt1"/>
          <w:rFonts w:ascii="Times New Roman" w:hAnsi="Times New Roman" w:cs="Times New Roman"/>
          <w:kern w:val="0"/>
          <w:sz w:val="24"/>
          <w:szCs w:val="24"/>
          <w:u w:val="single"/>
        </w:rPr>
        <w:t>共</w:t>
      </w:r>
      <w:r>
        <w:rPr>
          <w:rStyle w:val="contenttxt1"/>
          <w:rFonts w:ascii="Times New Roman" w:hAnsi="Times New Roman" w:cs="Times New Roman"/>
          <w:kern w:val="0"/>
          <w:sz w:val="24"/>
          <w:szCs w:val="24"/>
          <w:u w:val="single"/>
        </w:rPr>
        <w:t xml:space="preserve">  240  </w:t>
      </w:r>
      <w:r>
        <w:rPr>
          <w:rStyle w:val="contenttxt1"/>
          <w:rFonts w:ascii="Times New Roman" w:hAnsi="Times New Roman" w:cs="Times New Roman"/>
          <w:kern w:val="0"/>
          <w:sz w:val="24"/>
          <w:szCs w:val="24"/>
          <w:u w:val="single"/>
        </w:rPr>
        <w:t>万</w:t>
      </w:r>
      <w:r>
        <w:rPr>
          <w:rStyle w:val="contenttxt1"/>
          <w:rFonts w:ascii="Times New Roman" w:hAnsi="Times New Roman" w:cs="Times New Roman"/>
          <w:kern w:val="0"/>
          <w:sz w:val="24"/>
          <w:szCs w:val="24"/>
        </w:rPr>
        <w:t>册。</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1.4 </w:t>
      </w:r>
      <w:r>
        <w:rPr>
          <w:rStyle w:val="contenttxt1"/>
          <w:rFonts w:ascii="Times New Roman" w:hAnsi="Times New Roman" w:cs="Times New Roman"/>
          <w:kern w:val="0"/>
          <w:sz w:val="24"/>
          <w:szCs w:val="24"/>
        </w:rPr>
        <w:t>合订本：每年免费制作</w:t>
      </w:r>
      <w:r>
        <w:rPr>
          <w:rStyle w:val="contenttxt1"/>
          <w:rFonts w:ascii="Times New Roman" w:hAnsi="Times New Roman" w:cs="Times New Roman"/>
          <w:kern w:val="0"/>
          <w:sz w:val="24"/>
          <w:szCs w:val="24"/>
          <w:u w:val="single"/>
        </w:rPr>
        <w:t>20</w:t>
      </w:r>
      <w:r>
        <w:rPr>
          <w:rStyle w:val="contenttxt1"/>
          <w:rFonts w:ascii="Times New Roman" w:hAnsi="Times New Roman" w:cs="Times New Roman"/>
          <w:kern w:val="0"/>
          <w:sz w:val="24"/>
          <w:szCs w:val="24"/>
          <w:u w:val="single"/>
        </w:rPr>
        <w:t>套</w:t>
      </w:r>
      <w:r>
        <w:rPr>
          <w:rStyle w:val="contenttxt1"/>
          <w:rFonts w:ascii="Times New Roman" w:hAnsi="Times New Roman" w:cs="Times New Roman"/>
          <w:kern w:val="0"/>
          <w:sz w:val="24"/>
          <w:szCs w:val="24"/>
        </w:rPr>
        <w:t>合订本。</w:t>
      </w:r>
    </w:p>
    <w:p w:rsidR="002A1B83" w:rsidRDefault="00CE2CD9">
      <w:pPr>
        <w:spacing w:line="360" w:lineRule="auto"/>
        <w:ind w:firstLineChars="200" w:firstLine="482"/>
        <w:rPr>
          <w:b/>
          <w:sz w:val="24"/>
        </w:rPr>
      </w:pPr>
      <w:r>
        <w:rPr>
          <w:b/>
          <w:sz w:val="24"/>
        </w:rPr>
        <w:t xml:space="preserve">2. </w:t>
      </w:r>
      <w:r>
        <w:rPr>
          <w:b/>
          <w:sz w:val="24"/>
        </w:rPr>
        <w:t>印刷品技术指标要求</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2.1 </w:t>
      </w:r>
      <w:r>
        <w:rPr>
          <w:rStyle w:val="contenttxt1"/>
          <w:rFonts w:ascii="Times New Roman" w:hAnsi="Times New Roman" w:cs="Times New Roman"/>
          <w:kern w:val="0"/>
          <w:sz w:val="24"/>
          <w:szCs w:val="24"/>
        </w:rPr>
        <w:t>成品尺寸：</w:t>
      </w:r>
      <w:r>
        <w:rPr>
          <w:rStyle w:val="contenttxt1"/>
          <w:rFonts w:ascii="Times New Roman" w:hAnsi="Times New Roman" w:cs="Times New Roman"/>
          <w:kern w:val="0"/>
          <w:sz w:val="24"/>
          <w:szCs w:val="24"/>
          <w:u w:val="single"/>
        </w:rPr>
        <w:t>206×280mm</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2.2 </w:t>
      </w:r>
      <w:r>
        <w:rPr>
          <w:rStyle w:val="contenttxt1"/>
          <w:rFonts w:ascii="Times New Roman" w:hAnsi="Times New Roman" w:cs="Times New Roman"/>
          <w:kern w:val="0"/>
          <w:sz w:val="24"/>
          <w:szCs w:val="24"/>
        </w:rPr>
        <w:t>封面：</w:t>
      </w:r>
      <w:r>
        <w:rPr>
          <w:rStyle w:val="contenttxt1"/>
          <w:rFonts w:ascii="Times New Roman" w:hAnsi="Times New Roman" w:cs="Times New Roman"/>
          <w:kern w:val="0"/>
          <w:sz w:val="24"/>
          <w:szCs w:val="24"/>
          <w:u w:val="single"/>
        </w:rPr>
        <w:t>4P</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4C+4C</w:t>
      </w:r>
      <w:r>
        <w:rPr>
          <w:rStyle w:val="contenttxt1"/>
          <w:rFonts w:ascii="Times New Roman" w:hAnsi="Times New Roman" w:cs="Times New Roman"/>
          <w:kern w:val="0"/>
          <w:sz w:val="24"/>
          <w:szCs w:val="24"/>
          <w:u w:val="single"/>
        </w:rPr>
        <w:t>，覆光膜</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2.3 </w:t>
      </w:r>
      <w:r>
        <w:rPr>
          <w:rStyle w:val="contenttxt1"/>
          <w:rFonts w:ascii="Times New Roman" w:hAnsi="Times New Roman" w:cs="Times New Roman"/>
          <w:kern w:val="0"/>
          <w:sz w:val="24"/>
          <w:szCs w:val="24"/>
        </w:rPr>
        <w:t>内文</w:t>
      </w:r>
      <w:r>
        <w:rPr>
          <w:rStyle w:val="contenttxt1"/>
          <w:rFonts w:ascii="Times New Roman" w:hAnsi="Times New Roman" w:cs="Times New Roman"/>
          <w:kern w:val="0"/>
          <w:sz w:val="24"/>
          <w:szCs w:val="24"/>
        </w:rPr>
        <w:t xml:space="preserve">: </w:t>
      </w:r>
      <w:r>
        <w:rPr>
          <w:rStyle w:val="contenttxt1"/>
          <w:rFonts w:ascii="Times New Roman" w:hAnsi="Times New Roman" w:cs="Times New Roman"/>
          <w:kern w:val="0"/>
          <w:sz w:val="24"/>
          <w:szCs w:val="24"/>
          <w:u w:val="single"/>
        </w:rPr>
        <w:t>80P</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4C+4C</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2.4 </w:t>
      </w:r>
      <w:r>
        <w:rPr>
          <w:rStyle w:val="contenttxt1"/>
          <w:rFonts w:ascii="Times New Roman" w:hAnsi="Times New Roman" w:cs="Times New Roman"/>
          <w:kern w:val="0"/>
          <w:sz w:val="24"/>
          <w:szCs w:val="24"/>
        </w:rPr>
        <w:t>插页：</w:t>
      </w:r>
      <w:r>
        <w:rPr>
          <w:rStyle w:val="contenttxt1"/>
          <w:rFonts w:ascii="Times New Roman" w:hAnsi="Times New Roman" w:cs="Times New Roman"/>
          <w:kern w:val="0"/>
          <w:sz w:val="24"/>
          <w:szCs w:val="24"/>
          <w:u w:val="single"/>
        </w:rPr>
        <w:t>2P</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4C+4C</w:t>
      </w:r>
      <w:r>
        <w:rPr>
          <w:rStyle w:val="contenttxt1"/>
          <w:rFonts w:ascii="Times New Roman" w:hAnsi="Times New Roman" w:cs="Times New Roman"/>
          <w:kern w:val="0"/>
          <w:sz w:val="24"/>
          <w:szCs w:val="24"/>
        </w:rPr>
        <w:t>，尺寸</w:t>
      </w:r>
      <w:r>
        <w:rPr>
          <w:rStyle w:val="contenttxt1"/>
          <w:rFonts w:ascii="Times New Roman" w:hAnsi="Times New Roman" w:cs="Times New Roman"/>
          <w:kern w:val="0"/>
          <w:sz w:val="24"/>
          <w:szCs w:val="24"/>
          <w:u w:val="single"/>
        </w:rPr>
        <w:t>198×260mm</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2.5 </w:t>
      </w:r>
      <w:r>
        <w:rPr>
          <w:rStyle w:val="contenttxt1"/>
          <w:rFonts w:ascii="Times New Roman" w:hAnsi="Times New Roman" w:cs="Times New Roman"/>
          <w:kern w:val="0"/>
          <w:sz w:val="24"/>
          <w:szCs w:val="24"/>
        </w:rPr>
        <w:t>征订单：</w:t>
      </w:r>
      <w:r>
        <w:rPr>
          <w:rStyle w:val="contenttxt1"/>
          <w:rFonts w:ascii="Times New Roman" w:hAnsi="Times New Roman" w:cs="Times New Roman"/>
          <w:kern w:val="0"/>
          <w:sz w:val="24"/>
          <w:szCs w:val="24"/>
          <w:u w:val="single"/>
        </w:rPr>
        <w:t>2P</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4C+4C</w:t>
      </w:r>
      <w:r>
        <w:rPr>
          <w:rStyle w:val="contenttxt1"/>
          <w:rFonts w:ascii="Times New Roman" w:hAnsi="Times New Roman" w:cs="Times New Roman"/>
          <w:kern w:val="0"/>
          <w:sz w:val="24"/>
          <w:szCs w:val="24"/>
        </w:rPr>
        <w:t>，尺寸</w:t>
      </w:r>
      <w:r>
        <w:rPr>
          <w:rStyle w:val="contenttxt1"/>
          <w:rFonts w:ascii="Times New Roman" w:hAnsi="Times New Roman" w:cs="Times New Roman"/>
          <w:kern w:val="0"/>
          <w:sz w:val="24"/>
          <w:szCs w:val="24"/>
          <w:u w:val="single"/>
        </w:rPr>
        <w:t>133×204 mm</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2.6 </w:t>
      </w:r>
      <w:r>
        <w:rPr>
          <w:rStyle w:val="contenttxt1"/>
          <w:rFonts w:ascii="Times New Roman" w:hAnsi="Times New Roman" w:cs="Times New Roman"/>
          <w:kern w:val="0"/>
          <w:sz w:val="24"/>
          <w:szCs w:val="24"/>
        </w:rPr>
        <w:t>纸张要求：</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2.6.1 </w:t>
      </w:r>
      <w:r>
        <w:rPr>
          <w:rStyle w:val="contenttxt1"/>
          <w:rFonts w:ascii="Times New Roman" w:hAnsi="Times New Roman" w:cs="Times New Roman"/>
          <w:kern w:val="0"/>
          <w:sz w:val="24"/>
          <w:szCs w:val="24"/>
        </w:rPr>
        <w:t>封面：铜版纸，要求：克重：</w:t>
      </w:r>
      <w:r>
        <w:rPr>
          <w:rStyle w:val="contenttxt1"/>
          <w:rFonts w:ascii="Times New Roman" w:hAnsi="Times New Roman" w:cs="Times New Roman"/>
          <w:kern w:val="0"/>
          <w:sz w:val="24"/>
          <w:szCs w:val="24"/>
          <w:u w:val="single"/>
        </w:rPr>
        <w:t>157g</w:t>
      </w:r>
      <w:r>
        <w:rPr>
          <w:rStyle w:val="contenttxt1"/>
          <w:rFonts w:ascii="Times New Roman" w:hAnsi="Times New Roman" w:cs="Times New Roman"/>
          <w:kern w:val="0"/>
          <w:sz w:val="24"/>
          <w:szCs w:val="24"/>
        </w:rPr>
        <w:t>，厚度：</w:t>
      </w:r>
      <w:r>
        <w:rPr>
          <w:rStyle w:val="contenttxt1"/>
          <w:rFonts w:ascii="Times New Roman" w:hAnsi="Times New Roman" w:cs="Times New Roman"/>
          <w:kern w:val="0"/>
          <w:sz w:val="24"/>
          <w:szCs w:val="24"/>
          <w:u w:val="single"/>
        </w:rPr>
        <w:t>136±4μm</w:t>
      </w:r>
      <w:r>
        <w:rPr>
          <w:rStyle w:val="contenttxt1"/>
          <w:rFonts w:ascii="Times New Roman" w:hAnsi="Times New Roman" w:cs="Times New Roman"/>
          <w:kern w:val="0"/>
          <w:sz w:val="24"/>
          <w:szCs w:val="24"/>
        </w:rPr>
        <w:t>，白度：</w:t>
      </w:r>
      <w:r>
        <w:rPr>
          <w:rStyle w:val="contenttxt1"/>
          <w:rFonts w:ascii="Times New Roman" w:hAnsi="Times New Roman" w:cs="Times New Roman"/>
          <w:kern w:val="0"/>
          <w:sz w:val="24"/>
          <w:szCs w:val="24"/>
          <w:u w:val="single"/>
        </w:rPr>
        <w:t>88-91%</w:t>
      </w:r>
      <w:r>
        <w:rPr>
          <w:rStyle w:val="contenttxt1"/>
          <w:rFonts w:ascii="Times New Roman" w:hAnsi="Times New Roman" w:cs="Times New Roman"/>
          <w:kern w:val="0"/>
          <w:sz w:val="24"/>
          <w:szCs w:val="24"/>
        </w:rPr>
        <w:t>，不透明度：</w:t>
      </w:r>
      <w:r>
        <w:rPr>
          <w:rStyle w:val="contenttxt1"/>
          <w:rFonts w:ascii="Times New Roman" w:hAnsi="Times New Roman" w:cs="Times New Roman"/>
          <w:kern w:val="0"/>
          <w:sz w:val="24"/>
          <w:szCs w:val="24"/>
          <w:u w:val="single"/>
        </w:rPr>
        <w:t>97-100%</w:t>
      </w:r>
      <w:r>
        <w:rPr>
          <w:rStyle w:val="contenttxt1"/>
          <w:rFonts w:ascii="Times New Roman" w:hAnsi="Times New Roman" w:cs="Times New Roman"/>
          <w:kern w:val="0"/>
          <w:sz w:val="24"/>
          <w:szCs w:val="24"/>
        </w:rPr>
        <w:t>，粗糙度：</w:t>
      </w:r>
      <w:r>
        <w:rPr>
          <w:rStyle w:val="contenttxt1"/>
          <w:rFonts w:ascii="Times New Roman" w:hAnsi="Times New Roman" w:cs="Times New Roman" w:hint="eastAsia"/>
          <w:kern w:val="0"/>
          <w:sz w:val="24"/>
          <w:szCs w:val="24"/>
          <w:u w:val="single"/>
        </w:rPr>
        <w:t>≤</w:t>
      </w:r>
      <w:r>
        <w:rPr>
          <w:rStyle w:val="contenttxt1"/>
          <w:rFonts w:ascii="Times New Roman" w:hAnsi="Times New Roman" w:cs="Times New Roman"/>
          <w:kern w:val="0"/>
          <w:sz w:val="24"/>
          <w:szCs w:val="24"/>
          <w:u w:val="single"/>
        </w:rPr>
        <w:t>1.4μm</w:t>
      </w:r>
      <w:r>
        <w:rPr>
          <w:rStyle w:val="contenttxt1"/>
          <w:rFonts w:ascii="Times New Roman" w:hAnsi="Times New Roman" w:cs="Times New Roman"/>
          <w:kern w:val="0"/>
          <w:sz w:val="24"/>
          <w:szCs w:val="24"/>
        </w:rPr>
        <w:t>，光泽度：</w:t>
      </w:r>
      <w:r>
        <w:rPr>
          <w:rStyle w:val="contenttxt1"/>
          <w:rFonts w:ascii="Times New Roman" w:hAnsi="Times New Roman" w:cs="Times New Roman"/>
          <w:kern w:val="0"/>
          <w:sz w:val="24"/>
          <w:szCs w:val="24"/>
          <w:u w:val="single"/>
        </w:rPr>
        <w:t>70±5%</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2.6.2 </w:t>
      </w:r>
      <w:r>
        <w:rPr>
          <w:rStyle w:val="contenttxt1"/>
          <w:rFonts w:ascii="Times New Roman" w:hAnsi="Times New Roman" w:cs="Times New Roman"/>
          <w:kern w:val="0"/>
          <w:sz w:val="24"/>
          <w:szCs w:val="24"/>
        </w:rPr>
        <w:t>内文：</w:t>
      </w:r>
      <w:r>
        <w:rPr>
          <w:rStyle w:val="contenttxt1"/>
          <w:rFonts w:ascii="Times New Roman" w:hAnsi="Times New Roman" w:cs="Times New Roman"/>
          <w:kern w:val="0"/>
          <w:sz w:val="24"/>
          <w:szCs w:val="24"/>
          <w:u w:val="single"/>
        </w:rPr>
        <w:t>轻涂纸</w:t>
      </w:r>
      <w:r>
        <w:rPr>
          <w:rStyle w:val="contenttxt1"/>
          <w:rFonts w:ascii="Times New Roman" w:hAnsi="Times New Roman" w:cs="Times New Roman"/>
          <w:kern w:val="0"/>
          <w:sz w:val="24"/>
          <w:szCs w:val="24"/>
        </w:rPr>
        <w:t>，要求：克重：</w:t>
      </w:r>
      <w:r>
        <w:rPr>
          <w:rStyle w:val="contenttxt1"/>
          <w:rFonts w:ascii="Times New Roman" w:hAnsi="Times New Roman" w:cs="Times New Roman"/>
          <w:kern w:val="0"/>
          <w:sz w:val="24"/>
          <w:szCs w:val="24"/>
          <w:u w:val="single"/>
        </w:rPr>
        <w:t>64g</w:t>
      </w:r>
      <w:r>
        <w:rPr>
          <w:rStyle w:val="contenttxt1"/>
          <w:rFonts w:ascii="Times New Roman" w:hAnsi="Times New Roman" w:cs="Times New Roman"/>
          <w:kern w:val="0"/>
          <w:sz w:val="24"/>
          <w:szCs w:val="24"/>
        </w:rPr>
        <w:t>，厚度：</w:t>
      </w:r>
      <w:r>
        <w:rPr>
          <w:rStyle w:val="contenttxt1"/>
          <w:rFonts w:ascii="Times New Roman" w:hAnsi="Times New Roman" w:cs="Times New Roman"/>
          <w:kern w:val="0"/>
          <w:sz w:val="24"/>
          <w:szCs w:val="24"/>
          <w:u w:val="single"/>
        </w:rPr>
        <w:t>51±4μm</w:t>
      </w:r>
      <w:r>
        <w:rPr>
          <w:rStyle w:val="contenttxt1"/>
          <w:rFonts w:ascii="Times New Roman" w:hAnsi="Times New Roman" w:cs="Times New Roman"/>
          <w:kern w:val="0"/>
          <w:sz w:val="24"/>
          <w:szCs w:val="24"/>
        </w:rPr>
        <w:t>，白度：</w:t>
      </w:r>
      <w:r>
        <w:rPr>
          <w:rStyle w:val="contenttxt1"/>
          <w:rFonts w:ascii="Times New Roman" w:hAnsi="Times New Roman" w:cs="Times New Roman"/>
          <w:kern w:val="0"/>
          <w:sz w:val="24"/>
          <w:szCs w:val="24"/>
          <w:u w:val="single"/>
        </w:rPr>
        <w:t>88-91%</w:t>
      </w:r>
      <w:r>
        <w:rPr>
          <w:rStyle w:val="contenttxt1"/>
          <w:rFonts w:ascii="Times New Roman" w:hAnsi="Times New Roman" w:cs="Times New Roman"/>
          <w:kern w:val="0"/>
          <w:sz w:val="24"/>
          <w:szCs w:val="24"/>
        </w:rPr>
        <w:t>，不透明度：</w:t>
      </w:r>
      <w:r>
        <w:rPr>
          <w:rStyle w:val="contenttxt1"/>
          <w:rFonts w:ascii="Times New Roman" w:hAnsi="Times New Roman" w:cs="Times New Roman"/>
          <w:kern w:val="0"/>
          <w:sz w:val="24"/>
          <w:szCs w:val="24"/>
          <w:u w:val="single"/>
        </w:rPr>
        <w:t>98-100%</w:t>
      </w:r>
      <w:r>
        <w:rPr>
          <w:rStyle w:val="contenttxt1"/>
          <w:rFonts w:ascii="Times New Roman" w:hAnsi="Times New Roman" w:cs="Times New Roman"/>
          <w:kern w:val="0"/>
          <w:sz w:val="24"/>
          <w:szCs w:val="24"/>
        </w:rPr>
        <w:t>，粗糙度：</w:t>
      </w:r>
      <w:r>
        <w:rPr>
          <w:rStyle w:val="contenttxt1"/>
          <w:rFonts w:ascii="Times New Roman" w:hAnsi="Times New Roman" w:cs="Times New Roman" w:hint="eastAsia"/>
          <w:kern w:val="0"/>
          <w:sz w:val="24"/>
          <w:szCs w:val="24"/>
          <w:u w:val="single"/>
        </w:rPr>
        <w:t>≤</w:t>
      </w:r>
      <w:r>
        <w:rPr>
          <w:rStyle w:val="contenttxt1"/>
          <w:rFonts w:ascii="Times New Roman" w:hAnsi="Times New Roman" w:cs="Times New Roman"/>
          <w:kern w:val="0"/>
          <w:sz w:val="24"/>
          <w:szCs w:val="24"/>
          <w:u w:val="single"/>
        </w:rPr>
        <w:t>1.4μm</w:t>
      </w:r>
      <w:r>
        <w:rPr>
          <w:rStyle w:val="contenttxt1"/>
          <w:rFonts w:ascii="Times New Roman" w:hAnsi="Times New Roman" w:cs="Times New Roman"/>
          <w:kern w:val="0"/>
          <w:sz w:val="24"/>
          <w:szCs w:val="24"/>
        </w:rPr>
        <w:t>，光泽度：</w:t>
      </w:r>
      <w:r>
        <w:rPr>
          <w:rStyle w:val="contenttxt1"/>
          <w:rFonts w:ascii="Times New Roman" w:hAnsi="Times New Roman" w:cs="Times New Roman"/>
          <w:kern w:val="0"/>
          <w:sz w:val="24"/>
          <w:szCs w:val="24"/>
          <w:u w:val="single"/>
        </w:rPr>
        <w:t>70±5%</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2.6.3 </w:t>
      </w:r>
      <w:r>
        <w:rPr>
          <w:rStyle w:val="contenttxt1"/>
          <w:rFonts w:ascii="Times New Roman" w:hAnsi="Times New Roman" w:cs="Times New Roman"/>
          <w:kern w:val="0"/>
          <w:sz w:val="24"/>
          <w:szCs w:val="24"/>
        </w:rPr>
        <w:t>插页、征订单：</w:t>
      </w:r>
      <w:r>
        <w:rPr>
          <w:rStyle w:val="contenttxt1"/>
          <w:rFonts w:ascii="Times New Roman" w:hAnsi="Times New Roman" w:cs="Times New Roman"/>
          <w:kern w:val="0"/>
          <w:sz w:val="24"/>
          <w:szCs w:val="24"/>
          <w:u w:val="single"/>
        </w:rPr>
        <w:t>80g</w:t>
      </w:r>
      <w:r>
        <w:rPr>
          <w:rStyle w:val="contenttxt1"/>
          <w:rFonts w:ascii="Times New Roman" w:hAnsi="Times New Roman" w:cs="Times New Roman"/>
          <w:kern w:val="0"/>
          <w:sz w:val="24"/>
          <w:szCs w:val="24"/>
          <w:u w:val="single"/>
        </w:rPr>
        <w:t>全木浆胶版纸</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2.7 </w:t>
      </w:r>
      <w:r>
        <w:rPr>
          <w:rStyle w:val="contenttxt1"/>
          <w:rFonts w:ascii="Times New Roman" w:hAnsi="Times New Roman" w:cs="Times New Roman"/>
          <w:kern w:val="0"/>
          <w:sz w:val="24"/>
          <w:szCs w:val="24"/>
        </w:rPr>
        <w:t>印刷机型：</w:t>
      </w:r>
      <w:r>
        <w:rPr>
          <w:rStyle w:val="contenttxt1"/>
          <w:rFonts w:ascii="Times New Roman" w:hAnsi="Times New Roman" w:cs="Times New Roman"/>
          <w:kern w:val="0"/>
          <w:sz w:val="24"/>
          <w:szCs w:val="24"/>
          <w:u w:val="single"/>
        </w:rPr>
        <w:t>商务轮转机</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平张机</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2.8 </w:t>
      </w:r>
      <w:r>
        <w:rPr>
          <w:rStyle w:val="contenttxt1"/>
          <w:rFonts w:ascii="Times New Roman" w:hAnsi="Times New Roman" w:cs="Times New Roman"/>
          <w:kern w:val="0"/>
          <w:sz w:val="24"/>
          <w:szCs w:val="24"/>
        </w:rPr>
        <w:t>制版：采购人提供电子版；印刷厂调图、打数码样，出</w:t>
      </w:r>
      <w:r>
        <w:rPr>
          <w:rStyle w:val="contenttxt1"/>
          <w:rFonts w:ascii="Times New Roman" w:hAnsi="Times New Roman" w:cs="Times New Roman"/>
          <w:kern w:val="0"/>
          <w:sz w:val="24"/>
          <w:szCs w:val="24"/>
        </w:rPr>
        <w:t>CTP</w:t>
      </w:r>
      <w:r>
        <w:rPr>
          <w:rStyle w:val="contenttxt1"/>
          <w:rFonts w:ascii="Times New Roman" w:hAnsi="Times New Roman" w:cs="Times New Roman"/>
          <w:kern w:val="0"/>
          <w:sz w:val="24"/>
          <w:szCs w:val="24"/>
        </w:rPr>
        <w:t>版印刷，制作</w:t>
      </w:r>
      <w:r>
        <w:rPr>
          <w:rStyle w:val="contenttxt1"/>
          <w:rFonts w:ascii="Times New Roman" w:hAnsi="Times New Roman" w:cs="Times New Roman"/>
          <w:kern w:val="0"/>
          <w:sz w:val="24"/>
          <w:szCs w:val="24"/>
        </w:rPr>
        <w:t>PDF</w:t>
      </w:r>
      <w:r>
        <w:rPr>
          <w:rStyle w:val="contenttxt1"/>
          <w:rFonts w:ascii="Times New Roman" w:hAnsi="Times New Roman" w:cs="Times New Roman"/>
          <w:kern w:val="0"/>
          <w:sz w:val="24"/>
          <w:szCs w:val="24"/>
        </w:rPr>
        <w:t>文件。</w:t>
      </w:r>
    </w:p>
    <w:p w:rsidR="002A1B83" w:rsidRDefault="00CE2CD9">
      <w:pPr>
        <w:spacing w:line="360" w:lineRule="auto"/>
        <w:ind w:firstLineChars="200" w:firstLine="480"/>
        <w:jc w:val="left"/>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2.9 </w:t>
      </w:r>
      <w:r>
        <w:rPr>
          <w:rStyle w:val="contenttxt1"/>
          <w:rFonts w:ascii="Times New Roman" w:hAnsi="Times New Roman" w:cs="Times New Roman"/>
          <w:kern w:val="0"/>
          <w:sz w:val="24"/>
          <w:szCs w:val="24"/>
        </w:rPr>
        <w:t>装订方式：</w:t>
      </w:r>
      <w:r>
        <w:rPr>
          <w:rStyle w:val="contenttxt1"/>
          <w:rFonts w:ascii="Times New Roman" w:hAnsi="Times New Roman" w:cs="Times New Roman"/>
          <w:kern w:val="0"/>
          <w:sz w:val="24"/>
          <w:szCs w:val="24"/>
          <w:u w:val="single"/>
        </w:rPr>
        <w:t>骑马订</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无线胶装订</w:t>
      </w:r>
      <w:r>
        <w:rPr>
          <w:rStyle w:val="contenttxt1"/>
          <w:rFonts w:ascii="Times New Roman" w:hAnsi="Times New Roman" w:cs="Times New Roman"/>
          <w:kern w:val="0"/>
          <w:sz w:val="24"/>
          <w:szCs w:val="24"/>
        </w:rPr>
        <w:t>。</w:t>
      </w:r>
    </w:p>
    <w:p w:rsidR="002A1B83" w:rsidRDefault="00CE2CD9">
      <w:pPr>
        <w:spacing w:line="360" w:lineRule="auto"/>
        <w:ind w:firstLineChars="200" w:firstLine="480"/>
        <w:jc w:val="left"/>
        <w:rPr>
          <w:rStyle w:val="contenttxt1"/>
          <w:rFonts w:ascii="Times New Roman" w:hAnsi="Times New Roman" w:cs="Times New Roman"/>
          <w:kern w:val="0"/>
          <w:sz w:val="24"/>
          <w:szCs w:val="24"/>
          <w:u w:val="single"/>
        </w:rPr>
      </w:pPr>
      <w:r>
        <w:rPr>
          <w:rStyle w:val="contenttxt1"/>
          <w:rFonts w:ascii="Times New Roman" w:hAnsi="Times New Roman" w:cs="Times New Roman"/>
          <w:kern w:val="0"/>
          <w:sz w:val="24"/>
          <w:szCs w:val="24"/>
        </w:rPr>
        <w:t xml:space="preserve">2.10 </w:t>
      </w:r>
      <w:r>
        <w:rPr>
          <w:rStyle w:val="contenttxt1"/>
          <w:rFonts w:ascii="Times New Roman" w:hAnsi="Times New Roman" w:cs="Times New Roman"/>
          <w:kern w:val="0"/>
          <w:sz w:val="24"/>
          <w:szCs w:val="24"/>
        </w:rPr>
        <w:t>包装方式：</w:t>
      </w:r>
      <w:r>
        <w:rPr>
          <w:rStyle w:val="contenttxt1"/>
          <w:rFonts w:ascii="Times New Roman" w:hAnsi="Times New Roman" w:cs="Times New Roman"/>
          <w:kern w:val="0"/>
          <w:sz w:val="24"/>
          <w:szCs w:val="24"/>
          <w:u w:val="single"/>
        </w:rPr>
        <w:t>根据采购人的发货要求分别采用牛皮纸、双坑箱以及防水编织袋包装，包装的方式为牛皮纸装打十字带，</w:t>
      </w:r>
      <w:r>
        <w:rPr>
          <w:rStyle w:val="contenttxt1"/>
          <w:rFonts w:ascii="Times New Roman" w:hAnsi="Times New Roman" w:cs="Times New Roman"/>
          <w:kern w:val="0"/>
          <w:sz w:val="24"/>
          <w:szCs w:val="24"/>
          <w:u w:val="single"/>
        </w:rPr>
        <w:t>50</w:t>
      </w:r>
      <w:r>
        <w:rPr>
          <w:rStyle w:val="contenttxt1"/>
          <w:rFonts w:ascii="Times New Roman" w:hAnsi="Times New Roman" w:cs="Times New Roman"/>
          <w:kern w:val="0"/>
          <w:sz w:val="24"/>
          <w:szCs w:val="24"/>
          <w:u w:val="single"/>
        </w:rPr>
        <w:t>本为一捆，</w:t>
      </w:r>
      <w:r>
        <w:rPr>
          <w:rStyle w:val="contenttxt1"/>
          <w:rFonts w:ascii="Times New Roman" w:hAnsi="Times New Roman" w:cs="Times New Roman"/>
          <w:kern w:val="0"/>
          <w:sz w:val="24"/>
          <w:szCs w:val="24"/>
          <w:u w:val="single"/>
        </w:rPr>
        <w:t>5</w:t>
      </w:r>
      <w:r>
        <w:rPr>
          <w:rStyle w:val="contenttxt1"/>
          <w:rFonts w:ascii="Times New Roman" w:hAnsi="Times New Roman" w:cs="Times New Roman"/>
          <w:kern w:val="0"/>
          <w:sz w:val="24"/>
          <w:szCs w:val="24"/>
          <w:u w:val="single"/>
        </w:rPr>
        <w:t>本对调头，标注印刷品名称、期号。</w:t>
      </w:r>
    </w:p>
    <w:p w:rsidR="002A1B83" w:rsidRDefault="00CE2CD9">
      <w:pPr>
        <w:spacing w:line="360" w:lineRule="auto"/>
        <w:ind w:firstLineChars="200" w:firstLine="482"/>
        <w:jc w:val="left"/>
        <w:rPr>
          <w:b/>
          <w:sz w:val="24"/>
        </w:rPr>
      </w:pPr>
      <w:r>
        <w:rPr>
          <w:b/>
          <w:sz w:val="24"/>
        </w:rPr>
        <w:t xml:space="preserve">3. </w:t>
      </w:r>
      <w:r>
        <w:rPr>
          <w:b/>
          <w:sz w:val="24"/>
        </w:rPr>
        <w:t>印刷品质量及技术要求：</w:t>
      </w:r>
    </w:p>
    <w:p w:rsidR="002A1B83" w:rsidRDefault="00CE2CD9">
      <w:pPr>
        <w:spacing w:line="360" w:lineRule="auto"/>
        <w:ind w:firstLineChars="200" w:firstLine="480"/>
        <w:jc w:val="left"/>
        <w:rPr>
          <w:sz w:val="24"/>
        </w:rPr>
      </w:pPr>
      <w:r>
        <w:rPr>
          <w:rStyle w:val="contenttxt1"/>
          <w:rFonts w:ascii="Times New Roman" w:hAnsi="Times New Roman" w:cs="Times New Roman"/>
          <w:kern w:val="0"/>
          <w:sz w:val="24"/>
          <w:szCs w:val="24"/>
        </w:rPr>
        <w:t>3.</w:t>
      </w:r>
      <w:r>
        <w:rPr>
          <w:sz w:val="24"/>
        </w:rPr>
        <w:t xml:space="preserve">1 </w:t>
      </w:r>
      <w:r>
        <w:rPr>
          <w:sz w:val="24"/>
        </w:rPr>
        <w:t>墨色要求：</w:t>
      </w:r>
      <w:r>
        <w:rPr>
          <w:rStyle w:val="contenttxt1"/>
          <w:rFonts w:ascii="Times New Roman" w:hAnsi="Times New Roman" w:cs="Times New Roman"/>
          <w:kern w:val="0"/>
          <w:sz w:val="24"/>
          <w:szCs w:val="24"/>
          <w:u w:val="single"/>
        </w:rPr>
        <w:t>墨色均匀，颜色鲜艳，符合原稿，复制真实、自然、协调，字迹清楚完整，表格线条清晰、四角规范，说明文字清楚、位置准确</w:t>
      </w:r>
      <w:r>
        <w:rPr>
          <w:sz w:val="24"/>
        </w:rPr>
        <w:t>。</w:t>
      </w:r>
    </w:p>
    <w:p w:rsidR="002A1B83" w:rsidRDefault="00CE2CD9">
      <w:pPr>
        <w:spacing w:line="360" w:lineRule="auto"/>
        <w:ind w:firstLineChars="200" w:firstLine="480"/>
        <w:jc w:val="left"/>
        <w:rPr>
          <w:sz w:val="24"/>
        </w:rPr>
      </w:pPr>
      <w:r>
        <w:rPr>
          <w:rStyle w:val="contenttxt1"/>
          <w:rFonts w:ascii="Times New Roman" w:hAnsi="Times New Roman" w:cs="Times New Roman"/>
          <w:kern w:val="0"/>
          <w:sz w:val="24"/>
          <w:szCs w:val="24"/>
        </w:rPr>
        <w:lastRenderedPageBreak/>
        <w:t>3.</w:t>
      </w:r>
      <w:r>
        <w:rPr>
          <w:sz w:val="24"/>
        </w:rPr>
        <w:t xml:space="preserve">2 </w:t>
      </w:r>
      <w:r>
        <w:rPr>
          <w:sz w:val="24"/>
        </w:rPr>
        <w:t>套印要求：</w:t>
      </w:r>
      <w:r>
        <w:rPr>
          <w:rStyle w:val="contenttxt1"/>
          <w:rFonts w:ascii="Times New Roman" w:hAnsi="Times New Roman" w:cs="Times New Roman"/>
          <w:kern w:val="0"/>
          <w:sz w:val="24"/>
          <w:szCs w:val="24"/>
          <w:u w:val="single"/>
        </w:rPr>
        <w:t>图像轮廓清楚，套印允差＜</w:t>
      </w:r>
      <w:r>
        <w:rPr>
          <w:rStyle w:val="contenttxt1"/>
          <w:rFonts w:ascii="Times New Roman" w:hAnsi="Times New Roman" w:cs="Times New Roman"/>
          <w:kern w:val="0"/>
          <w:sz w:val="24"/>
          <w:szCs w:val="24"/>
          <w:u w:val="single"/>
        </w:rPr>
        <w:t>0.10mm</w:t>
      </w:r>
      <w:r>
        <w:rPr>
          <w:rStyle w:val="contenttxt1"/>
          <w:rFonts w:ascii="Times New Roman" w:hAnsi="Times New Roman" w:cs="Times New Roman"/>
          <w:kern w:val="0"/>
          <w:sz w:val="24"/>
          <w:szCs w:val="24"/>
          <w:u w:val="single"/>
        </w:rPr>
        <w:t>。印刷书页版面正、反面套印准确，套印允差＜</w:t>
      </w:r>
      <w:r>
        <w:rPr>
          <w:rStyle w:val="contenttxt1"/>
          <w:rFonts w:ascii="Times New Roman" w:hAnsi="Times New Roman" w:cs="Times New Roman"/>
          <w:kern w:val="0"/>
          <w:sz w:val="24"/>
          <w:szCs w:val="24"/>
          <w:u w:val="single"/>
        </w:rPr>
        <w:t>1mm</w:t>
      </w:r>
      <w:r>
        <w:rPr>
          <w:sz w:val="24"/>
        </w:rPr>
        <w:t>。</w:t>
      </w:r>
    </w:p>
    <w:p w:rsidR="002A1B83" w:rsidRDefault="00CE2CD9">
      <w:pPr>
        <w:spacing w:line="360" w:lineRule="auto"/>
        <w:ind w:firstLineChars="200" w:firstLine="480"/>
        <w:jc w:val="left"/>
        <w:rPr>
          <w:sz w:val="24"/>
        </w:rPr>
      </w:pPr>
      <w:r>
        <w:rPr>
          <w:rStyle w:val="contenttxt1"/>
          <w:rFonts w:ascii="Times New Roman" w:hAnsi="Times New Roman" w:cs="Times New Roman"/>
          <w:kern w:val="0"/>
          <w:sz w:val="24"/>
          <w:szCs w:val="24"/>
        </w:rPr>
        <w:t>3.</w:t>
      </w:r>
      <w:r>
        <w:rPr>
          <w:sz w:val="24"/>
        </w:rPr>
        <w:t xml:space="preserve">3 </w:t>
      </w:r>
      <w:r>
        <w:rPr>
          <w:sz w:val="24"/>
        </w:rPr>
        <w:t>网点要求：</w:t>
      </w:r>
      <w:r>
        <w:rPr>
          <w:rStyle w:val="contenttxt1"/>
          <w:rFonts w:ascii="Times New Roman" w:hAnsi="Times New Roman" w:cs="Times New Roman"/>
          <w:kern w:val="0"/>
          <w:sz w:val="24"/>
          <w:szCs w:val="24"/>
          <w:u w:val="single"/>
        </w:rPr>
        <w:t>网点清晰、角度准确、不出重影</w:t>
      </w:r>
      <w:r>
        <w:rPr>
          <w:sz w:val="24"/>
        </w:rPr>
        <w:t>。</w:t>
      </w:r>
    </w:p>
    <w:p w:rsidR="002A1B83" w:rsidRDefault="00CE2CD9">
      <w:pPr>
        <w:spacing w:line="360" w:lineRule="auto"/>
        <w:ind w:firstLineChars="200" w:firstLine="480"/>
        <w:jc w:val="left"/>
        <w:rPr>
          <w:sz w:val="24"/>
        </w:rPr>
      </w:pPr>
      <w:r>
        <w:rPr>
          <w:rStyle w:val="contenttxt1"/>
          <w:rFonts w:ascii="Times New Roman" w:hAnsi="Times New Roman" w:cs="Times New Roman"/>
          <w:kern w:val="0"/>
          <w:sz w:val="24"/>
          <w:szCs w:val="24"/>
        </w:rPr>
        <w:t>3.</w:t>
      </w:r>
      <w:r>
        <w:rPr>
          <w:sz w:val="24"/>
        </w:rPr>
        <w:t xml:space="preserve">4 </w:t>
      </w:r>
      <w:r>
        <w:rPr>
          <w:sz w:val="24"/>
        </w:rPr>
        <w:t>层次要求：</w:t>
      </w:r>
      <w:r>
        <w:rPr>
          <w:rStyle w:val="contenttxt1"/>
          <w:rFonts w:ascii="Times New Roman" w:hAnsi="Times New Roman" w:cs="Times New Roman"/>
          <w:kern w:val="0"/>
          <w:sz w:val="24"/>
          <w:szCs w:val="24"/>
          <w:u w:val="single"/>
        </w:rPr>
        <w:t>亮、中、暗调分明，层次清楚</w:t>
      </w:r>
      <w:r>
        <w:rPr>
          <w:sz w:val="24"/>
        </w:rPr>
        <w:t>。</w:t>
      </w:r>
    </w:p>
    <w:p w:rsidR="002A1B83" w:rsidRDefault="00CE2CD9">
      <w:pPr>
        <w:spacing w:line="360" w:lineRule="auto"/>
        <w:ind w:firstLineChars="200" w:firstLine="480"/>
        <w:jc w:val="left"/>
        <w:rPr>
          <w:sz w:val="24"/>
        </w:rPr>
      </w:pPr>
      <w:r>
        <w:rPr>
          <w:rStyle w:val="contenttxt1"/>
          <w:rFonts w:ascii="Times New Roman" w:hAnsi="Times New Roman" w:cs="Times New Roman"/>
          <w:kern w:val="0"/>
          <w:sz w:val="24"/>
          <w:szCs w:val="24"/>
        </w:rPr>
        <w:t>3.</w:t>
      </w:r>
      <w:r>
        <w:rPr>
          <w:sz w:val="24"/>
        </w:rPr>
        <w:t xml:space="preserve">5 </w:t>
      </w:r>
      <w:r>
        <w:rPr>
          <w:sz w:val="24"/>
        </w:rPr>
        <w:t>外观要求：版面平净，无细小墨斑、脏迹，图像位置准确。书页版面干净，文字、图像、表格无脏迹和糊版、脏污、破口，文字完整、清楚。</w:t>
      </w:r>
    </w:p>
    <w:p w:rsidR="002A1B83" w:rsidRDefault="00CE2CD9">
      <w:pPr>
        <w:spacing w:line="360" w:lineRule="auto"/>
        <w:ind w:firstLineChars="200" w:firstLine="480"/>
        <w:jc w:val="left"/>
        <w:rPr>
          <w:rStyle w:val="contenttxt1"/>
          <w:rFonts w:ascii="Times New Roman" w:hAnsi="Times New Roman" w:cs="Times New Roman"/>
          <w:kern w:val="0"/>
          <w:sz w:val="24"/>
          <w:szCs w:val="24"/>
          <w:u w:val="single"/>
        </w:rPr>
      </w:pPr>
      <w:r>
        <w:rPr>
          <w:rStyle w:val="contenttxt1"/>
          <w:rFonts w:ascii="Times New Roman" w:hAnsi="Times New Roman" w:cs="Times New Roman"/>
          <w:kern w:val="0"/>
          <w:sz w:val="24"/>
          <w:szCs w:val="24"/>
        </w:rPr>
        <w:t>3.</w:t>
      </w:r>
      <w:r>
        <w:rPr>
          <w:sz w:val="24"/>
        </w:rPr>
        <w:t xml:space="preserve">6 </w:t>
      </w:r>
      <w:r>
        <w:rPr>
          <w:sz w:val="24"/>
        </w:rPr>
        <w:t>装订要求：</w:t>
      </w:r>
      <w:r>
        <w:rPr>
          <w:rStyle w:val="contenttxt1"/>
          <w:rFonts w:ascii="Times New Roman" w:hAnsi="Times New Roman" w:cs="Times New Roman"/>
          <w:i/>
          <w:kern w:val="0"/>
          <w:sz w:val="24"/>
          <w:szCs w:val="24"/>
        </w:rPr>
        <w:t>外观整洁，装订牢固，裁切标准（正负误差不超过</w:t>
      </w:r>
      <w:r>
        <w:rPr>
          <w:rStyle w:val="contenttxt1"/>
          <w:rFonts w:ascii="Times New Roman" w:hAnsi="Times New Roman" w:cs="Times New Roman"/>
          <w:i/>
          <w:kern w:val="0"/>
          <w:sz w:val="24"/>
          <w:szCs w:val="24"/>
        </w:rPr>
        <w:t>1 mm</w:t>
      </w:r>
      <w:r>
        <w:rPr>
          <w:rStyle w:val="contenttxt1"/>
          <w:rFonts w:ascii="Times New Roman" w:hAnsi="Times New Roman" w:cs="Times New Roman"/>
          <w:i/>
          <w:kern w:val="0"/>
          <w:sz w:val="24"/>
          <w:szCs w:val="24"/>
        </w:rPr>
        <w:t>），无马蹄和明显刀花；书背平整，书脊字歪斜度不超过</w:t>
      </w:r>
      <w:r>
        <w:rPr>
          <w:rStyle w:val="contenttxt1"/>
          <w:rFonts w:ascii="Times New Roman" w:hAnsi="Times New Roman" w:cs="Times New Roman"/>
          <w:i/>
          <w:kern w:val="0"/>
          <w:sz w:val="24"/>
          <w:szCs w:val="24"/>
        </w:rPr>
        <w:t>0.5mm</w:t>
      </w:r>
      <w:r>
        <w:rPr>
          <w:rStyle w:val="contenttxt1"/>
          <w:rFonts w:ascii="Times New Roman" w:hAnsi="Times New Roman" w:cs="Times New Roman"/>
          <w:i/>
          <w:kern w:val="0"/>
          <w:sz w:val="24"/>
          <w:szCs w:val="24"/>
        </w:rPr>
        <w:t>，无空心裂口；正文无多页、少页、白页、歪页、倒页、小页、脏页、连页。骑马订：无坏锔，锔钉正确均匀地订在折缝线上，钉脚扣平压实（胶装：胶装牢固，胶订施胶均匀，不脱页，不脆裂。）</w:t>
      </w:r>
    </w:p>
    <w:p w:rsidR="002A1B83" w:rsidRDefault="00CE2CD9">
      <w:pPr>
        <w:spacing w:line="360" w:lineRule="auto"/>
        <w:ind w:firstLineChars="200" w:firstLine="482"/>
        <w:jc w:val="left"/>
        <w:rPr>
          <w:b/>
          <w:sz w:val="24"/>
        </w:rPr>
      </w:pPr>
      <w:r>
        <w:rPr>
          <w:b/>
          <w:sz w:val="24"/>
        </w:rPr>
        <w:t xml:space="preserve">4. </w:t>
      </w:r>
      <w:r>
        <w:rPr>
          <w:b/>
          <w:sz w:val="24"/>
        </w:rPr>
        <w:t>印刷制版及印刷周期要求</w:t>
      </w:r>
    </w:p>
    <w:p w:rsidR="002A1B83" w:rsidRDefault="00CE2CD9">
      <w:pPr>
        <w:spacing w:line="360" w:lineRule="auto"/>
        <w:ind w:firstLineChars="200" w:firstLine="480"/>
        <w:jc w:val="left"/>
        <w:rPr>
          <w:kern w:val="0"/>
          <w:sz w:val="24"/>
        </w:rPr>
      </w:pPr>
      <w:r>
        <w:rPr>
          <w:sz w:val="24"/>
        </w:rPr>
        <w:t xml:space="preserve">4.1 </w:t>
      </w:r>
      <w:r>
        <w:rPr>
          <w:sz w:val="24"/>
        </w:rPr>
        <w:t>编辑制版：采购人提供杂志内容材料，供应商负责编排主版设计并打印数码样张以做确认，供应商</w:t>
      </w:r>
      <w:r>
        <w:rPr>
          <w:rStyle w:val="contenttxt1"/>
          <w:rFonts w:ascii="Times New Roman" w:hAnsi="Times New Roman" w:cs="Times New Roman"/>
          <w:kern w:val="0"/>
          <w:sz w:val="24"/>
          <w:szCs w:val="24"/>
        </w:rPr>
        <w:t>须提供美术编辑服务团队，印前</w:t>
      </w:r>
      <w:r>
        <w:rPr>
          <w:rStyle w:val="contenttxt1"/>
          <w:rFonts w:ascii="Times New Roman" w:hAnsi="Times New Roman" w:cs="Times New Roman"/>
          <w:kern w:val="0"/>
          <w:sz w:val="24"/>
          <w:szCs w:val="24"/>
          <w:u w:val="single"/>
        </w:rPr>
        <w:t>一周</w:t>
      </w:r>
      <w:r>
        <w:rPr>
          <w:rStyle w:val="contenttxt1"/>
          <w:rFonts w:ascii="Times New Roman" w:hAnsi="Times New Roman" w:cs="Times New Roman"/>
          <w:kern w:val="0"/>
          <w:sz w:val="24"/>
          <w:szCs w:val="24"/>
        </w:rPr>
        <w:t>上门服务</w:t>
      </w:r>
      <w:r>
        <w:rPr>
          <w:rStyle w:val="contenttxt1"/>
          <w:rFonts w:ascii="Times New Roman" w:hAnsi="Times New Roman" w:cs="Times New Roman"/>
          <w:kern w:val="0"/>
          <w:sz w:val="24"/>
          <w:szCs w:val="24"/>
          <w:u w:val="single"/>
        </w:rPr>
        <w:t>5</w:t>
      </w:r>
      <w:r>
        <w:rPr>
          <w:rStyle w:val="contenttxt1"/>
          <w:rFonts w:ascii="Times New Roman" w:hAnsi="Times New Roman" w:cs="Times New Roman"/>
          <w:kern w:val="0"/>
          <w:sz w:val="24"/>
          <w:szCs w:val="24"/>
        </w:rPr>
        <w:t>天左右，进行版式设计。</w:t>
      </w:r>
    </w:p>
    <w:p w:rsidR="002A1B83" w:rsidRDefault="00CE2CD9">
      <w:pPr>
        <w:spacing w:line="360" w:lineRule="auto"/>
        <w:ind w:firstLineChars="200" w:firstLine="480"/>
        <w:jc w:val="left"/>
        <w:rPr>
          <w:sz w:val="24"/>
        </w:rPr>
      </w:pPr>
      <w:r>
        <w:rPr>
          <w:sz w:val="24"/>
        </w:rPr>
        <w:t xml:space="preserve">4.2 </w:t>
      </w:r>
      <w:r>
        <w:rPr>
          <w:sz w:val="24"/>
        </w:rPr>
        <w:t>印刷品的周期要求：每月交付电子文件后，供应商完成印前调图，并于</w:t>
      </w:r>
      <w:r>
        <w:rPr>
          <w:rStyle w:val="contenttxt1"/>
          <w:rFonts w:ascii="Times New Roman" w:hAnsi="Times New Roman" w:cs="Times New Roman"/>
          <w:kern w:val="0"/>
          <w:sz w:val="24"/>
          <w:szCs w:val="24"/>
          <w:u w:val="single"/>
        </w:rPr>
        <w:t>18</w:t>
      </w:r>
      <w:r>
        <w:rPr>
          <w:rStyle w:val="contenttxt1"/>
          <w:rFonts w:ascii="Times New Roman" w:hAnsi="Times New Roman" w:cs="Times New Roman"/>
          <w:kern w:val="0"/>
          <w:sz w:val="24"/>
          <w:szCs w:val="24"/>
        </w:rPr>
        <w:t>个小时</w:t>
      </w:r>
      <w:r>
        <w:rPr>
          <w:sz w:val="24"/>
        </w:rPr>
        <w:t>内将封面、内文打一套数码样送校。每修改一次送修改后的蓝纸（如修改图片须送修改后的数码样），定稿后，</w:t>
      </w:r>
      <w:r>
        <w:rPr>
          <w:rStyle w:val="contenttxt1"/>
          <w:rFonts w:ascii="Times New Roman" w:hAnsi="Times New Roman" w:cs="Times New Roman"/>
          <w:kern w:val="0"/>
          <w:sz w:val="24"/>
          <w:szCs w:val="24"/>
          <w:u w:val="single"/>
        </w:rPr>
        <w:t>3</w:t>
      </w:r>
      <w:r>
        <w:rPr>
          <w:rStyle w:val="contenttxt1"/>
          <w:rFonts w:ascii="Times New Roman" w:hAnsi="Times New Roman" w:cs="Times New Roman"/>
          <w:kern w:val="0"/>
          <w:sz w:val="24"/>
          <w:szCs w:val="24"/>
        </w:rPr>
        <w:t>天内完成</w:t>
      </w:r>
      <w:r>
        <w:rPr>
          <w:rStyle w:val="contenttxt1"/>
          <w:rFonts w:ascii="Times New Roman" w:hAnsi="Times New Roman" w:cs="Times New Roman"/>
          <w:kern w:val="0"/>
          <w:sz w:val="24"/>
          <w:szCs w:val="24"/>
          <w:u w:val="single"/>
        </w:rPr>
        <w:t>800</w:t>
      </w:r>
      <w:r>
        <w:rPr>
          <w:sz w:val="24"/>
        </w:rPr>
        <w:t>本样刊印刷，并将样刊送至采购人，印刷质量检查无误后，完成所有印刷并配送到采购人指定地点。</w:t>
      </w:r>
    </w:p>
    <w:p w:rsidR="002A1B83" w:rsidRDefault="00CE2CD9">
      <w:pPr>
        <w:spacing w:line="360" w:lineRule="auto"/>
        <w:ind w:firstLineChars="200" w:firstLine="482"/>
        <w:jc w:val="left"/>
        <w:rPr>
          <w:b/>
          <w:sz w:val="24"/>
        </w:rPr>
      </w:pPr>
      <w:r>
        <w:rPr>
          <w:b/>
          <w:sz w:val="24"/>
        </w:rPr>
        <w:t xml:space="preserve">5. </w:t>
      </w:r>
      <w:r>
        <w:rPr>
          <w:b/>
          <w:sz w:val="24"/>
        </w:rPr>
        <w:t>印刷服务要求</w:t>
      </w:r>
    </w:p>
    <w:p w:rsidR="002A1B83" w:rsidRDefault="00CE2CD9">
      <w:pPr>
        <w:spacing w:line="360" w:lineRule="auto"/>
        <w:ind w:firstLineChars="200" w:firstLine="480"/>
        <w:jc w:val="left"/>
        <w:rPr>
          <w:sz w:val="24"/>
        </w:rPr>
      </w:pPr>
      <w:r>
        <w:rPr>
          <w:sz w:val="24"/>
        </w:rPr>
        <w:t xml:space="preserve">5.1 </w:t>
      </w:r>
      <w:r>
        <w:rPr>
          <w:sz w:val="24"/>
        </w:rPr>
        <w:t>针对本项印刷业务，制定专门服务计划，有专门服务小组，指定固定联络人员，</w:t>
      </w:r>
      <w:r>
        <w:rPr>
          <w:rStyle w:val="contenttxt1"/>
          <w:rFonts w:ascii="Times New Roman" w:hAnsi="Times New Roman" w:cs="Times New Roman"/>
          <w:kern w:val="0"/>
          <w:sz w:val="24"/>
          <w:szCs w:val="24"/>
        </w:rPr>
        <w:t>24</w:t>
      </w:r>
      <w:r>
        <w:rPr>
          <w:sz w:val="24"/>
        </w:rPr>
        <w:t>小时保持联络畅通，随时上门服务，及时处理各类印前印中印后各项事务，保证印刷质量和时间。</w:t>
      </w:r>
    </w:p>
    <w:p w:rsidR="002A1B83" w:rsidRDefault="00CE2CD9">
      <w:pPr>
        <w:spacing w:line="360" w:lineRule="auto"/>
        <w:ind w:firstLineChars="200" w:firstLine="480"/>
        <w:jc w:val="left"/>
        <w:rPr>
          <w:sz w:val="24"/>
        </w:rPr>
      </w:pPr>
      <w:r>
        <w:rPr>
          <w:sz w:val="24"/>
        </w:rPr>
        <w:t xml:space="preserve">5.2 </w:t>
      </w:r>
      <w:r>
        <w:rPr>
          <w:sz w:val="24"/>
        </w:rPr>
        <w:t>服务周到高效，态度耐心严谨，印刷流程中出现任何问题都能第一时间积极解决，绝不推诿扯皮。</w:t>
      </w:r>
    </w:p>
    <w:p w:rsidR="002A1B83" w:rsidRDefault="00CE2CD9">
      <w:pPr>
        <w:spacing w:line="360" w:lineRule="auto"/>
        <w:ind w:firstLineChars="200" w:firstLine="480"/>
        <w:jc w:val="left"/>
        <w:rPr>
          <w:sz w:val="24"/>
        </w:rPr>
      </w:pPr>
      <w:r>
        <w:rPr>
          <w:sz w:val="24"/>
        </w:rPr>
        <w:t xml:space="preserve">5.3 </w:t>
      </w:r>
      <w:r>
        <w:rPr>
          <w:sz w:val="24"/>
        </w:rPr>
        <w:t>对于采购人的紧急采购需求，积极配合，提供高效印刷服务，不收加急费用。</w:t>
      </w:r>
    </w:p>
    <w:p w:rsidR="002A1B83" w:rsidRDefault="00CE2CD9">
      <w:pPr>
        <w:spacing w:line="360" w:lineRule="auto"/>
        <w:ind w:firstLineChars="200" w:firstLine="480"/>
        <w:jc w:val="left"/>
        <w:rPr>
          <w:sz w:val="24"/>
        </w:rPr>
      </w:pPr>
      <w:r>
        <w:rPr>
          <w:sz w:val="24"/>
        </w:rPr>
        <w:t xml:space="preserve">5.4 </w:t>
      </w:r>
      <w:r>
        <w:rPr>
          <w:sz w:val="24"/>
        </w:rPr>
        <w:t>本项目印刷过程中取送文件均由供应商负责。</w:t>
      </w:r>
    </w:p>
    <w:p w:rsidR="002A1B83" w:rsidRDefault="00CE2CD9">
      <w:pPr>
        <w:spacing w:line="360" w:lineRule="auto"/>
        <w:ind w:firstLineChars="200" w:firstLine="480"/>
        <w:jc w:val="left"/>
        <w:rPr>
          <w:sz w:val="24"/>
        </w:rPr>
      </w:pPr>
      <w:r>
        <w:rPr>
          <w:sz w:val="24"/>
        </w:rPr>
        <w:t xml:space="preserve">5.5 </w:t>
      </w:r>
      <w:r>
        <w:rPr>
          <w:sz w:val="24"/>
        </w:rPr>
        <w:t>印刷样张须经采购人审核签字后供应商才能付印，印成品如与签样不符，</w:t>
      </w:r>
      <w:r>
        <w:rPr>
          <w:sz w:val="24"/>
        </w:rPr>
        <w:lastRenderedPageBreak/>
        <w:t>由供应商承担相应损失（印刷费、邮寄费等）。采购人验收时以确认签样为准，如发现有质量问题，将不符合验收标准的成品如数退还供应商，供应商负责尽快调换并承担相关费用等责任。如果供应商连续两次或合计两次以上出现印刷质量问题，采购人有权单方解除协议且不承担违约责任。</w:t>
      </w:r>
    </w:p>
    <w:p w:rsidR="002A1B83" w:rsidRDefault="00CE2CD9">
      <w:pPr>
        <w:spacing w:line="360" w:lineRule="auto"/>
        <w:ind w:firstLineChars="200" w:firstLine="482"/>
        <w:jc w:val="left"/>
        <w:rPr>
          <w:b/>
          <w:sz w:val="24"/>
        </w:rPr>
      </w:pPr>
      <w:r>
        <w:rPr>
          <w:b/>
          <w:sz w:val="24"/>
        </w:rPr>
        <w:t xml:space="preserve">6. </w:t>
      </w:r>
      <w:r>
        <w:rPr>
          <w:b/>
          <w:sz w:val="24"/>
        </w:rPr>
        <w:t>配送要求</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6.1 </w:t>
      </w:r>
      <w:r>
        <w:rPr>
          <w:rStyle w:val="contenttxt1"/>
          <w:rFonts w:ascii="Times New Roman" w:hAnsi="Times New Roman" w:cs="Times New Roman"/>
          <w:kern w:val="0"/>
          <w:sz w:val="24"/>
          <w:szCs w:val="24"/>
        </w:rPr>
        <w:t>由供应商承担印刷成品的配送工作，要求杂志印刷完毕后</w:t>
      </w:r>
      <w:r>
        <w:rPr>
          <w:rStyle w:val="contenttxt1"/>
          <w:rFonts w:ascii="Times New Roman" w:hAnsi="Times New Roman" w:cs="Times New Roman"/>
          <w:kern w:val="0"/>
          <w:sz w:val="24"/>
          <w:szCs w:val="24"/>
          <w:u w:val="single"/>
        </w:rPr>
        <w:t xml:space="preserve"> 5</w:t>
      </w:r>
      <w:r>
        <w:rPr>
          <w:rStyle w:val="contenttxt1"/>
          <w:rFonts w:ascii="Times New Roman" w:hAnsi="Times New Roman" w:cs="Times New Roman"/>
          <w:kern w:val="0"/>
          <w:sz w:val="24"/>
          <w:szCs w:val="24"/>
        </w:rPr>
        <w:t>天以内配送到指定地点。</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 xml:space="preserve">6.2 </w:t>
      </w:r>
      <w:r>
        <w:rPr>
          <w:rStyle w:val="contenttxt1"/>
          <w:rFonts w:ascii="Times New Roman" w:hAnsi="Times New Roman" w:cs="Times New Roman"/>
          <w:kern w:val="0"/>
          <w:sz w:val="24"/>
          <w:szCs w:val="24"/>
        </w:rPr>
        <w:t>配送地点：。</w:t>
      </w:r>
    </w:p>
    <w:p w:rsidR="002A1B83" w:rsidRDefault="00CE2CD9">
      <w:pPr>
        <w:spacing w:line="360" w:lineRule="auto"/>
        <w:ind w:firstLineChars="200" w:firstLine="482"/>
        <w:rPr>
          <w:b/>
          <w:sz w:val="24"/>
        </w:rPr>
      </w:pPr>
      <w:r>
        <w:rPr>
          <w:b/>
          <w:sz w:val="24"/>
        </w:rPr>
        <w:t xml:space="preserve">7. </w:t>
      </w:r>
      <w:r>
        <w:rPr>
          <w:b/>
          <w:sz w:val="24"/>
        </w:rPr>
        <w:t>其他要求</w:t>
      </w:r>
    </w:p>
    <w:p w:rsidR="002A1B83" w:rsidRDefault="00CE2CD9">
      <w:pPr>
        <w:spacing w:line="360" w:lineRule="auto"/>
        <w:ind w:firstLineChars="200" w:firstLine="480"/>
        <w:rPr>
          <w:rStyle w:val="contenttxt1"/>
          <w:rFonts w:ascii="Times New Roman" w:hAnsi="Times New Roman" w:cs="Times New Roman"/>
          <w:kern w:val="0"/>
          <w:sz w:val="24"/>
          <w:szCs w:val="24"/>
        </w:rPr>
      </w:pPr>
      <w:r>
        <w:rPr>
          <w:rStyle w:val="contenttxt1"/>
          <w:rFonts w:ascii="Times New Roman" w:hAnsi="Times New Roman" w:cs="Times New Roman"/>
          <w:kern w:val="0"/>
          <w:sz w:val="24"/>
          <w:szCs w:val="24"/>
        </w:rPr>
        <w:t>供应商自有的技术设备、服务团队、人员配备能够满足采购人紧急出刊、增刊、专刊等项目的排版、印刷等要求。</w:t>
      </w:r>
    </w:p>
    <w:p w:rsidR="002A1B83" w:rsidRDefault="00CE2CD9">
      <w:pPr>
        <w:spacing w:line="360" w:lineRule="auto"/>
        <w:ind w:firstLineChars="200" w:firstLine="482"/>
        <w:rPr>
          <w:b/>
          <w:sz w:val="24"/>
        </w:rPr>
      </w:pPr>
      <w:r>
        <w:rPr>
          <w:b/>
          <w:sz w:val="24"/>
        </w:rPr>
        <w:t xml:space="preserve">8. </w:t>
      </w:r>
      <w:r>
        <w:rPr>
          <w:b/>
          <w:sz w:val="24"/>
        </w:rPr>
        <w:t>本项目摆样要求</w:t>
      </w:r>
    </w:p>
    <w:p w:rsidR="002A1B83" w:rsidRDefault="00CE2CD9">
      <w:pPr>
        <w:spacing w:line="360" w:lineRule="auto"/>
        <w:ind w:firstLineChars="200" w:firstLine="480"/>
        <w:jc w:val="left"/>
        <w:rPr>
          <w:sz w:val="24"/>
        </w:rPr>
      </w:pPr>
      <w:r>
        <w:rPr>
          <w:sz w:val="24"/>
        </w:rPr>
        <w:t xml:space="preserve">8.1 </w:t>
      </w:r>
      <w:r>
        <w:rPr>
          <w:sz w:val="24"/>
        </w:rPr>
        <w:t>摆样印刷品品目及数量：</w:t>
      </w:r>
      <w:r>
        <w:rPr>
          <w:rStyle w:val="contenttxt1"/>
          <w:rFonts w:ascii="Times New Roman" w:hAnsi="Times New Roman" w:cs="Times New Roman"/>
          <w:kern w:val="0"/>
          <w:sz w:val="24"/>
          <w:szCs w:val="24"/>
          <w:u w:val="single"/>
        </w:rPr>
        <w:t>共</w:t>
      </w:r>
      <w:r>
        <w:rPr>
          <w:rStyle w:val="contenttxt1"/>
          <w:rFonts w:ascii="Times New Roman" w:hAnsi="Times New Roman" w:cs="Times New Roman"/>
          <w:kern w:val="0"/>
          <w:sz w:val="24"/>
          <w:szCs w:val="24"/>
          <w:u w:val="single"/>
        </w:rPr>
        <w:t xml:space="preserve"> 1</w:t>
      </w:r>
      <w:r>
        <w:rPr>
          <w:rStyle w:val="contenttxt1"/>
          <w:rFonts w:ascii="Times New Roman" w:hAnsi="Times New Roman" w:cs="Times New Roman"/>
          <w:kern w:val="0"/>
          <w:sz w:val="24"/>
          <w:szCs w:val="24"/>
          <w:u w:val="single"/>
        </w:rPr>
        <w:t>个品目，</w:t>
      </w:r>
      <w:r>
        <w:rPr>
          <w:rStyle w:val="contenttxt1"/>
          <w:rFonts w:ascii="Times New Roman" w:hAnsi="Times New Roman" w:cs="Times New Roman"/>
          <w:kern w:val="0"/>
          <w:sz w:val="24"/>
          <w:szCs w:val="24"/>
          <w:u w:val="single"/>
        </w:rPr>
        <w:t>5</w:t>
      </w:r>
      <w:r>
        <w:rPr>
          <w:rStyle w:val="contenttxt1"/>
          <w:rFonts w:ascii="Times New Roman" w:hAnsi="Times New Roman" w:cs="Times New Roman"/>
          <w:kern w:val="0"/>
          <w:sz w:val="24"/>
          <w:szCs w:val="24"/>
          <w:u w:val="single"/>
        </w:rPr>
        <w:t>本</w:t>
      </w:r>
      <w:r>
        <w:rPr>
          <w:sz w:val="24"/>
        </w:rPr>
        <w:t>。</w:t>
      </w:r>
    </w:p>
    <w:p w:rsidR="002A1B83" w:rsidRDefault="00CE2CD9">
      <w:pPr>
        <w:spacing w:line="360" w:lineRule="auto"/>
        <w:ind w:firstLineChars="200" w:firstLine="480"/>
        <w:jc w:val="left"/>
        <w:rPr>
          <w:sz w:val="24"/>
        </w:rPr>
      </w:pPr>
      <w:r>
        <w:rPr>
          <w:sz w:val="24"/>
        </w:rPr>
        <w:t xml:space="preserve">8.2 </w:t>
      </w:r>
      <w:r>
        <w:rPr>
          <w:sz w:val="24"/>
        </w:rPr>
        <w:t>摆样印刷品电子文件见附件。</w:t>
      </w:r>
    </w:p>
    <w:p w:rsidR="002A1B83" w:rsidRDefault="00CE2CD9">
      <w:pPr>
        <w:spacing w:line="360" w:lineRule="auto"/>
        <w:ind w:firstLineChars="200" w:firstLine="480"/>
        <w:jc w:val="left"/>
        <w:rPr>
          <w:sz w:val="24"/>
        </w:rPr>
      </w:pPr>
      <w:r>
        <w:rPr>
          <w:sz w:val="24"/>
        </w:rPr>
        <w:t xml:space="preserve">8.3 </w:t>
      </w:r>
      <w:r>
        <w:rPr>
          <w:sz w:val="24"/>
        </w:rPr>
        <w:t>摆样印刷品技术指标：</w:t>
      </w:r>
    </w:p>
    <w:p w:rsidR="002A1B83" w:rsidRDefault="00CE2CD9">
      <w:pPr>
        <w:spacing w:line="360" w:lineRule="auto"/>
        <w:ind w:firstLineChars="200" w:firstLine="480"/>
        <w:jc w:val="left"/>
        <w:rPr>
          <w:sz w:val="24"/>
        </w:rPr>
      </w:pPr>
      <w:r>
        <w:rPr>
          <w:sz w:val="24"/>
        </w:rPr>
        <w:t>摆样文件根据本项目印刷品</w:t>
      </w:r>
      <w:r>
        <w:rPr>
          <w:rStyle w:val="contenttxt1"/>
          <w:rFonts w:ascii="Times New Roman" w:hAnsi="Times New Roman" w:cs="Times New Roman"/>
          <w:kern w:val="0"/>
          <w:sz w:val="24"/>
          <w:szCs w:val="24"/>
          <w:u w:val="single"/>
        </w:rPr>
        <w:t>《</w:t>
      </w:r>
      <w:r>
        <w:rPr>
          <w:rStyle w:val="contenttxt1"/>
          <w:rFonts w:ascii="Times New Roman" w:hAnsi="Times New Roman" w:cs="Times New Roman"/>
          <w:kern w:val="0"/>
          <w:sz w:val="24"/>
          <w:szCs w:val="24"/>
          <w:u w:val="single"/>
        </w:rPr>
        <w:t>XXXX</w:t>
      </w:r>
      <w:r>
        <w:rPr>
          <w:rStyle w:val="contenttxt1"/>
          <w:rFonts w:ascii="Times New Roman" w:hAnsi="Times New Roman" w:cs="Times New Roman"/>
          <w:kern w:val="0"/>
          <w:sz w:val="24"/>
          <w:szCs w:val="24"/>
          <w:u w:val="single"/>
        </w:rPr>
        <w:t>》杂志</w:t>
      </w:r>
      <w:r>
        <w:rPr>
          <w:sz w:val="24"/>
        </w:rPr>
        <w:t>的技术指标要求制作摆样印刷品，摆样文件要求为</w:t>
      </w:r>
      <w:r>
        <w:rPr>
          <w:rStyle w:val="contenttxt1"/>
          <w:rFonts w:ascii="Times New Roman" w:hAnsi="Times New Roman" w:cs="Times New Roman"/>
          <w:kern w:val="0"/>
          <w:sz w:val="24"/>
          <w:szCs w:val="24"/>
          <w:u w:val="single"/>
        </w:rPr>
        <w:t xml:space="preserve"> 65 </w:t>
      </w:r>
      <w:r>
        <w:rPr>
          <w:rStyle w:val="contenttxt1"/>
          <w:rFonts w:ascii="Times New Roman" w:hAnsi="Times New Roman" w:cs="Times New Roman"/>
          <w:kern w:val="0"/>
          <w:sz w:val="24"/>
          <w:szCs w:val="24"/>
        </w:rPr>
        <w:t>页</w:t>
      </w:r>
      <w:r>
        <w:rPr>
          <w:sz w:val="24"/>
        </w:rPr>
        <w:t>，图文样式按照摆样文件电子文件制作，其他剩余页用白纸代替。</w:t>
      </w:r>
    </w:p>
    <w:p w:rsidR="002A1B83" w:rsidRDefault="00CE2CD9">
      <w:pPr>
        <w:spacing w:line="360" w:lineRule="auto"/>
        <w:ind w:firstLineChars="200" w:firstLine="480"/>
        <w:jc w:val="left"/>
        <w:rPr>
          <w:sz w:val="24"/>
        </w:rPr>
      </w:pPr>
      <w:r>
        <w:rPr>
          <w:sz w:val="24"/>
        </w:rPr>
        <w:t xml:space="preserve">8.4 </w:t>
      </w:r>
      <w:r>
        <w:rPr>
          <w:sz w:val="24"/>
        </w:rPr>
        <w:t>摆样印刷品上不得标注供应商名称或标识。</w:t>
      </w:r>
    </w:p>
    <w:p w:rsidR="002A1B83" w:rsidRDefault="00CE2CD9">
      <w:pPr>
        <w:spacing w:line="360" w:lineRule="auto"/>
        <w:ind w:firstLineChars="200" w:firstLine="480"/>
        <w:jc w:val="left"/>
        <w:rPr>
          <w:sz w:val="24"/>
        </w:rPr>
      </w:pPr>
      <w:r>
        <w:rPr>
          <w:sz w:val="24"/>
        </w:rPr>
        <w:t xml:space="preserve">8.5 </w:t>
      </w:r>
      <w:r>
        <w:rPr>
          <w:sz w:val="24"/>
        </w:rPr>
        <w:t>摆样印刷品应单独密封，按采购文件中规定的递交时间递交。</w:t>
      </w:r>
      <w:bookmarkStart w:id="15" w:name="_Toc162424869"/>
      <w:bookmarkStart w:id="16" w:name="_Toc169401271"/>
    </w:p>
    <w:p w:rsidR="002A1B83" w:rsidRDefault="00CE2CD9">
      <w:pPr>
        <w:spacing w:line="360" w:lineRule="auto"/>
        <w:ind w:firstLineChars="200" w:firstLine="482"/>
        <w:jc w:val="left"/>
        <w:rPr>
          <w:b/>
          <w:sz w:val="24"/>
        </w:rPr>
      </w:pPr>
      <w:r>
        <w:rPr>
          <w:b/>
          <w:sz w:val="24"/>
        </w:rPr>
        <w:t xml:space="preserve">9. </w:t>
      </w:r>
      <w:r>
        <w:rPr>
          <w:b/>
          <w:sz w:val="24"/>
        </w:rPr>
        <w:t>印刷质量保证</w:t>
      </w:r>
      <w:bookmarkEnd w:id="15"/>
      <w:bookmarkEnd w:id="16"/>
    </w:p>
    <w:p w:rsidR="002A1B83" w:rsidRDefault="00CE2CD9">
      <w:pPr>
        <w:snapToGrid w:val="0"/>
        <w:spacing w:line="360" w:lineRule="auto"/>
        <w:ind w:firstLineChars="200" w:firstLine="480"/>
        <w:rPr>
          <w:sz w:val="24"/>
        </w:rPr>
      </w:pPr>
      <w:r>
        <w:rPr>
          <w:sz w:val="24"/>
        </w:rPr>
        <w:t xml:space="preserve">9.1 </w:t>
      </w:r>
      <w:r>
        <w:rPr>
          <w:sz w:val="24"/>
        </w:rPr>
        <w:t>供应商提供的印刷品及相关服务，均应符合国家标准和行业标准，并对其质量保证体系做出说明。</w:t>
      </w:r>
    </w:p>
    <w:p w:rsidR="002A1B83" w:rsidRDefault="00CE2CD9">
      <w:pPr>
        <w:snapToGrid w:val="0"/>
        <w:spacing w:line="360" w:lineRule="auto"/>
        <w:ind w:firstLineChars="200" w:firstLine="480"/>
        <w:rPr>
          <w:sz w:val="24"/>
        </w:rPr>
      </w:pPr>
      <w:r>
        <w:rPr>
          <w:sz w:val="24"/>
        </w:rPr>
        <w:t xml:space="preserve">9.2 </w:t>
      </w:r>
      <w:r>
        <w:rPr>
          <w:sz w:val="24"/>
        </w:rPr>
        <w:t>供应商在响应文件中提供的技术指标，均应使用中国国家标准、各行业标准或国际标准化组织标准，在采购文件中另作规定的除外。</w:t>
      </w:r>
    </w:p>
    <w:p w:rsidR="002A1B83" w:rsidRDefault="00CE2CD9">
      <w:pPr>
        <w:snapToGrid w:val="0"/>
        <w:spacing w:line="360" w:lineRule="auto"/>
        <w:ind w:firstLineChars="200" w:firstLine="480"/>
        <w:rPr>
          <w:sz w:val="24"/>
        </w:rPr>
      </w:pPr>
      <w:r>
        <w:rPr>
          <w:sz w:val="24"/>
        </w:rPr>
        <w:t xml:space="preserve">9.3 </w:t>
      </w:r>
      <w:r>
        <w:rPr>
          <w:sz w:val="24"/>
        </w:rPr>
        <w:t>供应商所提供印刷品的设计、制造、产品性能、材料检验及产品测试等，均应按国内外最新公布的标准和技术规范执行。</w:t>
      </w:r>
    </w:p>
    <w:p w:rsidR="002A1B83" w:rsidRDefault="00CE2CD9">
      <w:pPr>
        <w:snapToGrid w:val="0"/>
        <w:spacing w:line="360" w:lineRule="auto"/>
        <w:ind w:firstLineChars="200" w:firstLine="480"/>
        <w:rPr>
          <w:sz w:val="24"/>
        </w:rPr>
      </w:pPr>
      <w:r>
        <w:rPr>
          <w:sz w:val="24"/>
        </w:rPr>
        <w:t xml:space="preserve">9.4 </w:t>
      </w:r>
      <w:r>
        <w:rPr>
          <w:sz w:val="24"/>
        </w:rPr>
        <w:t>供应商应符合有关印刷业执行规范：</w:t>
      </w:r>
    </w:p>
    <w:p w:rsidR="002A1B83" w:rsidRDefault="00CE2CD9">
      <w:pPr>
        <w:snapToGrid w:val="0"/>
        <w:spacing w:line="360" w:lineRule="auto"/>
        <w:ind w:firstLineChars="200" w:firstLine="480"/>
        <w:rPr>
          <w:sz w:val="24"/>
        </w:rPr>
      </w:pPr>
      <w:r>
        <w:rPr>
          <w:sz w:val="24"/>
        </w:rPr>
        <w:t xml:space="preserve">9.4.1 </w:t>
      </w:r>
      <w:r>
        <w:rPr>
          <w:sz w:val="24"/>
        </w:rPr>
        <w:t>《印刷业管理条例》（中华人民共和国国务院令第</w:t>
      </w:r>
      <w:r>
        <w:rPr>
          <w:sz w:val="24"/>
        </w:rPr>
        <w:t>315</w:t>
      </w:r>
      <w:r>
        <w:rPr>
          <w:sz w:val="24"/>
        </w:rPr>
        <w:t>号，自</w:t>
      </w:r>
      <w:r>
        <w:rPr>
          <w:sz w:val="24"/>
        </w:rPr>
        <w:t>2001</w:t>
      </w:r>
      <w:r>
        <w:rPr>
          <w:sz w:val="24"/>
        </w:rPr>
        <w:t>年</w:t>
      </w:r>
      <w:r>
        <w:rPr>
          <w:sz w:val="24"/>
        </w:rPr>
        <w:lastRenderedPageBreak/>
        <w:t>8</w:t>
      </w:r>
      <w:r>
        <w:rPr>
          <w:sz w:val="24"/>
        </w:rPr>
        <w:t>月</w:t>
      </w:r>
      <w:r>
        <w:rPr>
          <w:sz w:val="24"/>
        </w:rPr>
        <w:t>2</w:t>
      </w:r>
      <w:r>
        <w:rPr>
          <w:sz w:val="24"/>
        </w:rPr>
        <w:t>日起施行）；</w:t>
      </w:r>
    </w:p>
    <w:p w:rsidR="002A1B83" w:rsidRDefault="00CE2CD9">
      <w:pPr>
        <w:snapToGrid w:val="0"/>
        <w:spacing w:line="360" w:lineRule="auto"/>
        <w:ind w:firstLineChars="200" w:firstLine="480"/>
        <w:rPr>
          <w:sz w:val="24"/>
        </w:rPr>
      </w:pPr>
      <w:r>
        <w:rPr>
          <w:sz w:val="24"/>
        </w:rPr>
        <w:t xml:space="preserve">9.4.2 </w:t>
      </w:r>
      <w:r>
        <w:rPr>
          <w:sz w:val="24"/>
        </w:rPr>
        <w:t>《印刷业经营者资格条件暂行规定》（中华人民共和国新闻出版总署第</w:t>
      </w:r>
      <w:r>
        <w:rPr>
          <w:sz w:val="24"/>
        </w:rPr>
        <w:t>15</w:t>
      </w:r>
      <w:r>
        <w:rPr>
          <w:sz w:val="24"/>
        </w:rPr>
        <w:t>号令，自</w:t>
      </w:r>
      <w:r>
        <w:rPr>
          <w:sz w:val="24"/>
        </w:rPr>
        <w:t>2001</w:t>
      </w:r>
      <w:r>
        <w:rPr>
          <w:sz w:val="24"/>
        </w:rPr>
        <w:t>年</w:t>
      </w:r>
      <w:r>
        <w:rPr>
          <w:sz w:val="24"/>
        </w:rPr>
        <w:t>11</w:t>
      </w:r>
      <w:r>
        <w:rPr>
          <w:sz w:val="24"/>
        </w:rPr>
        <w:t>月</w:t>
      </w:r>
      <w:r>
        <w:rPr>
          <w:sz w:val="24"/>
        </w:rPr>
        <w:t>9</w:t>
      </w:r>
      <w:r>
        <w:rPr>
          <w:sz w:val="24"/>
        </w:rPr>
        <w:t>日起施行）；</w:t>
      </w:r>
    </w:p>
    <w:p w:rsidR="002A1B83" w:rsidRDefault="00CE2CD9">
      <w:pPr>
        <w:snapToGrid w:val="0"/>
        <w:spacing w:line="360" w:lineRule="auto"/>
        <w:ind w:firstLineChars="200" w:firstLine="480"/>
        <w:rPr>
          <w:sz w:val="24"/>
        </w:rPr>
      </w:pPr>
      <w:r>
        <w:rPr>
          <w:sz w:val="24"/>
        </w:rPr>
        <w:t xml:space="preserve">9.4.3 </w:t>
      </w:r>
      <w:r>
        <w:rPr>
          <w:sz w:val="24"/>
        </w:rPr>
        <w:t>《印刷品承印管理规定》（新闻出版总署、公安部令第</w:t>
      </w:r>
      <w:r>
        <w:rPr>
          <w:sz w:val="24"/>
        </w:rPr>
        <w:t>19</w:t>
      </w:r>
      <w:r>
        <w:rPr>
          <w:sz w:val="24"/>
        </w:rPr>
        <w:t>号，自</w:t>
      </w:r>
      <w:r>
        <w:rPr>
          <w:sz w:val="24"/>
        </w:rPr>
        <w:t>2003</w:t>
      </w:r>
      <w:r>
        <w:rPr>
          <w:sz w:val="24"/>
        </w:rPr>
        <w:t>年</w:t>
      </w:r>
      <w:r>
        <w:rPr>
          <w:sz w:val="24"/>
        </w:rPr>
        <w:t>7</w:t>
      </w:r>
      <w:r>
        <w:rPr>
          <w:sz w:val="24"/>
        </w:rPr>
        <w:t>月</w:t>
      </w:r>
      <w:r>
        <w:rPr>
          <w:sz w:val="24"/>
        </w:rPr>
        <w:t>18</w:t>
      </w:r>
      <w:r>
        <w:rPr>
          <w:sz w:val="24"/>
        </w:rPr>
        <w:t>日起施行）。</w:t>
      </w:r>
    </w:p>
    <w:p w:rsidR="002A1B83" w:rsidRDefault="002A1B83">
      <w:pPr>
        <w:snapToGrid w:val="0"/>
        <w:spacing w:line="360" w:lineRule="auto"/>
        <w:ind w:firstLineChars="200" w:firstLine="480"/>
        <w:rPr>
          <w:sz w:val="24"/>
        </w:rPr>
      </w:pPr>
    </w:p>
    <w:p w:rsidR="002A1B83" w:rsidRDefault="00CE2CD9">
      <w:pPr>
        <w:jc w:val="left"/>
      </w:pPr>
      <w:r>
        <w:br w:type="page"/>
      </w:r>
    </w:p>
    <w:p w:rsidR="002A1B83" w:rsidRDefault="00CE2CD9">
      <w:pPr>
        <w:spacing w:line="360" w:lineRule="auto"/>
        <w:jc w:val="center"/>
        <w:rPr>
          <w:rFonts w:eastAsia="方正小标宋简体"/>
          <w:sz w:val="36"/>
          <w:szCs w:val="36"/>
        </w:rPr>
      </w:pPr>
      <w:r>
        <w:rPr>
          <w:rFonts w:eastAsia="方正小标宋简体"/>
          <w:sz w:val="36"/>
          <w:szCs w:val="36"/>
        </w:rPr>
        <w:lastRenderedPageBreak/>
        <w:t>档案数字化加工服务项目采购需求</w:t>
      </w:r>
    </w:p>
    <w:p w:rsidR="002A1B83" w:rsidRDefault="00CE2CD9">
      <w:pPr>
        <w:spacing w:before="240"/>
        <w:jc w:val="center"/>
        <w:rPr>
          <w:b/>
          <w:sz w:val="32"/>
          <w:szCs w:val="32"/>
        </w:rPr>
      </w:pPr>
      <w:r>
        <w:rPr>
          <w:b/>
          <w:sz w:val="32"/>
          <w:szCs w:val="32"/>
        </w:rPr>
        <w:t>一、总体要求</w:t>
      </w:r>
    </w:p>
    <w:p w:rsidR="002A1B83" w:rsidRDefault="00CE2CD9" w:rsidP="00AF2846">
      <w:pPr>
        <w:snapToGrid w:val="0"/>
        <w:spacing w:beforeLines="100" w:line="360" w:lineRule="auto"/>
        <w:ind w:firstLineChars="200" w:firstLine="480"/>
        <w:rPr>
          <w:sz w:val="24"/>
        </w:rPr>
      </w:pPr>
      <w:r>
        <w:rPr>
          <w:sz w:val="24"/>
        </w:rPr>
        <w:t xml:space="preserve">1. </w:t>
      </w:r>
      <w:r>
        <w:rPr>
          <w:sz w:val="24"/>
        </w:rPr>
        <w:t>本部分内容是根据本项目实际情况制定的。</w:t>
      </w:r>
    </w:p>
    <w:p w:rsidR="002A1B83" w:rsidRDefault="00CE2CD9">
      <w:pPr>
        <w:snapToGrid w:val="0"/>
        <w:spacing w:line="360" w:lineRule="auto"/>
        <w:ind w:firstLineChars="200" w:firstLine="480"/>
        <w:rPr>
          <w:sz w:val="24"/>
        </w:rPr>
      </w:pPr>
      <w:r>
        <w:rPr>
          <w:sz w:val="24"/>
        </w:rPr>
        <w:t xml:space="preserve">2. </w:t>
      </w:r>
      <w:r>
        <w:rPr>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napToGrid w:val="0"/>
        <w:spacing w:line="360" w:lineRule="auto"/>
        <w:ind w:firstLineChars="200" w:firstLine="480"/>
        <w:rPr>
          <w:sz w:val="24"/>
        </w:rPr>
      </w:pPr>
      <w:r>
        <w:rPr>
          <w:sz w:val="24"/>
        </w:rPr>
        <w:t xml:space="preserve">3. </w:t>
      </w:r>
      <w:r>
        <w:rPr>
          <w:sz w:val="24"/>
        </w:rPr>
        <w:t>本部分所列明的工艺、材料和设备的标准仅起说明作用，并没有任何限制性，供应商可以选用替代标准，但这些替代应当等于或优于文件技术要求。</w:t>
      </w:r>
    </w:p>
    <w:p w:rsidR="002A1B83" w:rsidRDefault="00CE2CD9">
      <w:pPr>
        <w:snapToGrid w:val="0"/>
        <w:spacing w:line="360" w:lineRule="auto"/>
        <w:ind w:firstLineChars="200" w:firstLine="480"/>
        <w:rPr>
          <w:sz w:val="24"/>
        </w:rPr>
      </w:pPr>
      <w:r>
        <w:rPr>
          <w:sz w:val="24"/>
        </w:rPr>
        <w:t xml:space="preserve">4. </w:t>
      </w:r>
      <w:r>
        <w:rPr>
          <w:sz w:val="24"/>
        </w:rPr>
        <w:t>履约保证金</w:t>
      </w:r>
    </w:p>
    <w:p w:rsidR="002A1B83" w:rsidRDefault="00CE2CD9">
      <w:pPr>
        <w:snapToGrid w:val="0"/>
        <w:spacing w:line="360" w:lineRule="auto"/>
        <w:ind w:firstLineChars="200" w:firstLine="480"/>
        <w:rPr>
          <w:sz w:val="24"/>
        </w:rPr>
      </w:pPr>
      <w:r>
        <w:rPr>
          <w:sz w:val="24"/>
        </w:rPr>
        <w:t>供应商应在与采购人签订合同后</w:t>
      </w:r>
      <w:r>
        <w:rPr>
          <w:sz w:val="24"/>
          <w:u w:val="single"/>
        </w:rPr>
        <w:t>15</w:t>
      </w:r>
      <w:r>
        <w:rPr>
          <w:sz w:val="24"/>
        </w:rPr>
        <w:t>天内，向采购人提供相当于合同总价</w:t>
      </w:r>
      <w:r>
        <w:rPr>
          <w:sz w:val="24"/>
          <w:u w:val="single"/>
        </w:rPr>
        <w:t>（不超过</w:t>
      </w:r>
      <w:r>
        <w:rPr>
          <w:sz w:val="24"/>
          <w:u w:val="single"/>
        </w:rPr>
        <w:t>10%</w:t>
      </w:r>
      <w:r>
        <w:rPr>
          <w:sz w:val="24"/>
          <w:u w:val="single"/>
        </w:rPr>
        <w:t>）</w:t>
      </w:r>
      <w:r>
        <w:rPr>
          <w:sz w:val="24"/>
        </w:rPr>
        <w:t>的履约保证金。如果供应商能按约全面履行合同义务，采购人将在合同履行完成后</w:t>
      </w:r>
      <w:r>
        <w:rPr>
          <w:sz w:val="24"/>
          <w:u w:val="single"/>
        </w:rPr>
        <w:t>30</w:t>
      </w:r>
      <w:r w:rsidR="0005133A">
        <w:rPr>
          <w:rFonts w:hint="eastAsia"/>
          <w:sz w:val="24"/>
        </w:rPr>
        <w:t>天</w:t>
      </w:r>
      <w:r>
        <w:rPr>
          <w:sz w:val="24"/>
        </w:rPr>
        <w:t>内退还供应商履约保证金（不计利息）。</w:t>
      </w:r>
    </w:p>
    <w:p w:rsidR="002A1B83" w:rsidRDefault="00CE2CD9">
      <w:pPr>
        <w:snapToGrid w:val="0"/>
        <w:spacing w:line="360" w:lineRule="auto"/>
        <w:ind w:firstLineChars="200" w:firstLine="480"/>
        <w:rPr>
          <w:sz w:val="24"/>
        </w:rPr>
      </w:pPr>
      <w:r>
        <w:rPr>
          <w:sz w:val="24"/>
        </w:rPr>
        <w:t xml:space="preserve">5. </w:t>
      </w:r>
      <w:r>
        <w:rPr>
          <w:sz w:val="24"/>
        </w:rPr>
        <w:t>付款方式</w:t>
      </w:r>
    </w:p>
    <w:p w:rsidR="002A1B83" w:rsidRDefault="00CE2CD9">
      <w:pPr>
        <w:snapToGrid w:val="0"/>
        <w:spacing w:line="360" w:lineRule="auto"/>
        <w:ind w:firstLineChars="200" w:firstLine="480"/>
        <w:rPr>
          <w:sz w:val="24"/>
        </w:rPr>
      </w:pPr>
      <w:r>
        <w:rPr>
          <w:sz w:val="24"/>
        </w:rPr>
        <w:t xml:space="preserve">5.1 </w:t>
      </w:r>
      <w:r>
        <w:rPr>
          <w:sz w:val="24"/>
        </w:rPr>
        <w:t>合同生效后</w:t>
      </w:r>
      <w:r>
        <w:rPr>
          <w:sz w:val="24"/>
          <w:u w:val="single"/>
        </w:rPr>
        <w:t>7</w:t>
      </w:r>
      <w:r>
        <w:rPr>
          <w:sz w:val="24"/>
        </w:rPr>
        <w:t>天内，采购人向供应商支付合同总金额的</w:t>
      </w:r>
      <w:r>
        <w:rPr>
          <w:sz w:val="24"/>
          <w:u w:val="single"/>
        </w:rPr>
        <w:t>50%</w:t>
      </w:r>
      <w:r>
        <w:rPr>
          <w:sz w:val="24"/>
        </w:rPr>
        <w:t>；</w:t>
      </w:r>
    </w:p>
    <w:p w:rsidR="002A1B83" w:rsidRDefault="00CE2CD9">
      <w:pPr>
        <w:snapToGrid w:val="0"/>
        <w:spacing w:line="360" w:lineRule="auto"/>
        <w:ind w:firstLineChars="200" w:firstLine="480"/>
        <w:rPr>
          <w:sz w:val="24"/>
        </w:rPr>
      </w:pPr>
      <w:r>
        <w:rPr>
          <w:sz w:val="24"/>
        </w:rPr>
        <w:t xml:space="preserve">5.2 </w:t>
      </w:r>
      <w:r>
        <w:rPr>
          <w:sz w:val="24"/>
        </w:rPr>
        <w:t>供应商完成合同工作量</w:t>
      </w:r>
      <w:r>
        <w:rPr>
          <w:sz w:val="24"/>
          <w:u w:val="single"/>
        </w:rPr>
        <w:t>50%</w:t>
      </w:r>
      <w:r>
        <w:rPr>
          <w:sz w:val="24"/>
        </w:rPr>
        <w:t>后，</w:t>
      </w:r>
      <w:r>
        <w:rPr>
          <w:sz w:val="24"/>
          <w:u w:val="single"/>
        </w:rPr>
        <w:t>10</w:t>
      </w:r>
      <w:r>
        <w:rPr>
          <w:sz w:val="24"/>
        </w:rPr>
        <w:t>天内采购人向供应商支付合同总额的</w:t>
      </w:r>
      <w:r>
        <w:rPr>
          <w:sz w:val="24"/>
          <w:u w:val="single"/>
        </w:rPr>
        <w:t>30%</w:t>
      </w:r>
      <w:r>
        <w:rPr>
          <w:sz w:val="24"/>
        </w:rPr>
        <w:t>；</w:t>
      </w:r>
    </w:p>
    <w:p w:rsidR="002A1B83" w:rsidRDefault="00CE2CD9">
      <w:pPr>
        <w:snapToGrid w:val="0"/>
        <w:spacing w:line="360" w:lineRule="auto"/>
        <w:ind w:firstLineChars="200" w:firstLine="480"/>
        <w:rPr>
          <w:sz w:val="24"/>
        </w:rPr>
      </w:pPr>
      <w:r>
        <w:rPr>
          <w:sz w:val="24"/>
        </w:rPr>
        <w:t xml:space="preserve">5.3 </w:t>
      </w:r>
      <w:r>
        <w:rPr>
          <w:sz w:val="24"/>
        </w:rPr>
        <w:t>全部工作结束，采购人验收合格后，向供应商支付合同总金额的</w:t>
      </w:r>
      <w:r>
        <w:rPr>
          <w:sz w:val="24"/>
          <w:u w:val="single"/>
        </w:rPr>
        <w:t>20%</w:t>
      </w:r>
      <w:r>
        <w:rPr>
          <w:sz w:val="24"/>
        </w:rPr>
        <w:t>。</w:t>
      </w:r>
    </w:p>
    <w:p w:rsidR="002A1B83" w:rsidRDefault="00CE2CD9">
      <w:pPr>
        <w:snapToGrid w:val="0"/>
        <w:spacing w:line="360" w:lineRule="auto"/>
        <w:ind w:firstLineChars="200" w:firstLine="480"/>
        <w:rPr>
          <w:sz w:val="24"/>
        </w:rPr>
      </w:pPr>
      <w:r>
        <w:rPr>
          <w:sz w:val="24"/>
        </w:rPr>
        <w:t xml:space="preserve">6. </w:t>
      </w:r>
      <w:r>
        <w:rPr>
          <w:sz w:val="24"/>
        </w:rPr>
        <w:t>关于服务合同延续</w:t>
      </w:r>
    </w:p>
    <w:p w:rsidR="002A1B83" w:rsidRDefault="00CE2CD9">
      <w:pPr>
        <w:tabs>
          <w:tab w:val="left" w:pos="1418"/>
        </w:tabs>
        <w:snapToGrid w:val="0"/>
        <w:spacing w:line="360" w:lineRule="auto"/>
        <w:ind w:firstLineChars="200" w:firstLine="480"/>
        <w:rPr>
          <w:sz w:val="24"/>
        </w:rPr>
      </w:pPr>
      <w:r>
        <w:rPr>
          <w:sz w:val="24"/>
        </w:rPr>
        <w:t>根据《财政部关于推进完善服务项目政府采购问题的通知》（财库﹝</w:t>
      </w:r>
      <w:r>
        <w:rPr>
          <w:sz w:val="24"/>
        </w:rPr>
        <w:t>2014</w:t>
      </w:r>
      <w:r>
        <w:rPr>
          <w:sz w:val="24"/>
        </w:rPr>
        <w:t>﹞</w:t>
      </w:r>
      <w:r>
        <w:rPr>
          <w:sz w:val="24"/>
        </w:rPr>
        <w:t>37</w:t>
      </w:r>
      <w:r>
        <w:rPr>
          <w:sz w:val="24"/>
        </w:rPr>
        <w:t>号）规定</w:t>
      </w:r>
      <w:r>
        <w:rPr>
          <w:rFonts w:hint="eastAsia"/>
          <w:sz w:val="24"/>
        </w:rPr>
        <w:t>：“</w:t>
      </w:r>
      <w:r>
        <w:rPr>
          <w:sz w:val="24"/>
        </w:rPr>
        <w:t>采购需求具有相对固定性、延续性且价格变化幅度小的服务项目，在年度预算能保障的前提下，采购人可以签订不超过三年履行期限的政府采购合同</w:t>
      </w:r>
      <w:r>
        <w:rPr>
          <w:rFonts w:hint="eastAsia"/>
          <w:sz w:val="24"/>
        </w:rPr>
        <w:t>”</w:t>
      </w:r>
      <w:r>
        <w:rPr>
          <w:sz w:val="24"/>
        </w:rPr>
        <w:t>，采购人可根据实际情况将合同执行时间延续至不超过三年的期限，每次合同延续时签订期限不超过一年。</w:t>
      </w:r>
    </w:p>
    <w:p w:rsidR="002A1B83" w:rsidRDefault="00CE2CD9">
      <w:pPr>
        <w:widowControl/>
        <w:jc w:val="left"/>
        <w:rPr>
          <w:b/>
          <w:sz w:val="32"/>
          <w:szCs w:val="32"/>
        </w:rPr>
      </w:pPr>
      <w:r>
        <w:rPr>
          <w:b/>
          <w:sz w:val="32"/>
          <w:szCs w:val="32"/>
        </w:rPr>
        <w:br w:type="page"/>
      </w:r>
    </w:p>
    <w:p w:rsidR="002A1B83" w:rsidRDefault="00CE2CD9">
      <w:pPr>
        <w:spacing w:before="240"/>
        <w:jc w:val="center"/>
        <w:rPr>
          <w:b/>
          <w:sz w:val="32"/>
          <w:szCs w:val="32"/>
        </w:rPr>
      </w:pPr>
      <w:r>
        <w:rPr>
          <w:b/>
          <w:sz w:val="32"/>
          <w:szCs w:val="32"/>
        </w:rPr>
        <w:lastRenderedPageBreak/>
        <w:t>二、基本情况介绍</w:t>
      </w:r>
    </w:p>
    <w:p w:rsidR="002A1B83" w:rsidRDefault="00CE2CD9" w:rsidP="00BA170C">
      <w:pPr>
        <w:spacing w:line="360" w:lineRule="auto"/>
        <w:ind w:firstLineChars="200" w:firstLine="482"/>
        <w:rPr>
          <w:b/>
          <w:sz w:val="24"/>
        </w:rPr>
      </w:pPr>
      <w:r>
        <w:rPr>
          <w:b/>
          <w:sz w:val="24"/>
        </w:rPr>
        <w:t>（一）档案情况</w:t>
      </w:r>
    </w:p>
    <w:p w:rsidR="002A1B83" w:rsidRDefault="00CE2CD9">
      <w:pPr>
        <w:spacing w:line="360" w:lineRule="auto"/>
        <w:ind w:firstLineChars="200" w:firstLine="480"/>
        <w:rPr>
          <w:sz w:val="24"/>
        </w:rPr>
      </w:pPr>
      <w:r>
        <w:rPr>
          <w:sz w:val="24"/>
        </w:rPr>
        <w:t>单位纸质档案资料，包括文件、图书、期刊、报纸、图片、杂件等。数字化加工资料总量约万页（按</w:t>
      </w:r>
      <w:r>
        <w:rPr>
          <w:sz w:val="24"/>
        </w:rPr>
        <w:t>A4</w:t>
      </w:r>
      <w:r>
        <w:rPr>
          <w:sz w:val="24"/>
        </w:rPr>
        <w:t>纸型进行统计，</w:t>
      </w:r>
      <w:r>
        <w:rPr>
          <w:sz w:val="24"/>
        </w:rPr>
        <w:t>B5</w:t>
      </w:r>
      <w:r>
        <w:rPr>
          <w:sz w:val="24"/>
        </w:rPr>
        <w:t>等同于</w:t>
      </w:r>
      <w:r>
        <w:rPr>
          <w:sz w:val="24"/>
        </w:rPr>
        <w:t>A4</w:t>
      </w:r>
      <w:r>
        <w:rPr>
          <w:sz w:val="24"/>
        </w:rPr>
        <w:t>，</w:t>
      </w:r>
      <w:r>
        <w:rPr>
          <w:sz w:val="24"/>
        </w:rPr>
        <w:t>A3</w:t>
      </w:r>
      <w:r>
        <w:rPr>
          <w:sz w:val="24"/>
        </w:rPr>
        <w:t>按</w:t>
      </w:r>
      <w:r>
        <w:rPr>
          <w:sz w:val="24"/>
        </w:rPr>
        <w:t>2</w:t>
      </w:r>
      <w:r>
        <w:rPr>
          <w:sz w:val="24"/>
        </w:rPr>
        <w:t>张</w:t>
      </w:r>
      <w:r>
        <w:rPr>
          <w:sz w:val="24"/>
        </w:rPr>
        <w:t>A4</w:t>
      </w:r>
      <w:r>
        <w:rPr>
          <w:sz w:val="24"/>
        </w:rPr>
        <w:t>纸型计算，其他纸型另行说明）。</w:t>
      </w:r>
    </w:p>
    <w:p w:rsidR="002A1B83" w:rsidRDefault="00CE2CD9" w:rsidP="00BA170C">
      <w:pPr>
        <w:spacing w:line="360" w:lineRule="auto"/>
        <w:ind w:firstLineChars="200" w:firstLine="482"/>
        <w:rPr>
          <w:b/>
          <w:sz w:val="24"/>
        </w:rPr>
      </w:pPr>
      <w:r>
        <w:rPr>
          <w:b/>
          <w:sz w:val="24"/>
        </w:rPr>
        <w:t>（二）服务内容</w:t>
      </w:r>
    </w:p>
    <w:p w:rsidR="002A1B83" w:rsidRDefault="00CE2CD9">
      <w:pPr>
        <w:spacing w:line="360" w:lineRule="auto"/>
        <w:ind w:firstLineChars="200" w:firstLine="480"/>
        <w:rPr>
          <w:sz w:val="24"/>
        </w:rPr>
      </w:pPr>
      <w:r>
        <w:rPr>
          <w:sz w:val="24"/>
        </w:rPr>
        <w:t>档案数字化加工服务，内容主要包括档案扫描前处理、档案扫描、图像处理、数据处理、数据挂接等。</w:t>
      </w:r>
    </w:p>
    <w:p w:rsidR="002A1B83" w:rsidRDefault="00CE2CD9" w:rsidP="00BA170C">
      <w:pPr>
        <w:spacing w:line="360" w:lineRule="auto"/>
        <w:ind w:firstLineChars="200" w:firstLine="482"/>
        <w:rPr>
          <w:b/>
          <w:sz w:val="24"/>
        </w:rPr>
      </w:pPr>
      <w:r>
        <w:rPr>
          <w:b/>
          <w:sz w:val="24"/>
        </w:rPr>
        <w:t>（三）服务期限</w:t>
      </w:r>
    </w:p>
    <w:p w:rsidR="002A1B83" w:rsidRDefault="00CE2CD9">
      <w:pPr>
        <w:spacing w:line="360" w:lineRule="auto"/>
        <w:ind w:firstLineChars="200" w:firstLine="480"/>
        <w:rPr>
          <w:sz w:val="24"/>
        </w:rPr>
      </w:pPr>
      <w:r>
        <w:rPr>
          <w:sz w:val="24"/>
        </w:rPr>
        <w:t>本项目自合同签订之日起个月内完成。</w:t>
      </w:r>
      <w:r w:rsidR="004771E6">
        <w:rPr>
          <w:sz w:val="24"/>
        </w:rPr>
        <w:t>/</w:t>
      </w:r>
      <w:r>
        <w:rPr>
          <w:sz w:val="24"/>
        </w:rPr>
        <w:t>前完成。</w:t>
      </w:r>
    </w:p>
    <w:p w:rsidR="002A1B83" w:rsidRDefault="00CE2CD9">
      <w:pPr>
        <w:spacing w:line="360" w:lineRule="auto"/>
        <w:rPr>
          <w:sz w:val="24"/>
          <w:u w:val="single"/>
        </w:rPr>
      </w:pPr>
      <w:r>
        <w:rPr>
          <w:b/>
          <w:sz w:val="24"/>
        </w:rPr>
        <w:t>（四）服务地点：</w:t>
      </w:r>
      <w:r>
        <w:rPr>
          <w:sz w:val="24"/>
          <w:u w:val="single"/>
        </w:rPr>
        <w:t>北京市</w:t>
      </w:r>
      <w:r>
        <w:rPr>
          <w:sz w:val="24"/>
          <w:u w:val="single"/>
        </w:rPr>
        <w:t>XXXXXX</w:t>
      </w:r>
    </w:p>
    <w:p w:rsidR="002A1B83" w:rsidRDefault="00CE2CD9">
      <w:pPr>
        <w:spacing w:before="240"/>
        <w:jc w:val="center"/>
        <w:rPr>
          <w:b/>
          <w:sz w:val="32"/>
          <w:szCs w:val="32"/>
        </w:rPr>
      </w:pPr>
      <w:r>
        <w:rPr>
          <w:b/>
          <w:sz w:val="32"/>
          <w:szCs w:val="32"/>
        </w:rPr>
        <w:t>三、档案数字化加工原则</w:t>
      </w:r>
    </w:p>
    <w:p w:rsidR="002A1B83" w:rsidRDefault="00CE2CD9">
      <w:pPr>
        <w:spacing w:line="360" w:lineRule="auto"/>
        <w:ind w:firstLineChars="200" w:firstLine="480"/>
        <w:rPr>
          <w:sz w:val="24"/>
        </w:rPr>
      </w:pPr>
      <w:r>
        <w:rPr>
          <w:sz w:val="24"/>
        </w:rPr>
        <w:t>供应商须依照《中华人民共和国保密法》、《中华人民共和国档案法》、《中华人民共和国文物法》以及国家相关规定和采购人的相关要求进行。如有丢失和严重损坏档案行为，将按照国家法律追究供应</w:t>
      </w:r>
      <w:r w:rsidR="00B2292F">
        <w:rPr>
          <w:rFonts w:hint="eastAsia"/>
          <w:sz w:val="24"/>
        </w:rPr>
        <w:t>商</w:t>
      </w:r>
      <w:r>
        <w:rPr>
          <w:sz w:val="24"/>
        </w:rPr>
        <w:t>和相关人员</w:t>
      </w:r>
      <w:r w:rsidR="00B2292F">
        <w:rPr>
          <w:rFonts w:hint="eastAsia"/>
          <w:sz w:val="24"/>
        </w:rPr>
        <w:t>法律</w:t>
      </w:r>
      <w:r>
        <w:rPr>
          <w:sz w:val="24"/>
        </w:rPr>
        <w:t>责任。</w:t>
      </w:r>
    </w:p>
    <w:p w:rsidR="002A1B83" w:rsidRDefault="00CE2CD9">
      <w:pPr>
        <w:spacing w:line="360" w:lineRule="auto"/>
        <w:ind w:firstLineChars="200" w:firstLine="480"/>
        <w:rPr>
          <w:sz w:val="24"/>
        </w:rPr>
      </w:pPr>
      <w:r>
        <w:rPr>
          <w:sz w:val="24"/>
        </w:rPr>
        <w:t>供应商须签订安全保密协议，严格管理，明确责任，落实安全保密管理机制和质量管理机制，确保档案原件和数字化档案信息的安全保密，确保各环节工作符合《中华人民共和国纸质档案数字化技术规范》的要求，并建立完整、规范的工作记录。</w:t>
      </w:r>
    </w:p>
    <w:p w:rsidR="002A1B83" w:rsidRDefault="00CE2CD9">
      <w:pPr>
        <w:spacing w:before="240"/>
        <w:jc w:val="center"/>
        <w:rPr>
          <w:b/>
          <w:sz w:val="32"/>
          <w:szCs w:val="32"/>
        </w:rPr>
      </w:pPr>
      <w:r>
        <w:rPr>
          <w:b/>
          <w:sz w:val="32"/>
          <w:szCs w:val="32"/>
        </w:rPr>
        <w:t>四、档案数字化加工标准及要求</w:t>
      </w:r>
    </w:p>
    <w:p w:rsidR="002A1B83" w:rsidRDefault="00CE2CD9">
      <w:pPr>
        <w:spacing w:line="360" w:lineRule="auto"/>
        <w:ind w:firstLineChars="200" w:firstLine="482"/>
        <w:rPr>
          <w:b/>
          <w:sz w:val="24"/>
        </w:rPr>
      </w:pPr>
      <w:r>
        <w:rPr>
          <w:b/>
          <w:sz w:val="24"/>
        </w:rPr>
        <w:t>本项目加工环节包括：</w:t>
      </w:r>
    </w:p>
    <w:p w:rsidR="002A1B83" w:rsidRDefault="00CE2CD9">
      <w:pPr>
        <w:spacing w:line="360" w:lineRule="auto"/>
        <w:ind w:firstLineChars="200" w:firstLine="480"/>
        <w:rPr>
          <w:b/>
          <w:sz w:val="24"/>
        </w:rPr>
      </w:pPr>
      <w:r>
        <w:rPr>
          <w:sz w:val="24"/>
        </w:rPr>
        <w:t>档案借调、清点核对、扫描前处理、档案扫描、图像处理、数据处理、质检、存储、数据挂接、备份、验收。</w:t>
      </w:r>
    </w:p>
    <w:p w:rsidR="002A1B83" w:rsidRDefault="00CE2CD9">
      <w:pPr>
        <w:spacing w:line="360" w:lineRule="auto"/>
        <w:ind w:firstLineChars="200" w:firstLine="482"/>
        <w:rPr>
          <w:b/>
          <w:sz w:val="24"/>
        </w:rPr>
      </w:pPr>
      <w:r>
        <w:rPr>
          <w:b/>
          <w:sz w:val="24"/>
        </w:rPr>
        <w:t xml:space="preserve">1. </w:t>
      </w:r>
      <w:r>
        <w:rPr>
          <w:b/>
          <w:sz w:val="24"/>
        </w:rPr>
        <w:t>档案借调</w:t>
      </w:r>
    </w:p>
    <w:p w:rsidR="002A1B83" w:rsidRDefault="00CE2CD9">
      <w:pPr>
        <w:spacing w:line="360" w:lineRule="auto"/>
        <w:ind w:firstLineChars="200" w:firstLine="480"/>
        <w:rPr>
          <w:sz w:val="24"/>
        </w:rPr>
      </w:pPr>
      <w:r>
        <w:rPr>
          <w:sz w:val="24"/>
        </w:rPr>
        <w:t>供应商与采购人项目管理人员办理档案借调手续，借出待扫描档案原件。档案借调应逐件清点，档案档号与调档单开具的档号应一一对应，确保准确无误，同时应做好交接记录。</w:t>
      </w:r>
    </w:p>
    <w:p w:rsidR="002A1B83" w:rsidRDefault="00CE2CD9">
      <w:pPr>
        <w:spacing w:line="360" w:lineRule="auto"/>
        <w:ind w:firstLineChars="200" w:firstLine="482"/>
        <w:rPr>
          <w:b/>
          <w:sz w:val="24"/>
        </w:rPr>
      </w:pPr>
      <w:r>
        <w:rPr>
          <w:b/>
          <w:sz w:val="24"/>
        </w:rPr>
        <w:lastRenderedPageBreak/>
        <w:t xml:space="preserve">2. </w:t>
      </w:r>
      <w:r>
        <w:rPr>
          <w:b/>
          <w:sz w:val="24"/>
        </w:rPr>
        <w:t>清点核对</w:t>
      </w:r>
    </w:p>
    <w:p w:rsidR="002A1B83" w:rsidRDefault="00CE2CD9">
      <w:pPr>
        <w:spacing w:line="360" w:lineRule="auto"/>
        <w:ind w:firstLineChars="200" w:firstLine="480"/>
        <w:rPr>
          <w:sz w:val="24"/>
        </w:rPr>
      </w:pPr>
      <w:r>
        <w:rPr>
          <w:sz w:val="24"/>
        </w:rPr>
        <w:t>依据资料实体全面核对档案目录信息。逐件逐页依原目录核对档案扫描顺序、档案数量、档号编号、清点页数，并在目录中添加每件应扫描页数。</w:t>
      </w:r>
    </w:p>
    <w:p w:rsidR="002A1B83" w:rsidRDefault="00CE2CD9">
      <w:pPr>
        <w:spacing w:line="360" w:lineRule="auto"/>
        <w:ind w:firstLineChars="200" w:firstLine="482"/>
        <w:rPr>
          <w:b/>
          <w:sz w:val="24"/>
        </w:rPr>
      </w:pPr>
      <w:r>
        <w:rPr>
          <w:b/>
          <w:sz w:val="24"/>
        </w:rPr>
        <w:t xml:space="preserve">3. </w:t>
      </w:r>
      <w:r>
        <w:rPr>
          <w:b/>
          <w:sz w:val="24"/>
        </w:rPr>
        <w:t>扫描前处理</w:t>
      </w:r>
    </w:p>
    <w:p w:rsidR="002A1B83" w:rsidRDefault="00CE2CD9">
      <w:pPr>
        <w:spacing w:line="360" w:lineRule="auto"/>
        <w:ind w:firstLineChars="200" w:firstLine="480"/>
        <w:rPr>
          <w:sz w:val="24"/>
        </w:rPr>
      </w:pPr>
      <w:r>
        <w:rPr>
          <w:sz w:val="24"/>
        </w:rPr>
        <w:t xml:space="preserve">3.1 </w:t>
      </w:r>
      <w:r>
        <w:rPr>
          <w:sz w:val="24"/>
        </w:rPr>
        <w:t>档案装订物拆除：在未去除装订物情况下影响扫描工作进行的资料，应拆除装订物。档案中的精装书籍及呈精装书籍状装订的档案不得拆散，可用零边距挂边扫描。拆除档案装订物时不得损坏档案。</w:t>
      </w:r>
    </w:p>
    <w:p w:rsidR="002A1B83" w:rsidRDefault="00CE2CD9">
      <w:pPr>
        <w:spacing w:line="360" w:lineRule="auto"/>
        <w:ind w:firstLineChars="200" w:firstLine="480"/>
        <w:rPr>
          <w:sz w:val="24"/>
        </w:rPr>
      </w:pPr>
      <w:r>
        <w:rPr>
          <w:sz w:val="24"/>
        </w:rPr>
        <w:t xml:space="preserve">3.2 </w:t>
      </w:r>
      <w:r>
        <w:rPr>
          <w:sz w:val="24"/>
        </w:rPr>
        <w:t>清除档案积尘：根据采购</w:t>
      </w:r>
      <w:r w:rsidR="00B2292F">
        <w:rPr>
          <w:rFonts w:hint="eastAsia"/>
          <w:sz w:val="24"/>
        </w:rPr>
        <w:t>人</w:t>
      </w:r>
      <w:r>
        <w:rPr>
          <w:sz w:val="24"/>
        </w:rPr>
        <w:t>标准对档案进行除尘及除霉处理。</w:t>
      </w:r>
    </w:p>
    <w:p w:rsidR="002A1B83" w:rsidRDefault="00CE2CD9">
      <w:pPr>
        <w:spacing w:line="360" w:lineRule="auto"/>
        <w:ind w:firstLineChars="200" w:firstLine="480"/>
        <w:rPr>
          <w:sz w:val="24"/>
        </w:rPr>
      </w:pPr>
      <w:r>
        <w:rPr>
          <w:sz w:val="24"/>
        </w:rPr>
        <w:t xml:space="preserve">3.3 </w:t>
      </w:r>
      <w:r>
        <w:rPr>
          <w:sz w:val="24"/>
        </w:rPr>
        <w:t>档案纸面处理：档案扫描前应对档案纸面进行平整处理，以消除折角、皱折及遮字等现象，确保档案扫描质量。</w:t>
      </w:r>
    </w:p>
    <w:p w:rsidR="002A1B83" w:rsidRDefault="00CE2CD9">
      <w:pPr>
        <w:spacing w:line="360" w:lineRule="auto"/>
        <w:ind w:firstLineChars="200" w:firstLine="482"/>
        <w:rPr>
          <w:b/>
          <w:sz w:val="24"/>
        </w:rPr>
      </w:pPr>
      <w:r>
        <w:rPr>
          <w:rFonts w:hint="eastAsia"/>
          <w:b/>
          <w:sz w:val="24"/>
        </w:rPr>
        <w:t xml:space="preserve">4. </w:t>
      </w:r>
      <w:r>
        <w:rPr>
          <w:b/>
          <w:sz w:val="24"/>
        </w:rPr>
        <w:t>档案扫描</w:t>
      </w:r>
    </w:p>
    <w:p w:rsidR="002A1B83" w:rsidRDefault="00CE2CD9">
      <w:pPr>
        <w:spacing w:line="360" w:lineRule="auto"/>
        <w:ind w:firstLineChars="200" w:firstLine="480"/>
        <w:rPr>
          <w:sz w:val="24"/>
        </w:rPr>
      </w:pPr>
      <w:r>
        <w:rPr>
          <w:rFonts w:hint="eastAsia"/>
          <w:sz w:val="24"/>
        </w:rPr>
        <w:t xml:space="preserve">4.1 </w:t>
      </w:r>
      <w:r>
        <w:rPr>
          <w:sz w:val="24"/>
        </w:rPr>
        <w:t>总体要求</w:t>
      </w:r>
    </w:p>
    <w:p w:rsidR="002A1B83" w:rsidRDefault="00CE2CD9">
      <w:pPr>
        <w:spacing w:line="360" w:lineRule="auto"/>
        <w:ind w:firstLineChars="200" w:firstLine="480"/>
        <w:rPr>
          <w:sz w:val="24"/>
        </w:rPr>
      </w:pPr>
      <w:r>
        <w:rPr>
          <w:rFonts w:hint="eastAsia"/>
          <w:sz w:val="24"/>
        </w:rPr>
        <w:t xml:space="preserve">4.1.1 </w:t>
      </w:r>
      <w:r>
        <w:rPr>
          <w:sz w:val="24"/>
        </w:rPr>
        <w:t>确保在扫描过程中不对资料原件造成二次损伤。</w:t>
      </w:r>
    </w:p>
    <w:p w:rsidR="002A1B83" w:rsidRDefault="00CE2CD9">
      <w:pPr>
        <w:spacing w:line="360" w:lineRule="auto"/>
        <w:ind w:firstLineChars="200" w:firstLine="480"/>
        <w:rPr>
          <w:sz w:val="24"/>
        </w:rPr>
      </w:pPr>
      <w:r>
        <w:rPr>
          <w:rFonts w:hint="eastAsia"/>
          <w:sz w:val="24"/>
        </w:rPr>
        <w:t xml:space="preserve">4.1.2 </w:t>
      </w:r>
      <w:r>
        <w:rPr>
          <w:sz w:val="24"/>
        </w:rPr>
        <w:t>保证资料扫描图像与原件一致、整洁、清晰。</w:t>
      </w:r>
    </w:p>
    <w:p w:rsidR="002A1B83" w:rsidRDefault="00CE2CD9">
      <w:pPr>
        <w:spacing w:line="360" w:lineRule="auto"/>
        <w:ind w:firstLineChars="200" w:firstLine="480"/>
        <w:rPr>
          <w:sz w:val="24"/>
        </w:rPr>
      </w:pPr>
      <w:r>
        <w:rPr>
          <w:rFonts w:hint="eastAsia"/>
          <w:sz w:val="24"/>
        </w:rPr>
        <w:t xml:space="preserve">4.2 </w:t>
      </w:r>
      <w:r>
        <w:rPr>
          <w:sz w:val="24"/>
        </w:rPr>
        <w:t>扫描模式</w:t>
      </w:r>
    </w:p>
    <w:p w:rsidR="002A1B83" w:rsidRDefault="00CE2CD9">
      <w:pPr>
        <w:spacing w:line="360" w:lineRule="auto"/>
        <w:ind w:firstLineChars="200" w:firstLine="480"/>
        <w:rPr>
          <w:sz w:val="24"/>
        </w:rPr>
      </w:pPr>
      <w:r>
        <w:rPr>
          <w:sz w:val="24"/>
        </w:rPr>
        <w:t>采用彩色</w:t>
      </w:r>
      <w:r>
        <w:rPr>
          <w:sz w:val="24"/>
        </w:rPr>
        <w:t>/</w:t>
      </w:r>
      <w:r>
        <w:rPr>
          <w:sz w:val="24"/>
        </w:rPr>
        <w:t>黑白模式进行扫描。</w:t>
      </w:r>
    </w:p>
    <w:p w:rsidR="002A1B83" w:rsidRDefault="00CE2CD9">
      <w:pPr>
        <w:spacing w:line="360" w:lineRule="auto"/>
        <w:ind w:firstLineChars="200" w:firstLine="480"/>
        <w:rPr>
          <w:sz w:val="24"/>
        </w:rPr>
      </w:pPr>
      <w:r>
        <w:rPr>
          <w:rFonts w:hint="eastAsia"/>
          <w:sz w:val="24"/>
        </w:rPr>
        <w:t xml:space="preserve">4.3 </w:t>
      </w:r>
      <w:r>
        <w:rPr>
          <w:sz w:val="24"/>
        </w:rPr>
        <w:t>扫描分辨率</w:t>
      </w:r>
    </w:p>
    <w:p w:rsidR="002A1B83" w:rsidRDefault="00CE2CD9">
      <w:pPr>
        <w:spacing w:line="360" w:lineRule="auto"/>
        <w:ind w:firstLineChars="200" w:firstLine="480"/>
        <w:rPr>
          <w:sz w:val="24"/>
        </w:rPr>
      </w:pPr>
      <w:r>
        <w:rPr>
          <w:sz w:val="24"/>
        </w:rPr>
        <w:t>扫描分辨率标准为</w:t>
      </w:r>
      <w:r>
        <w:rPr>
          <w:sz w:val="24"/>
        </w:rPr>
        <w:t>300dpi/600dpi</w:t>
      </w:r>
      <w:r>
        <w:rPr>
          <w:sz w:val="24"/>
        </w:rPr>
        <w:t>。</w:t>
      </w:r>
    </w:p>
    <w:p w:rsidR="002A1B83" w:rsidRDefault="00CE2CD9">
      <w:pPr>
        <w:spacing w:line="360" w:lineRule="auto"/>
        <w:ind w:firstLineChars="200" w:firstLine="480"/>
        <w:rPr>
          <w:sz w:val="24"/>
        </w:rPr>
      </w:pPr>
      <w:r>
        <w:rPr>
          <w:rFonts w:hint="eastAsia"/>
          <w:sz w:val="24"/>
        </w:rPr>
        <w:t xml:space="preserve">4.4 </w:t>
      </w:r>
      <w:r>
        <w:rPr>
          <w:sz w:val="24"/>
        </w:rPr>
        <w:t>图像格式</w:t>
      </w:r>
    </w:p>
    <w:p w:rsidR="002A1B83" w:rsidRDefault="00CE2CD9">
      <w:pPr>
        <w:spacing w:line="360" w:lineRule="auto"/>
        <w:ind w:firstLineChars="200" w:firstLine="480"/>
        <w:rPr>
          <w:sz w:val="24"/>
        </w:rPr>
      </w:pPr>
      <w:r>
        <w:rPr>
          <w:sz w:val="24"/>
        </w:rPr>
        <w:t>图像文件采用</w:t>
      </w:r>
      <w:r>
        <w:rPr>
          <w:sz w:val="24"/>
        </w:rPr>
        <w:t>TIF</w:t>
      </w:r>
      <w:r>
        <w:rPr>
          <w:sz w:val="24"/>
        </w:rPr>
        <w:t>格式。</w:t>
      </w:r>
    </w:p>
    <w:p w:rsidR="002A1B83" w:rsidRDefault="00CE2CD9">
      <w:pPr>
        <w:spacing w:line="360" w:lineRule="auto"/>
        <w:ind w:firstLineChars="200" w:firstLine="480"/>
        <w:rPr>
          <w:sz w:val="24"/>
        </w:rPr>
      </w:pPr>
      <w:r>
        <w:rPr>
          <w:rFonts w:hint="eastAsia"/>
          <w:sz w:val="24"/>
        </w:rPr>
        <w:t xml:space="preserve">4.5 </w:t>
      </w:r>
      <w:r>
        <w:rPr>
          <w:sz w:val="24"/>
        </w:rPr>
        <w:t>扫描要求</w:t>
      </w:r>
    </w:p>
    <w:p w:rsidR="002A1B83" w:rsidRDefault="00CE2CD9">
      <w:pPr>
        <w:spacing w:line="360" w:lineRule="auto"/>
        <w:ind w:firstLineChars="200" w:firstLine="480"/>
        <w:rPr>
          <w:sz w:val="24"/>
        </w:rPr>
      </w:pPr>
      <w:r>
        <w:rPr>
          <w:rFonts w:hint="eastAsia"/>
          <w:sz w:val="24"/>
        </w:rPr>
        <w:t xml:space="preserve">4.5.1 </w:t>
      </w:r>
      <w:r>
        <w:rPr>
          <w:sz w:val="24"/>
        </w:rPr>
        <w:t>扫描时应根据纸质资料的材质状况选择相应的扫描设备，采用最为可靠的扫描方式完成资料扫描，避免纸张褶皱、撕裂、破损等情况的发生，保证资料不受损。</w:t>
      </w:r>
    </w:p>
    <w:p w:rsidR="002A1B83" w:rsidRDefault="00CE2CD9">
      <w:pPr>
        <w:spacing w:line="360" w:lineRule="auto"/>
        <w:ind w:firstLineChars="200" w:firstLine="480"/>
        <w:rPr>
          <w:sz w:val="24"/>
        </w:rPr>
      </w:pPr>
      <w:r>
        <w:rPr>
          <w:rFonts w:hint="eastAsia"/>
          <w:sz w:val="24"/>
        </w:rPr>
        <w:t xml:space="preserve">4.5.2 </w:t>
      </w:r>
      <w:r>
        <w:rPr>
          <w:sz w:val="24"/>
        </w:rPr>
        <w:t>扫描的实际数量应与扫描前处理登记的应扫数量一致，不能漏扫、重扫或多扫。</w:t>
      </w:r>
    </w:p>
    <w:p w:rsidR="002A1B83" w:rsidRDefault="00CE2CD9">
      <w:pPr>
        <w:spacing w:line="360" w:lineRule="auto"/>
        <w:ind w:firstLineChars="200" w:firstLine="480"/>
        <w:rPr>
          <w:sz w:val="24"/>
        </w:rPr>
      </w:pPr>
      <w:r>
        <w:rPr>
          <w:rFonts w:hint="eastAsia"/>
          <w:sz w:val="24"/>
        </w:rPr>
        <w:t xml:space="preserve">4.5.3 </w:t>
      </w:r>
      <w:r>
        <w:rPr>
          <w:sz w:val="24"/>
        </w:rPr>
        <w:t>扫描时，应根据纸张质地、底色、薄厚程度等因素，设置最佳的扫描明暗度、对比度，保证原始扫描图像效果与原件吻合。</w:t>
      </w:r>
    </w:p>
    <w:p w:rsidR="002A1B83" w:rsidRDefault="00CE2CD9">
      <w:pPr>
        <w:spacing w:line="360" w:lineRule="auto"/>
        <w:ind w:firstLineChars="200" w:firstLine="480"/>
        <w:rPr>
          <w:sz w:val="24"/>
        </w:rPr>
      </w:pPr>
      <w:r>
        <w:rPr>
          <w:rFonts w:hint="eastAsia"/>
          <w:sz w:val="24"/>
        </w:rPr>
        <w:t xml:space="preserve">4.5.4 </w:t>
      </w:r>
      <w:r>
        <w:rPr>
          <w:sz w:val="24"/>
        </w:rPr>
        <w:t>采用平板进纸方式扫描的，尽量确保纸张扫描时放置端正，从而保证</w:t>
      </w:r>
      <w:r>
        <w:rPr>
          <w:sz w:val="24"/>
        </w:rPr>
        <w:lastRenderedPageBreak/>
        <w:t>原始扫描图像无歪斜，减少后期处理可能带来的图像失真。</w:t>
      </w:r>
    </w:p>
    <w:p w:rsidR="002A1B83" w:rsidRDefault="00CE2CD9">
      <w:pPr>
        <w:spacing w:line="360" w:lineRule="auto"/>
        <w:ind w:firstLineChars="200" w:firstLine="480"/>
        <w:rPr>
          <w:sz w:val="24"/>
        </w:rPr>
      </w:pPr>
      <w:r>
        <w:rPr>
          <w:rFonts w:hint="eastAsia"/>
          <w:sz w:val="24"/>
        </w:rPr>
        <w:t xml:space="preserve">4.5.5 </w:t>
      </w:r>
      <w:r>
        <w:rPr>
          <w:sz w:val="24"/>
        </w:rPr>
        <w:t>对于资料中的</w:t>
      </w:r>
      <w:r>
        <w:rPr>
          <w:sz w:val="24"/>
        </w:rPr>
        <w:t>“</w:t>
      </w:r>
      <w:r>
        <w:rPr>
          <w:sz w:val="24"/>
        </w:rPr>
        <w:t>筒子页</w:t>
      </w:r>
      <w:r>
        <w:rPr>
          <w:sz w:val="24"/>
        </w:rPr>
        <w:t>”</w:t>
      </w:r>
      <w:r>
        <w:rPr>
          <w:sz w:val="24"/>
        </w:rPr>
        <w:t>，应当平摊开后进行整幅扫描。折子页、图纸、表格等应整页扫描。超长页进行分页扫描后，要拼接成一页。</w:t>
      </w:r>
    </w:p>
    <w:p w:rsidR="002A1B83" w:rsidRDefault="00CE2CD9">
      <w:pPr>
        <w:spacing w:line="360" w:lineRule="auto"/>
        <w:ind w:firstLineChars="200" w:firstLine="480"/>
        <w:rPr>
          <w:sz w:val="24"/>
        </w:rPr>
      </w:pPr>
      <w:r>
        <w:rPr>
          <w:rFonts w:hint="eastAsia"/>
          <w:sz w:val="24"/>
        </w:rPr>
        <w:t xml:space="preserve">4.5.6 </w:t>
      </w:r>
      <w:r>
        <w:rPr>
          <w:sz w:val="24"/>
        </w:rPr>
        <w:t>图像文件命名规则符合采购人要求。</w:t>
      </w:r>
    </w:p>
    <w:p w:rsidR="002A1B83" w:rsidRDefault="00CE2CD9">
      <w:pPr>
        <w:spacing w:line="360" w:lineRule="auto"/>
        <w:ind w:firstLineChars="200" w:firstLine="480"/>
        <w:rPr>
          <w:sz w:val="24"/>
        </w:rPr>
      </w:pPr>
      <w:r>
        <w:rPr>
          <w:rFonts w:hint="eastAsia"/>
          <w:sz w:val="24"/>
        </w:rPr>
        <w:t xml:space="preserve">4.5.7 </w:t>
      </w:r>
      <w:r>
        <w:rPr>
          <w:sz w:val="24"/>
        </w:rPr>
        <w:t>扫描工作完成后，拆除过装订物的资料应按要求恢复原状，且必须保持资料的排列顺序不变，做到安全、准确、无遗漏。</w:t>
      </w:r>
    </w:p>
    <w:p w:rsidR="002A1B83" w:rsidRDefault="00CE2CD9">
      <w:pPr>
        <w:spacing w:line="360" w:lineRule="auto"/>
        <w:ind w:firstLineChars="200" w:firstLine="482"/>
        <w:rPr>
          <w:b/>
          <w:sz w:val="24"/>
        </w:rPr>
      </w:pPr>
      <w:r>
        <w:rPr>
          <w:rFonts w:hint="eastAsia"/>
          <w:b/>
          <w:sz w:val="24"/>
        </w:rPr>
        <w:t xml:space="preserve">5. </w:t>
      </w:r>
      <w:r>
        <w:rPr>
          <w:b/>
          <w:sz w:val="24"/>
        </w:rPr>
        <w:t>图像处理</w:t>
      </w:r>
    </w:p>
    <w:p w:rsidR="002A1B83" w:rsidRDefault="00CE2CD9">
      <w:pPr>
        <w:spacing w:line="360" w:lineRule="auto"/>
        <w:ind w:firstLineChars="200" w:firstLine="480"/>
        <w:rPr>
          <w:sz w:val="24"/>
        </w:rPr>
      </w:pPr>
      <w:r>
        <w:rPr>
          <w:rFonts w:hint="eastAsia"/>
          <w:sz w:val="24"/>
        </w:rPr>
        <w:t xml:space="preserve">5.1 </w:t>
      </w:r>
      <w:r>
        <w:rPr>
          <w:sz w:val="24"/>
        </w:rPr>
        <w:t>扫描后的原始图像需要进行优化处理，使得成品图像清晰、端正、完整，且图像内容与资料实体内容一致。</w:t>
      </w:r>
    </w:p>
    <w:p w:rsidR="002A1B83" w:rsidRDefault="00CE2CD9">
      <w:pPr>
        <w:spacing w:line="360" w:lineRule="auto"/>
        <w:ind w:firstLineChars="200" w:firstLine="480"/>
        <w:rPr>
          <w:sz w:val="24"/>
        </w:rPr>
      </w:pPr>
      <w:r>
        <w:rPr>
          <w:rFonts w:hint="eastAsia"/>
          <w:sz w:val="24"/>
        </w:rPr>
        <w:t xml:space="preserve">5.2 </w:t>
      </w:r>
      <w:r>
        <w:rPr>
          <w:sz w:val="24"/>
        </w:rPr>
        <w:t>扫描的页面内容基本居中显示，不出现明显偏左或偏右现象。不能出现页面内容残缺或将其他页面信息扫入本页的现象。</w:t>
      </w:r>
    </w:p>
    <w:p w:rsidR="002A1B83" w:rsidRDefault="00CE2CD9">
      <w:pPr>
        <w:spacing w:line="360" w:lineRule="auto"/>
        <w:ind w:firstLineChars="200" w:firstLine="480"/>
        <w:rPr>
          <w:sz w:val="24"/>
        </w:rPr>
      </w:pPr>
      <w:r>
        <w:rPr>
          <w:rFonts w:hint="eastAsia"/>
          <w:sz w:val="24"/>
        </w:rPr>
        <w:t xml:space="preserve">5.3 </w:t>
      </w:r>
      <w:r>
        <w:rPr>
          <w:sz w:val="24"/>
        </w:rPr>
        <w:t>每页影像左右端正度控制在</w:t>
      </w:r>
      <w:r>
        <w:rPr>
          <w:sz w:val="24"/>
        </w:rPr>
        <w:t>1</w:t>
      </w:r>
      <w:r>
        <w:rPr>
          <w:sz w:val="24"/>
        </w:rPr>
        <w:t>度以内，视觉上基本无偏差。对方向不正确的图像进行旋转还原，以符合阅读习惯。避免因图像倾斜或扭曲影响阅读，保证正文能看清楚。</w:t>
      </w:r>
    </w:p>
    <w:p w:rsidR="002A1B83" w:rsidRDefault="00CE2CD9">
      <w:pPr>
        <w:spacing w:line="360" w:lineRule="auto"/>
        <w:ind w:firstLineChars="200" w:firstLine="480"/>
        <w:rPr>
          <w:sz w:val="24"/>
        </w:rPr>
      </w:pPr>
      <w:r>
        <w:rPr>
          <w:rFonts w:hint="eastAsia"/>
          <w:sz w:val="24"/>
        </w:rPr>
        <w:t xml:space="preserve">5.4 </w:t>
      </w:r>
      <w:r>
        <w:rPr>
          <w:sz w:val="24"/>
        </w:rPr>
        <w:t>去污：在保证文件内容完整的前提下，影像页应无扫描过程中带来的污斑、黑边等，外观应清晰、平直、干净。对图像页面中出现的影响图像质量的杂质如黑点、黑线、黑框、黑边等视情况进行去污处理。处理过程中应遵循在不影响可读性和可理解性的前提下展现资料原貌的原则，由于资料本身因陈旧、破损或不洁等造成页面上有污点的，如果在页面视图下无法看清，或该污点嵌在文本行中无法清除，可不予清除。</w:t>
      </w:r>
    </w:p>
    <w:p w:rsidR="002A1B83" w:rsidRDefault="00CE2CD9">
      <w:pPr>
        <w:spacing w:line="360" w:lineRule="auto"/>
        <w:ind w:firstLineChars="200" w:firstLine="480"/>
        <w:rPr>
          <w:sz w:val="24"/>
        </w:rPr>
      </w:pPr>
      <w:r>
        <w:rPr>
          <w:rFonts w:hint="eastAsia"/>
          <w:sz w:val="24"/>
        </w:rPr>
        <w:t xml:space="preserve">5.5 </w:t>
      </w:r>
      <w:r>
        <w:rPr>
          <w:sz w:val="24"/>
        </w:rPr>
        <w:t>保证扫描图像字迹清晰、颜色恰当，不宜过浅或过深，不应出现因扫描造成字迹笔画残缺或字迹笔画叠合而影响阅读的情况。如资料原件存在斑迹变质、颜色过浅、过深或深浅不一致的情况，应保证资料原件能辨认的扫描图像也可以辨认。如纸张太薄或字体颜色过浓，扫描时倒映反面文字，文字上的污点无法去污时，应保证正文文字可以看清楚。</w:t>
      </w:r>
    </w:p>
    <w:p w:rsidR="002A1B83" w:rsidRDefault="00CE2CD9">
      <w:pPr>
        <w:spacing w:line="360" w:lineRule="auto"/>
        <w:ind w:firstLineChars="200" w:firstLine="482"/>
        <w:rPr>
          <w:b/>
          <w:sz w:val="24"/>
        </w:rPr>
      </w:pPr>
      <w:r>
        <w:rPr>
          <w:rFonts w:hint="eastAsia"/>
          <w:b/>
          <w:sz w:val="24"/>
        </w:rPr>
        <w:t xml:space="preserve">6. </w:t>
      </w:r>
      <w:r>
        <w:rPr>
          <w:b/>
          <w:sz w:val="24"/>
        </w:rPr>
        <w:t>数据处理</w:t>
      </w:r>
    </w:p>
    <w:p w:rsidR="002A1B83" w:rsidRDefault="00CE2CD9">
      <w:pPr>
        <w:spacing w:line="360" w:lineRule="auto"/>
        <w:ind w:firstLineChars="200" w:firstLine="480"/>
        <w:rPr>
          <w:sz w:val="24"/>
        </w:rPr>
      </w:pPr>
      <w:r>
        <w:rPr>
          <w:rFonts w:hint="eastAsia"/>
          <w:sz w:val="24"/>
        </w:rPr>
        <w:t xml:space="preserve">6.1 </w:t>
      </w:r>
      <w:r>
        <w:rPr>
          <w:sz w:val="24"/>
        </w:rPr>
        <w:t>对于只做扫描加工的资料，扫描完成后应按采购人要求编制条目信息。文件条目包括文件类型、文件标题、文号、签发人、发文单位、主送单位、密级、页数、签发日期等信息；图书条目包括图书名称、作者、出版时间、出版社、出</w:t>
      </w:r>
      <w:r>
        <w:rPr>
          <w:sz w:val="24"/>
        </w:rPr>
        <w:lastRenderedPageBreak/>
        <w:t>版地、</w:t>
      </w:r>
      <w:r>
        <w:rPr>
          <w:sz w:val="24"/>
        </w:rPr>
        <w:t>ISBN</w:t>
      </w:r>
      <w:r>
        <w:rPr>
          <w:sz w:val="24"/>
        </w:rPr>
        <w:t>号、页数、价格等信息；期刊、报刊资料条目包括期刊名称、刊号、出版时间、版次等信息。要求信息准确，无差错，若信息不完全须注明。</w:t>
      </w:r>
    </w:p>
    <w:p w:rsidR="002A1B83" w:rsidRDefault="00CE2CD9">
      <w:pPr>
        <w:spacing w:line="360" w:lineRule="auto"/>
        <w:ind w:firstLineChars="200" w:firstLine="480"/>
        <w:rPr>
          <w:sz w:val="24"/>
        </w:rPr>
      </w:pPr>
      <w:r>
        <w:rPr>
          <w:rFonts w:hint="eastAsia"/>
          <w:sz w:val="24"/>
        </w:rPr>
        <w:t xml:space="preserve">6.2 </w:t>
      </w:r>
      <w:r>
        <w:rPr>
          <w:sz w:val="24"/>
        </w:rPr>
        <w:t>对于全文加工的资料，扫描完成后应按采购人要求进行数据加工，制作元数据和目录数据。全文数据能以内容的逻辑关系表现，供全文检索索引使用。全文数据应对</w:t>
      </w:r>
      <w:r>
        <w:rPr>
          <w:sz w:val="24"/>
        </w:rPr>
        <w:t>“</w:t>
      </w:r>
      <w:r>
        <w:rPr>
          <w:sz w:val="24"/>
        </w:rPr>
        <w:t>译注</w:t>
      </w:r>
      <w:r>
        <w:rPr>
          <w:sz w:val="24"/>
        </w:rPr>
        <w:t>”</w:t>
      </w:r>
      <w:r>
        <w:rPr>
          <w:sz w:val="24"/>
        </w:rPr>
        <w:t>和</w:t>
      </w:r>
      <w:r>
        <w:rPr>
          <w:sz w:val="24"/>
        </w:rPr>
        <w:t>“</w:t>
      </w:r>
      <w:r>
        <w:rPr>
          <w:sz w:val="24"/>
        </w:rPr>
        <w:t>脚注</w:t>
      </w:r>
      <w:r>
        <w:rPr>
          <w:sz w:val="24"/>
        </w:rPr>
        <w:t>”</w:t>
      </w:r>
      <w:r>
        <w:rPr>
          <w:sz w:val="24"/>
        </w:rPr>
        <w:t>等特殊内容进行标引，使之在阅读和检索时可以链接到相应的内容，支持跨页检索。</w:t>
      </w:r>
    </w:p>
    <w:p w:rsidR="002A1B83" w:rsidRDefault="00CE2CD9">
      <w:pPr>
        <w:spacing w:line="360" w:lineRule="auto"/>
        <w:ind w:firstLineChars="200" w:firstLine="482"/>
        <w:rPr>
          <w:b/>
          <w:sz w:val="24"/>
        </w:rPr>
      </w:pPr>
      <w:r>
        <w:rPr>
          <w:rFonts w:hint="eastAsia"/>
          <w:b/>
          <w:sz w:val="24"/>
        </w:rPr>
        <w:t xml:space="preserve">7. </w:t>
      </w:r>
      <w:r>
        <w:rPr>
          <w:b/>
          <w:sz w:val="24"/>
        </w:rPr>
        <w:t>质检</w:t>
      </w:r>
    </w:p>
    <w:p w:rsidR="002A1B83" w:rsidRDefault="00CE2CD9">
      <w:pPr>
        <w:spacing w:line="360" w:lineRule="auto"/>
        <w:ind w:firstLineChars="200" w:firstLine="480"/>
        <w:rPr>
          <w:sz w:val="24"/>
        </w:rPr>
      </w:pPr>
      <w:r>
        <w:rPr>
          <w:rFonts w:hint="eastAsia"/>
          <w:sz w:val="24"/>
        </w:rPr>
        <w:t xml:space="preserve">7.1 </w:t>
      </w:r>
      <w:r>
        <w:rPr>
          <w:sz w:val="24"/>
        </w:rPr>
        <w:t>比对档案原件逐件逐画幅检查图像文件。</w:t>
      </w:r>
    </w:p>
    <w:p w:rsidR="002A1B83" w:rsidRDefault="00CE2CD9">
      <w:pPr>
        <w:spacing w:line="360" w:lineRule="auto"/>
        <w:ind w:firstLineChars="200" w:firstLine="480"/>
        <w:rPr>
          <w:sz w:val="24"/>
        </w:rPr>
      </w:pPr>
      <w:r>
        <w:rPr>
          <w:rFonts w:hint="eastAsia"/>
          <w:sz w:val="24"/>
        </w:rPr>
        <w:t xml:space="preserve">7.1.1 </w:t>
      </w:r>
      <w:r>
        <w:rPr>
          <w:sz w:val="24"/>
        </w:rPr>
        <w:t>检查图像完整性、偏斜度、清晰度、失真度、图像畸变等。</w:t>
      </w:r>
    </w:p>
    <w:p w:rsidR="002A1B83" w:rsidRDefault="00CE2CD9">
      <w:pPr>
        <w:spacing w:line="360" w:lineRule="auto"/>
        <w:ind w:firstLineChars="200" w:firstLine="480"/>
        <w:rPr>
          <w:sz w:val="24"/>
        </w:rPr>
      </w:pPr>
      <w:r>
        <w:rPr>
          <w:rFonts w:hint="eastAsia"/>
          <w:sz w:val="24"/>
        </w:rPr>
        <w:t xml:space="preserve">7.1.2 </w:t>
      </w:r>
      <w:r>
        <w:rPr>
          <w:sz w:val="24"/>
        </w:rPr>
        <w:t>检查档案漏扫、多扫等情况。</w:t>
      </w:r>
    </w:p>
    <w:p w:rsidR="002A1B83" w:rsidRDefault="00CE2CD9">
      <w:pPr>
        <w:spacing w:line="360" w:lineRule="auto"/>
        <w:ind w:firstLineChars="200" w:firstLine="480"/>
        <w:rPr>
          <w:sz w:val="24"/>
        </w:rPr>
      </w:pPr>
      <w:r>
        <w:rPr>
          <w:rFonts w:hint="eastAsia"/>
          <w:sz w:val="24"/>
        </w:rPr>
        <w:t xml:space="preserve">7.1.3 </w:t>
      </w:r>
      <w:r>
        <w:rPr>
          <w:sz w:val="24"/>
        </w:rPr>
        <w:t>检查图像文件的排列顺序与档案原件是否一致或是否符合文种要求的扫描顺序要求。</w:t>
      </w:r>
    </w:p>
    <w:p w:rsidR="002A1B83" w:rsidRDefault="00CE2CD9">
      <w:pPr>
        <w:spacing w:line="360" w:lineRule="auto"/>
        <w:ind w:firstLineChars="200" w:firstLine="480"/>
        <w:rPr>
          <w:sz w:val="24"/>
        </w:rPr>
      </w:pPr>
      <w:r>
        <w:rPr>
          <w:rFonts w:hint="eastAsia"/>
          <w:sz w:val="24"/>
        </w:rPr>
        <w:t>7.1.4</w:t>
      </w:r>
      <w:r>
        <w:rPr>
          <w:sz w:val="24"/>
        </w:rPr>
        <w:t>检查图像文件命名规范是否符合规范要求。</w:t>
      </w:r>
    </w:p>
    <w:p w:rsidR="002A1B83" w:rsidRDefault="00CE2CD9">
      <w:pPr>
        <w:spacing w:line="360" w:lineRule="auto"/>
        <w:ind w:firstLineChars="200" w:firstLine="480"/>
        <w:rPr>
          <w:sz w:val="24"/>
        </w:rPr>
      </w:pPr>
      <w:r>
        <w:rPr>
          <w:rFonts w:hint="eastAsia"/>
          <w:sz w:val="24"/>
        </w:rPr>
        <w:t xml:space="preserve">7.1.5 </w:t>
      </w:r>
      <w:r>
        <w:rPr>
          <w:sz w:val="24"/>
        </w:rPr>
        <w:t>检查图像文件与实际目录是否相符。</w:t>
      </w:r>
    </w:p>
    <w:p w:rsidR="002A1B83" w:rsidRDefault="00CE2CD9">
      <w:pPr>
        <w:spacing w:line="360" w:lineRule="auto"/>
        <w:ind w:firstLineChars="200" w:firstLine="480"/>
        <w:rPr>
          <w:sz w:val="24"/>
        </w:rPr>
      </w:pPr>
      <w:r>
        <w:rPr>
          <w:rFonts w:hint="eastAsia"/>
          <w:sz w:val="24"/>
        </w:rPr>
        <w:t xml:space="preserve">7.1.6 </w:t>
      </w:r>
      <w:r>
        <w:rPr>
          <w:sz w:val="24"/>
        </w:rPr>
        <w:t>认真填写质检相关表单，将记录质检结果和处理意见提交</w:t>
      </w:r>
      <w:r w:rsidR="00B2292F">
        <w:rPr>
          <w:sz w:val="24"/>
        </w:rPr>
        <w:t>采购人</w:t>
      </w:r>
      <w:r>
        <w:rPr>
          <w:sz w:val="24"/>
        </w:rPr>
        <w:t>审核。</w:t>
      </w:r>
    </w:p>
    <w:p w:rsidR="002A1B83" w:rsidRDefault="00ED1DF3">
      <w:pPr>
        <w:spacing w:line="360" w:lineRule="auto"/>
        <w:ind w:firstLineChars="200" w:firstLine="480"/>
        <w:rPr>
          <w:sz w:val="24"/>
        </w:rPr>
      </w:pPr>
      <w:r>
        <w:rPr>
          <w:rFonts w:hint="eastAsia"/>
          <w:sz w:val="24"/>
        </w:rPr>
        <w:t>7.</w:t>
      </w:r>
      <w:r>
        <w:rPr>
          <w:sz w:val="24"/>
        </w:rPr>
        <w:t>2</w:t>
      </w:r>
      <w:r w:rsidR="00CE2CD9">
        <w:rPr>
          <w:sz w:val="24"/>
        </w:rPr>
        <w:t>质检标准</w:t>
      </w:r>
    </w:p>
    <w:p w:rsidR="002A1B83" w:rsidRDefault="00CE2CD9">
      <w:pPr>
        <w:spacing w:line="360" w:lineRule="auto"/>
        <w:ind w:firstLineChars="200" w:firstLine="480"/>
        <w:rPr>
          <w:sz w:val="24"/>
        </w:rPr>
      </w:pPr>
      <w:r>
        <w:rPr>
          <w:rFonts w:hint="eastAsia"/>
          <w:sz w:val="24"/>
        </w:rPr>
        <w:t xml:space="preserve">7.2.1 </w:t>
      </w:r>
      <w:r>
        <w:rPr>
          <w:sz w:val="24"/>
        </w:rPr>
        <w:t>资料装订：检查所有资料的装订还原情况，差错率控制在</w:t>
      </w:r>
      <w:r w:rsidRPr="00B2292F">
        <w:rPr>
          <w:sz w:val="24"/>
          <w:u w:val="single"/>
        </w:rPr>
        <w:t>万分之二</w:t>
      </w:r>
      <w:r>
        <w:rPr>
          <w:sz w:val="24"/>
        </w:rPr>
        <w:t>以内。</w:t>
      </w:r>
    </w:p>
    <w:p w:rsidR="002A1B83" w:rsidRDefault="00CE2CD9">
      <w:pPr>
        <w:spacing w:line="360" w:lineRule="auto"/>
        <w:ind w:firstLineChars="200" w:firstLine="480"/>
        <w:rPr>
          <w:sz w:val="24"/>
        </w:rPr>
      </w:pPr>
      <w:r>
        <w:rPr>
          <w:rFonts w:hint="eastAsia"/>
          <w:sz w:val="24"/>
        </w:rPr>
        <w:t xml:space="preserve">7.2.2 </w:t>
      </w:r>
      <w:r>
        <w:rPr>
          <w:sz w:val="24"/>
        </w:rPr>
        <w:t>扫描图像检查：漏扫率控制在</w:t>
      </w:r>
      <w:r w:rsidRPr="00B2292F">
        <w:rPr>
          <w:sz w:val="24"/>
          <w:u w:val="single"/>
        </w:rPr>
        <w:t>万分之二</w:t>
      </w:r>
      <w:r>
        <w:rPr>
          <w:sz w:val="24"/>
        </w:rPr>
        <w:t>以内。</w:t>
      </w:r>
    </w:p>
    <w:p w:rsidR="002A1B83" w:rsidRDefault="00CE2CD9">
      <w:pPr>
        <w:spacing w:line="360" w:lineRule="auto"/>
        <w:ind w:firstLineChars="200" w:firstLine="480"/>
        <w:rPr>
          <w:sz w:val="24"/>
        </w:rPr>
      </w:pPr>
      <w:r>
        <w:rPr>
          <w:rFonts w:hint="eastAsia"/>
          <w:sz w:val="24"/>
        </w:rPr>
        <w:t xml:space="preserve">7.2.3 </w:t>
      </w:r>
      <w:r>
        <w:rPr>
          <w:sz w:val="24"/>
        </w:rPr>
        <w:t>图像质量检查：检查所有图像的质量情况，优质率达到</w:t>
      </w:r>
      <w:r>
        <w:rPr>
          <w:sz w:val="24"/>
        </w:rPr>
        <w:t>99.9%</w:t>
      </w:r>
      <w:r>
        <w:rPr>
          <w:sz w:val="24"/>
        </w:rPr>
        <w:t>以上。</w:t>
      </w:r>
    </w:p>
    <w:p w:rsidR="002A1B83" w:rsidRDefault="00CE2CD9">
      <w:pPr>
        <w:spacing w:line="360" w:lineRule="auto"/>
        <w:ind w:firstLineChars="200" w:firstLine="480"/>
        <w:rPr>
          <w:sz w:val="24"/>
        </w:rPr>
      </w:pPr>
      <w:r>
        <w:rPr>
          <w:rFonts w:hint="eastAsia"/>
          <w:sz w:val="24"/>
        </w:rPr>
        <w:t xml:space="preserve">7.2.4 </w:t>
      </w:r>
      <w:r>
        <w:rPr>
          <w:sz w:val="24"/>
        </w:rPr>
        <w:t>著录检查：关键字段要求</w:t>
      </w:r>
      <w:r>
        <w:rPr>
          <w:sz w:val="24"/>
        </w:rPr>
        <w:t>100%</w:t>
      </w:r>
      <w:r>
        <w:rPr>
          <w:sz w:val="24"/>
        </w:rPr>
        <w:t>正确，其余字段的录入错误率控制在</w:t>
      </w:r>
      <w:r w:rsidRPr="00B2292F">
        <w:rPr>
          <w:sz w:val="24"/>
          <w:u w:val="single"/>
        </w:rPr>
        <w:t>千分之二</w:t>
      </w:r>
      <w:r>
        <w:rPr>
          <w:sz w:val="24"/>
        </w:rPr>
        <w:t>以内。</w:t>
      </w:r>
    </w:p>
    <w:p w:rsidR="002A1B83" w:rsidRDefault="00CE2CD9">
      <w:pPr>
        <w:spacing w:line="360" w:lineRule="auto"/>
        <w:ind w:firstLineChars="200" w:firstLine="480"/>
        <w:rPr>
          <w:sz w:val="24"/>
        </w:rPr>
      </w:pPr>
      <w:r>
        <w:rPr>
          <w:rFonts w:hint="eastAsia"/>
          <w:sz w:val="24"/>
        </w:rPr>
        <w:t xml:space="preserve">7.2.5 </w:t>
      </w:r>
      <w:r>
        <w:rPr>
          <w:sz w:val="24"/>
        </w:rPr>
        <w:t>对于全文加工的资料，全文数据错误率控制在</w:t>
      </w:r>
      <w:r>
        <w:rPr>
          <w:sz w:val="24"/>
          <w:u w:val="single"/>
        </w:rPr>
        <w:t>万分之三</w:t>
      </w:r>
      <w:r>
        <w:rPr>
          <w:sz w:val="24"/>
        </w:rPr>
        <w:t>以内。</w:t>
      </w:r>
    </w:p>
    <w:p w:rsidR="002A1B83" w:rsidRDefault="00CE2CD9">
      <w:pPr>
        <w:spacing w:line="360" w:lineRule="auto"/>
        <w:ind w:firstLineChars="200" w:firstLine="480"/>
        <w:rPr>
          <w:sz w:val="24"/>
        </w:rPr>
      </w:pPr>
      <w:r>
        <w:rPr>
          <w:rFonts w:hint="eastAsia"/>
          <w:sz w:val="24"/>
        </w:rPr>
        <w:t>7.</w:t>
      </w:r>
      <w:r>
        <w:rPr>
          <w:sz w:val="24"/>
        </w:rPr>
        <w:t>3</w:t>
      </w:r>
      <w:r>
        <w:rPr>
          <w:sz w:val="24"/>
        </w:rPr>
        <w:t>返工、修改</w:t>
      </w:r>
    </w:p>
    <w:p w:rsidR="002A1B83" w:rsidRDefault="00CE2CD9">
      <w:pPr>
        <w:spacing w:line="360" w:lineRule="auto"/>
        <w:ind w:firstLineChars="200" w:firstLine="480"/>
        <w:rPr>
          <w:sz w:val="24"/>
        </w:rPr>
      </w:pPr>
      <w:r>
        <w:rPr>
          <w:sz w:val="24"/>
        </w:rPr>
        <w:t>按质量要求及标准对图像文件质检不合格部分进行返工、修改。</w:t>
      </w:r>
    </w:p>
    <w:p w:rsidR="002A1B83" w:rsidRDefault="00CE2CD9">
      <w:pPr>
        <w:spacing w:line="360" w:lineRule="auto"/>
        <w:ind w:firstLineChars="200" w:firstLine="482"/>
        <w:rPr>
          <w:b/>
          <w:sz w:val="24"/>
        </w:rPr>
      </w:pPr>
      <w:r>
        <w:rPr>
          <w:rFonts w:hint="eastAsia"/>
          <w:b/>
          <w:sz w:val="24"/>
        </w:rPr>
        <w:t xml:space="preserve">8. </w:t>
      </w:r>
      <w:r>
        <w:rPr>
          <w:b/>
          <w:sz w:val="24"/>
        </w:rPr>
        <w:t>存储</w:t>
      </w:r>
    </w:p>
    <w:p w:rsidR="002A1B83" w:rsidRDefault="00CE2CD9">
      <w:pPr>
        <w:spacing w:line="360" w:lineRule="auto"/>
        <w:ind w:firstLineChars="200" w:firstLine="480"/>
        <w:rPr>
          <w:sz w:val="24"/>
        </w:rPr>
      </w:pPr>
      <w:r>
        <w:rPr>
          <w:rFonts w:hint="eastAsia"/>
          <w:sz w:val="24"/>
        </w:rPr>
        <w:t>8.</w:t>
      </w:r>
      <w:r>
        <w:rPr>
          <w:sz w:val="24"/>
        </w:rPr>
        <w:t>1</w:t>
      </w:r>
      <w:r>
        <w:rPr>
          <w:sz w:val="24"/>
        </w:rPr>
        <w:t>扫描后电子文件数据的存储格式为</w:t>
      </w:r>
      <w:r>
        <w:rPr>
          <w:sz w:val="24"/>
          <w:u w:val="single"/>
        </w:rPr>
        <w:t>TIF</w:t>
      </w:r>
      <w:r>
        <w:rPr>
          <w:sz w:val="24"/>
          <w:u w:val="single"/>
        </w:rPr>
        <w:t>格式</w:t>
      </w:r>
      <w:r>
        <w:rPr>
          <w:sz w:val="24"/>
        </w:rPr>
        <w:t>，依次转换为</w:t>
      </w:r>
      <w:r>
        <w:rPr>
          <w:sz w:val="24"/>
          <w:u w:val="single"/>
        </w:rPr>
        <w:t>JPG</w:t>
      </w:r>
      <w:r>
        <w:rPr>
          <w:sz w:val="24"/>
          <w:u w:val="single"/>
        </w:rPr>
        <w:t>格式和</w:t>
      </w:r>
      <w:r>
        <w:rPr>
          <w:sz w:val="24"/>
          <w:u w:val="single"/>
        </w:rPr>
        <w:t>PDF</w:t>
      </w:r>
      <w:r>
        <w:rPr>
          <w:sz w:val="24"/>
          <w:u w:val="single"/>
        </w:rPr>
        <w:t>格式</w:t>
      </w:r>
      <w:r>
        <w:rPr>
          <w:sz w:val="24"/>
        </w:rPr>
        <w:t>，提供压缩版图像，按照采购人要求添加水印。</w:t>
      </w:r>
    </w:p>
    <w:p w:rsidR="002A1B83" w:rsidRDefault="00CE2CD9">
      <w:pPr>
        <w:spacing w:line="360" w:lineRule="auto"/>
        <w:ind w:firstLineChars="200" w:firstLine="480"/>
        <w:rPr>
          <w:sz w:val="24"/>
        </w:rPr>
      </w:pPr>
      <w:r>
        <w:rPr>
          <w:rFonts w:hint="eastAsia"/>
          <w:sz w:val="24"/>
        </w:rPr>
        <w:t>8.</w:t>
      </w:r>
      <w:r>
        <w:rPr>
          <w:sz w:val="24"/>
        </w:rPr>
        <w:t>2</w:t>
      </w:r>
      <w:r>
        <w:rPr>
          <w:sz w:val="24"/>
        </w:rPr>
        <w:t>图像文件命名规范：图像命名采用</w:t>
      </w:r>
      <w:r>
        <w:rPr>
          <w:sz w:val="24"/>
          <w:u w:val="single"/>
        </w:rPr>
        <w:t>“</w:t>
      </w:r>
      <w:r>
        <w:rPr>
          <w:sz w:val="24"/>
          <w:u w:val="single"/>
        </w:rPr>
        <w:t>档号＋文件号</w:t>
      </w:r>
      <w:r>
        <w:rPr>
          <w:sz w:val="24"/>
          <w:u w:val="single"/>
        </w:rPr>
        <w:t>”</w:t>
      </w:r>
      <w:r>
        <w:rPr>
          <w:sz w:val="24"/>
        </w:rPr>
        <w:t>命名方式，各级代码</w:t>
      </w:r>
      <w:r>
        <w:rPr>
          <w:sz w:val="24"/>
        </w:rPr>
        <w:lastRenderedPageBreak/>
        <w:t>之间用</w:t>
      </w:r>
      <w:r>
        <w:rPr>
          <w:rFonts w:hint="eastAsia"/>
          <w:sz w:val="24"/>
        </w:rPr>
        <w:t>“</w:t>
      </w:r>
      <w:r>
        <w:rPr>
          <w:sz w:val="24"/>
        </w:rPr>
        <w:t>-</w:t>
      </w:r>
      <w:r>
        <w:rPr>
          <w:rFonts w:hint="eastAsia"/>
          <w:sz w:val="24"/>
        </w:rPr>
        <w:t>”</w:t>
      </w:r>
      <w:r>
        <w:rPr>
          <w:sz w:val="24"/>
        </w:rPr>
        <w:t>连接。特殊情况图像文件命名根据各项目情况再进行具体要求。</w:t>
      </w:r>
    </w:p>
    <w:p w:rsidR="002A1B83" w:rsidRDefault="00CE2CD9">
      <w:pPr>
        <w:spacing w:line="360" w:lineRule="auto"/>
        <w:ind w:firstLineChars="200" w:firstLine="480"/>
        <w:rPr>
          <w:sz w:val="24"/>
        </w:rPr>
      </w:pPr>
      <w:r>
        <w:rPr>
          <w:rFonts w:hint="eastAsia"/>
          <w:sz w:val="24"/>
        </w:rPr>
        <w:t>8.</w:t>
      </w:r>
      <w:r>
        <w:rPr>
          <w:sz w:val="24"/>
        </w:rPr>
        <w:t>3</w:t>
      </w:r>
      <w:r>
        <w:rPr>
          <w:sz w:val="24"/>
        </w:rPr>
        <w:t>图像文件存储结构：数字图像的存储需按档案</w:t>
      </w:r>
      <w:r>
        <w:rPr>
          <w:sz w:val="24"/>
          <w:u w:val="single"/>
        </w:rPr>
        <w:t>类、项、卷三级结构</w:t>
      </w:r>
      <w:r>
        <w:rPr>
          <w:sz w:val="24"/>
        </w:rPr>
        <w:t>依次建立</w:t>
      </w:r>
      <w:r>
        <w:rPr>
          <w:sz w:val="24"/>
          <w:u w:val="single"/>
        </w:rPr>
        <w:t>三级</w:t>
      </w:r>
      <w:r>
        <w:rPr>
          <w:sz w:val="24"/>
        </w:rPr>
        <w:t>存储文件夹，各级文件夹以自身级别的档号命名。</w:t>
      </w:r>
    </w:p>
    <w:p w:rsidR="002A1B83" w:rsidRDefault="00CE2CD9">
      <w:pPr>
        <w:spacing w:line="360" w:lineRule="auto"/>
        <w:ind w:firstLineChars="200" w:firstLine="480"/>
        <w:rPr>
          <w:sz w:val="24"/>
        </w:rPr>
      </w:pPr>
      <w:r>
        <w:rPr>
          <w:rFonts w:hint="eastAsia"/>
          <w:sz w:val="24"/>
        </w:rPr>
        <w:t xml:space="preserve">8.4 </w:t>
      </w:r>
      <w:r>
        <w:rPr>
          <w:sz w:val="24"/>
        </w:rPr>
        <w:t>电子文件数据应存储到采购人指定的存储介质上。</w:t>
      </w:r>
    </w:p>
    <w:p w:rsidR="002A1B83" w:rsidRDefault="00CE2CD9">
      <w:pPr>
        <w:spacing w:line="360" w:lineRule="auto"/>
        <w:ind w:firstLineChars="200" w:firstLine="482"/>
        <w:rPr>
          <w:b/>
          <w:sz w:val="24"/>
        </w:rPr>
      </w:pPr>
      <w:r>
        <w:rPr>
          <w:rFonts w:hint="eastAsia"/>
          <w:b/>
          <w:sz w:val="24"/>
        </w:rPr>
        <w:t xml:space="preserve">9. </w:t>
      </w:r>
      <w:r>
        <w:rPr>
          <w:b/>
          <w:sz w:val="24"/>
        </w:rPr>
        <w:t>数据挂接</w:t>
      </w:r>
    </w:p>
    <w:p w:rsidR="002A1B83" w:rsidRDefault="00CE2CD9">
      <w:pPr>
        <w:spacing w:line="360" w:lineRule="auto"/>
        <w:ind w:firstLineChars="200" w:firstLine="480"/>
        <w:rPr>
          <w:sz w:val="24"/>
        </w:rPr>
      </w:pPr>
      <w:r>
        <w:rPr>
          <w:sz w:val="24"/>
        </w:rPr>
        <w:t>扫描完成后的图像数据，应与采购人已有档案管理软件进行挂接，或提供与图像数据对应的电子目录，实现数字图像的检索、查看。</w:t>
      </w:r>
    </w:p>
    <w:p w:rsidR="002A1B83" w:rsidRDefault="00CE2CD9">
      <w:pPr>
        <w:spacing w:line="360" w:lineRule="auto"/>
        <w:ind w:firstLineChars="200" w:firstLine="482"/>
        <w:rPr>
          <w:b/>
          <w:sz w:val="24"/>
        </w:rPr>
      </w:pPr>
      <w:r>
        <w:rPr>
          <w:rFonts w:hint="eastAsia"/>
          <w:b/>
          <w:sz w:val="24"/>
        </w:rPr>
        <w:t xml:space="preserve">10. </w:t>
      </w:r>
      <w:r>
        <w:rPr>
          <w:b/>
          <w:sz w:val="24"/>
        </w:rPr>
        <w:t>备份</w:t>
      </w:r>
    </w:p>
    <w:p w:rsidR="002A1B83" w:rsidRDefault="00CE2CD9">
      <w:pPr>
        <w:spacing w:line="360" w:lineRule="auto"/>
        <w:ind w:firstLineChars="200" w:firstLine="480"/>
        <w:rPr>
          <w:sz w:val="24"/>
        </w:rPr>
      </w:pPr>
      <w:r>
        <w:rPr>
          <w:sz w:val="24"/>
        </w:rPr>
        <w:t>在项目实施过程中，供应商应定期进行数据备份，保证数据安全。</w:t>
      </w:r>
    </w:p>
    <w:p w:rsidR="002A1B83" w:rsidRDefault="00CE2CD9">
      <w:pPr>
        <w:spacing w:line="360" w:lineRule="auto"/>
        <w:ind w:firstLineChars="200" w:firstLine="480"/>
        <w:rPr>
          <w:sz w:val="24"/>
        </w:rPr>
      </w:pPr>
      <w:r>
        <w:rPr>
          <w:rFonts w:hint="eastAsia"/>
          <w:sz w:val="24"/>
        </w:rPr>
        <w:t xml:space="preserve">10.1 </w:t>
      </w:r>
      <w:r>
        <w:rPr>
          <w:sz w:val="24"/>
        </w:rPr>
        <w:t>备份方式：为保证数据安全，备份载体的选择应多样化。</w:t>
      </w:r>
    </w:p>
    <w:p w:rsidR="002A1B83" w:rsidRDefault="00CE2CD9">
      <w:pPr>
        <w:spacing w:line="360" w:lineRule="auto"/>
        <w:ind w:firstLineChars="200" w:firstLine="480"/>
        <w:rPr>
          <w:sz w:val="24"/>
        </w:rPr>
      </w:pPr>
      <w:r>
        <w:rPr>
          <w:rFonts w:hint="eastAsia"/>
          <w:sz w:val="24"/>
        </w:rPr>
        <w:t xml:space="preserve">10.2 </w:t>
      </w:r>
      <w:r>
        <w:rPr>
          <w:sz w:val="24"/>
        </w:rPr>
        <w:t>数据校验：备份数据也应进行校验，确保数据信息完整、准确。</w:t>
      </w:r>
    </w:p>
    <w:p w:rsidR="002A1B83" w:rsidRDefault="00CE2CD9">
      <w:pPr>
        <w:spacing w:line="360" w:lineRule="auto"/>
        <w:ind w:firstLineChars="200" w:firstLine="482"/>
        <w:rPr>
          <w:b/>
          <w:sz w:val="24"/>
        </w:rPr>
      </w:pPr>
      <w:r>
        <w:rPr>
          <w:rFonts w:hint="eastAsia"/>
          <w:b/>
          <w:sz w:val="24"/>
        </w:rPr>
        <w:t xml:space="preserve">11. </w:t>
      </w:r>
      <w:r>
        <w:rPr>
          <w:b/>
          <w:sz w:val="24"/>
        </w:rPr>
        <w:t>验收</w:t>
      </w:r>
    </w:p>
    <w:p w:rsidR="002A1B83" w:rsidRDefault="00CE2CD9">
      <w:pPr>
        <w:spacing w:line="360" w:lineRule="auto"/>
        <w:ind w:firstLineChars="200" w:firstLine="480"/>
        <w:rPr>
          <w:sz w:val="24"/>
        </w:rPr>
      </w:pPr>
      <w:r>
        <w:rPr>
          <w:sz w:val="24"/>
        </w:rPr>
        <w:t>验收主要包括资料实体验收、数据验收。</w:t>
      </w:r>
    </w:p>
    <w:p w:rsidR="002A1B83" w:rsidRDefault="00CE2CD9">
      <w:pPr>
        <w:spacing w:line="360" w:lineRule="auto"/>
        <w:ind w:firstLineChars="200" w:firstLine="480"/>
        <w:rPr>
          <w:sz w:val="24"/>
        </w:rPr>
      </w:pPr>
      <w:r>
        <w:rPr>
          <w:rFonts w:hint="eastAsia"/>
          <w:sz w:val="24"/>
        </w:rPr>
        <w:t xml:space="preserve">11.1 </w:t>
      </w:r>
      <w:r>
        <w:rPr>
          <w:sz w:val="24"/>
        </w:rPr>
        <w:t>资料实体验收</w:t>
      </w:r>
    </w:p>
    <w:p w:rsidR="002A1B83" w:rsidRDefault="00CE2CD9">
      <w:pPr>
        <w:spacing w:line="360" w:lineRule="auto"/>
        <w:ind w:firstLineChars="200" w:firstLine="480"/>
        <w:rPr>
          <w:sz w:val="24"/>
        </w:rPr>
      </w:pPr>
      <w:r>
        <w:rPr>
          <w:rFonts w:hint="eastAsia"/>
          <w:sz w:val="24"/>
        </w:rPr>
        <w:t xml:space="preserve">11.1.1 </w:t>
      </w:r>
      <w:r>
        <w:rPr>
          <w:sz w:val="24"/>
        </w:rPr>
        <w:t>逐件交接资料实体，核对资料数量。如发生资料损毁或丢失，采购人将根据合同和相关法规向供应商要求赔偿并追究法律责任。</w:t>
      </w:r>
    </w:p>
    <w:p w:rsidR="002A1B83" w:rsidRDefault="00CE2CD9">
      <w:pPr>
        <w:spacing w:line="360" w:lineRule="auto"/>
        <w:ind w:firstLineChars="200" w:firstLine="480"/>
        <w:rPr>
          <w:sz w:val="24"/>
        </w:rPr>
      </w:pPr>
      <w:r>
        <w:rPr>
          <w:rFonts w:hint="eastAsia"/>
          <w:sz w:val="24"/>
        </w:rPr>
        <w:t xml:space="preserve">11.1.2 </w:t>
      </w:r>
      <w:r>
        <w:rPr>
          <w:sz w:val="24"/>
        </w:rPr>
        <w:t>检查资料还原质量是否合格，要求资料拆除装订物后需恢复原状。保证顺序按原页码排列，页面无损毁，涂改、破损、丢失。资料还原如有问题，供应商应及时返工进行补救。</w:t>
      </w:r>
    </w:p>
    <w:p w:rsidR="002A1B83" w:rsidRDefault="00CE2CD9">
      <w:pPr>
        <w:spacing w:line="360" w:lineRule="auto"/>
        <w:ind w:firstLineChars="200" w:firstLine="480"/>
        <w:rPr>
          <w:sz w:val="24"/>
        </w:rPr>
      </w:pPr>
      <w:r>
        <w:rPr>
          <w:rFonts w:hint="eastAsia"/>
          <w:sz w:val="24"/>
        </w:rPr>
        <w:t xml:space="preserve">11.2 </w:t>
      </w:r>
      <w:r>
        <w:rPr>
          <w:sz w:val="24"/>
        </w:rPr>
        <w:t>数据验收</w:t>
      </w:r>
    </w:p>
    <w:p w:rsidR="002A1B83" w:rsidRDefault="00CE2CD9">
      <w:pPr>
        <w:spacing w:line="360" w:lineRule="auto"/>
        <w:ind w:firstLineChars="200" w:firstLine="480"/>
        <w:rPr>
          <w:sz w:val="24"/>
        </w:rPr>
      </w:pPr>
      <w:r>
        <w:rPr>
          <w:rFonts w:hint="eastAsia"/>
          <w:sz w:val="24"/>
        </w:rPr>
        <w:t xml:space="preserve">11.2.1 </w:t>
      </w:r>
      <w:r>
        <w:rPr>
          <w:sz w:val="24"/>
        </w:rPr>
        <w:t>样品数据验收</w:t>
      </w:r>
    </w:p>
    <w:p w:rsidR="002A1B83" w:rsidRDefault="00CE2CD9">
      <w:pPr>
        <w:spacing w:line="360" w:lineRule="auto"/>
        <w:ind w:firstLineChars="200" w:firstLine="480"/>
        <w:rPr>
          <w:sz w:val="24"/>
        </w:rPr>
      </w:pPr>
      <w:r>
        <w:rPr>
          <w:sz w:val="24"/>
        </w:rPr>
        <w:t>供应商应先期完成</w:t>
      </w:r>
      <w:r>
        <w:rPr>
          <w:sz w:val="24"/>
        </w:rPr>
        <w:t>1000</w:t>
      </w:r>
      <w:r>
        <w:rPr>
          <w:sz w:val="24"/>
        </w:rPr>
        <w:t>页资料数字化加工样品，并将样品数据交由采购人预检，验收合格后，所有资料数字化加工成品均应符合样品标准。</w:t>
      </w:r>
    </w:p>
    <w:p w:rsidR="002A1B83" w:rsidRDefault="00CE2CD9">
      <w:pPr>
        <w:spacing w:line="360" w:lineRule="auto"/>
        <w:ind w:firstLineChars="200" w:firstLine="480"/>
        <w:rPr>
          <w:sz w:val="24"/>
        </w:rPr>
      </w:pPr>
      <w:r>
        <w:rPr>
          <w:rFonts w:hint="eastAsia"/>
          <w:sz w:val="24"/>
        </w:rPr>
        <w:t xml:space="preserve">11.2.2 </w:t>
      </w:r>
      <w:r>
        <w:rPr>
          <w:sz w:val="24"/>
        </w:rPr>
        <w:t>阶段数据验收</w:t>
      </w:r>
    </w:p>
    <w:p w:rsidR="002A1B83" w:rsidRDefault="00CE2CD9">
      <w:pPr>
        <w:spacing w:line="360" w:lineRule="auto"/>
        <w:ind w:firstLineChars="200" w:firstLine="480"/>
        <w:rPr>
          <w:sz w:val="24"/>
        </w:rPr>
      </w:pPr>
      <w:r>
        <w:rPr>
          <w:sz w:val="24"/>
        </w:rPr>
        <w:t>采购人将按月度</w:t>
      </w:r>
      <w:r>
        <w:rPr>
          <w:sz w:val="24"/>
        </w:rPr>
        <w:t>/</w:t>
      </w:r>
      <w:r>
        <w:rPr>
          <w:sz w:val="24"/>
        </w:rPr>
        <w:t>季度（或每完成</w:t>
      </w:r>
      <w:r>
        <w:rPr>
          <w:sz w:val="24"/>
          <w:u w:val="single"/>
        </w:rPr>
        <w:t>10000</w:t>
      </w:r>
      <w:r>
        <w:rPr>
          <w:sz w:val="24"/>
        </w:rPr>
        <w:t>页）对已完成数字化转换的数据进行阶段验收。</w:t>
      </w:r>
    </w:p>
    <w:p w:rsidR="002A1B83" w:rsidRDefault="00CE2CD9">
      <w:pPr>
        <w:spacing w:line="360" w:lineRule="auto"/>
        <w:ind w:firstLineChars="200" w:firstLine="480"/>
        <w:rPr>
          <w:sz w:val="24"/>
        </w:rPr>
      </w:pPr>
      <w:r>
        <w:rPr>
          <w:rFonts w:hint="eastAsia"/>
          <w:sz w:val="24"/>
        </w:rPr>
        <w:t xml:space="preserve">11.2.3 </w:t>
      </w:r>
      <w:r>
        <w:rPr>
          <w:sz w:val="24"/>
        </w:rPr>
        <w:t>数据抽检</w:t>
      </w:r>
    </w:p>
    <w:p w:rsidR="002A1B83" w:rsidRDefault="00CE2CD9">
      <w:pPr>
        <w:spacing w:line="360" w:lineRule="auto"/>
        <w:ind w:firstLineChars="200" w:firstLine="480"/>
        <w:rPr>
          <w:sz w:val="24"/>
        </w:rPr>
      </w:pPr>
      <w:r>
        <w:rPr>
          <w:sz w:val="24"/>
        </w:rPr>
        <w:t>采购人以抽检的方式检查已完成数字化转换的所有数据，包括条目数据库、图像文件、全文数据及数据挂接的总体质量。数据验收时抽检的比率不低于</w:t>
      </w:r>
      <w:r w:rsidRPr="00B2292F">
        <w:rPr>
          <w:sz w:val="24"/>
          <w:u w:val="single"/>
        </w:rPr>
        <w:t>30%</w:t>
      </w:r>
      <w:r>
        <w:rPr>
          <w:sz w:val="24"/>
        </w:rPr>
        <w:t>。</w:t>
      </w:r>
    </w:p>
    <w:p w:rsidR="002A1B83" w:rsidRDefault="00CE2CD9">
      <w:pPr>
        <w:spacing w:line="360" w:lineRule="auto"/>
        <w:ind w:firstLineChars="200" w:firstLine="480"/>
        <w:rPr>
          <w:sz w:val="24"/>
        </w:rPr>
      </w:pPr>
      <w:r>
        <w:rPr>
          <w:rFonts w:hint="eastAsia"/>
          <w:sz w:val="24"/>
        </w:rPr>
        <w:lastRenderedPageBreak/>
        <w:t xml:space="preserve">11.2.4 </w:t>
      </w:r>
      <w:r>
        <w:rPr>
          <w:sz w:val="24"/>
        </w:rPr>
        <w:t>验收指标</w:t>
      </w:r>
    </w:p>
    <w:p w:rsidR="002A1B83" w:rsidRDefault="00CE2CD9">
      <w:pPr>
        <w:spacing w:line="360" w:lineRule="auto"/>
        <w:ind w:firstLineChars="200" w:firstLine="480"/>
        <w:rPr>
          <w:sz w:val="24"/>
        </w:rPr>
      </w:pPr>
      <w:r>
        <w:rPr>
          <w:sz w:val="24"/>
        </w:rPr>
        <w:t>条目数据库与图像文件挂接错误，不完全对应，或条目数据库、图像文件之一出现不完整、不清晰、有错误等质量问题时，都视为不合格产品。</w:t>
      </w:r>
    </w:p>
    <w:p w:rsidR="002A1B83" w:rsidRDefault="00CE2CD9">
      <w:pPr>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资料装订：检查所有资料的装订还原情况，差错率</w:t>
      </w:r>
      <w:r>
        <w:rPr>
          <w:rFonts w:hint="eastAsia"/>
          <w:sz w:val="24"/>
          <w:u w:val="single"/>
        </w:rPr>
        <w:t>≤</w:t>
      </w:r>
      <w:r>
        <w:rPr>
          <w:sz w:val="24"/>
          <w:u w:val="single"/>
        </w:rPr>
        <w:t>1‰</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扫描图像：漏扫率</w:t>
      </w:r>
      <w:r w:rsidRPr="00B2292F">
        <w:rPr>
          <w:rFonts w:hint="eastAsia"/>
          <w:sz w:val="24"/>
          <w:u w:val="single"/>
        </w:rPr>
        <w:t>≤</w:t>
      </w:r>
      <w:r w:rsidRPr="00B2292F">
        <w:rPr>
          <w:sz w:val="24"/>
          <w:u w:val="single"/>
        </w:rPr>
        <w:t>0.2‰</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图像质量：图像质量情况完好率</w:t>
      </w:r>
      <w:r w:rsidRPr="00B2292F">
        <w:rPr>
          <w:rFonts w:hint="eastAsia"/>
          <w:sz w:val="24"/>
          <w:u w:val="single"/>
        </w:rPr>
        <w:t>≥</w:t>
      </w:r>
      <w:r w:rsidRPr="00B2292F">
        <w:rPr>
          <w:sz w:val="24"/>
          <w:u w:val="single"/>
        </w:rPr>
        <w:t>99%</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格式封装：图像文件的命名差错率</w:t>
      </w:r>
      <w:r w:rsidRPr="00B2292F">
        <w:rPr>
          <w:rFonts w:hint="eastAsia"/>
          <w:sz w:val="24"/>
          <w:u w:val="single"/>
        </w:rPr>
        <w:t>≤</w:t>
      </w:r>
      <w:r w:rsidRPr="00B2292F">
        <w:rPr>
          <w:sz w:val="24"/>
          <w:u w:val="single"/>
        </w:rPr>
        <w:t>1‰</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5</w:t>
      </w:r>
      <w:r>
        <w:rPr>
          <w:rFonts w:hint="eastAsia"/>
          <w:sz w:val="24"/>
        </w:rPr>
        <w:t>）</w:t>
      </w:r>
      <w:r>
        <w:rPr>
          <w:sz w:val="24"/>
        </w:rPr>
        <w:t>著录：关键字段正确率</w:t>
      </w:r>
      <w:r w:rsidRPr="00B2292F">
        <w:rPr>
          <w:sz w:val="24"/>
          <w:u w:val="single"/>
        </w:rPr>
        <w:t>100%</w:t>
      </w:r>
      <w:r>
        <w:rPr>
          <w:sz w:val="24"/>
        </w:rPr>
        <w:t>，其余字段录入错误率</w:t>
      </w:r>
      <w:r w:rsidRPr="00B2292F">
        <w:rPr>
          <w:rFonts w:hint="eastAsia"/>
          <w:sz w:val="24"/>
          <w:u w:val="single"/>
        </w:rPr>
        <w:t>≤</w:t>
      </w:r>
      <w:r w:rsidRPr="00B2292F">
        <w:rPr>
          <w:sz w:val="24"/>
          <w:u w:val="single"/>
        </w:rPr>
        <w:t>5‰</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6</w:t>
      </w:r>
      <w:r>
        <w:rPr>
          <w:rFonts w:hint="eastAsia"/>
          <w:sz w:val="24"/>
        </w:rPr>
        <w:t>）</w:t>
      </w:r>
      <w:r>
        <w:rPr>
          <w:sz w:val="24"/>
        </w:rPr>
        <w:t>全文数据：错误率</w:t>
      </w:r>
      <w:r w:rsidRPr="00B2292F">
        <w:rPr>
          <w:rFonts w:hint="eastAsia"/>
          <w:sz w:val="24"/>
          <w:u w:val="single"/>
        </w:rPr>
        <w:t>≤</w:t>
      </w:r>
      <w:r w:rsidRPr="00B2292F">
        <w:rPr>
          <w:sz w:val="24"/>
          <w:u w:val="single"/>
        </w:rPr>
        <w:t>0.3‰</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7</w:t>
      </w:r>
      <w:r>
        <w:rPr>
          <w:rFonts w:hint="eastAsia"/>
          <w:sz w:val="24"/>
        </w:rPr>
        <w:t>）</w:t>
      </w:r>
      <w:r>
        <w:rPr>
          <w:sz w:val="24"/>
        </w:rPr>
        <w:t>条目与图像挂接：挂接正确率</w:t>
      </w:r>
      <w:r w:rsidRPr="00B2292F">
        <w:rPr>
          <w:rFonts w:hint="eastAsia"/>
          <w:sz w:val="24"/>
          <w:u w:val="single"/>
        </w:rPr>
        <w:t>≥</w:t>
      </w:r>
      <w:r w:rsidRPr="00B2292F">
        <w:rPr>
          <w:sz w:val="24"/>
          <w:u w:val="single"/>
        </w:rPr>
        <w:t>99.99%</w:t>
      </w:r>
      <w:r>
        <w:rPr>
          <w:sz w:val="24"/>
        </w:rPr>
        <w:t>。</w:t>
      </w:r>
    </w:p>
    <w:p w:rsidR="002A1B83" w:rsidRDefault="00CE2CD9">
      <w:pPr>
        <w:spacing w:line="360" w:lineRule="auto"/>
        <w:ind w:firstLineChars="200" w:firstLine="480"/>
        <w:rPr>
          <w:sz w:val="24"/>
        </w:rPr>
      </w:pPr>
      <w:r>
        <w:rPr>
          <w:rFonts w:hint="eastAsia"/>
          <w:sz w:val="24"/>
        </w:rPr>
        <w:t>（</w:t>
      </w:r>
      <w:r>
        <w:rPr>
          <w:rFonts w:hint="eastAsia"/>
          <w:sz w:val="24"/>
        </w:rPr>
        <w:t>8</w:t>
      </w:r>
      <w:r>
        <w:rPr>
          <w:rFonts w:hint="eastAsia"/>
          <w:sz w:val="24"/>
        </w:rPr>
        <w:t>）</w:t>
      </w:r>
      <w:r>
        <w:rPr>
          <w:sz w:val="24"/>
        </w:rPr>
        <w:t>原始材料：</w:t>
      </w:r>
      <w:r>
        <w:rPr>
          <w:sz w:val="24"/>
        </w:rPr>
        <w:t>100%</w:t>
      </w:r>
      <w:r>
        <w:rPr>
          <w:sz w:val="24"/>
        </w:rPr>
        <w:t>不缺失，不损坏。</w:t>
      </w:r>
    </w:p>
    <w:p w:rsidR="002A1B83" w:rsidRDefault="00CE2CD9">
      <w:pPr>
        <w:spacing w:line="360" w:lineRule="auto"/>
        <w:ind w:firstLineChars="200" w:firstLine="480"/>
        <w:rPr>
          <w:sz w:val="24"/>
        </w:rPr>
      </w:pPr>
      <w:r>
        <w:rPr>
          <w:rFonts w:hint="eastAsia"/>
          <w:sz w:val="24"/>
        </w:rPr>
        <w:t xml:space="preserve">11.2.5 </w:t>
      </w:r>
      <w:r>
        <w:rPr>
          <w:sz w:val="24"/>
        </w:rPr>
        <w:t>验收审核</w:t>
      </w:r>
    </w:p>
    <w:p w:rsidR="002A1B83" w:rsidRDefault="00CE2CD9">
      <w:pPr>
        <w:spacing w:line="360" w:lineRule="auto"/>
        <w:ind w:firstLineChars="200" w:firstLine="480"/>
        <w:rPr>
          <w:sz w:val="24"/>
        </w:rPr>
      </w:pPr>
      <w:r>
        <w:rPr>
          <w:rFonts w:hint="eastAsia"/>
          <w:sz w:val="24"/>
        </w:rPr>
        <w:t xml:space="preserve">11.2.5.1 </w:t>
      </w:r>
      <w:r>
        <w:rPr>
          <w:sz w:val="24"/>
        </w:rPr>
        <w:t>数据验收以抽检方式进行。提交验收数据不合格的，供应商须重新加工；</w:t>
      </w:r>
    </w:p>
    <w:p w:rsidR="002A1B83" w:rsidRDefault="00CE2CD9">
      <w:pPr>
        <w:spacing w:line="360" w:lineRule="auto"/>
        <w:ind w:firstLineChars="200" w:firstLine="480"/>
        <w:rPr>
          <w:sz w:val="24"/>
        </w:rPr>
      </w:pPr>
      <w:r>
        <w:rPr>
          <w:rFonts w:hint="eastAsia"/>
          <w:sz w:val="24"/>
        </w:rPr>
        <w:t xml:space="preserve">11.2.5.2 </w:t>
      </w:r>
      <w:r>
        <w:rPr>
          <w:sz w:val="24"/>
        </w:rPr>
        <w:t>在验收中检出的错误，供应商应及时、无偿予以纠正并再次提交采购人验收；</w:t>
      </w:r>
    </w:p>
    <w:p w:rsidR="002A1B83" w:rsidRDefault="00CE2CD9">
      <w:pPr>
        <w:spacing w:line="360" w:lineRule="auto"/>
        <w:ind w:firstLineChars="200" w:firstLine="480"/>
        <w:rPr>
          <w:sz w:val="24"/>
        </w:rPr>
      </w:pPr>
      <w:r>
        <w:rPr>
          <w:rFonts w:hint="eastAsia"/>
          <w:sz w:val="24"/>
        </w:rPr>
        <w:t xml:space="preserve">11.2.5.3 </w:t>
      </w:r>
      <w:r>
        <w:rPr>
          <w:sz w:val="24"/>
        </w:rPr>
        <w:t>数据验收合格后，供应商须将</w:t>
      </w:r>
      <w:r>
        <w:rPr>
          <w:sz w:val="24"/>
          <w:u w:val="single"/>
        </w:rPr>
        <w:t>著录条目、图像文件和全文数据</w:t>
      </w:r>
      <w:r>
        <w:rPr>
          <w:sz w:val="24"/>
        </w:rPr>
        <w:t>以</w:t>
      </w:r>
      <w:r>
        <w:rPr>
          <w:sz w:val="24"/>
          <w:u w:val="single"/>
        </w:rPr>
        <w:t>移动硬盘</w:t>
      </w:r>
      <w:r>
        <w:rPr>
          <w:sz w:val="24"/>
          <w:u w:val="single"/>
        </w:rPr>
        <w:t>/</w:t>
      </w:r>
      <w:r>
        <w:rPr>
          <w:sz w:val="24"/>
          <w:u w:val="single"/>
        </w:rPr>
        <w:t>光盘</w:t>
      </w:r>
      <w:r>
        <w:rPr>
          <w:sz w:val="24"/>
        </w:rPr>
        <w:t>存储格式向采购人移交，并提供</w:t>
      </w:r>
      <w:r>
        <w:rPr>
          <w:sz w:val="24"/>
          <w:u w:val="single"/>
        </w:rPr>
        <w:t>TIF</w:t>
      </w:r>
      <w:r>
        <w:rPr>
          <w:sz w:val="24"/>
          <w:u w:val="single"/>
        </w:rPr>
        <w:t>格式、</w:t>
      </w:r>
      <w:r>
        <w:rPr>
          <w:sz w:val="24"/>
          <w:u w:val="single"/>
        </w:rPr>
        <w:t>JPG</w:t>
      </w:r>
      <w:r>
        <w:rPr>
          <w:sz w:val="24"/>
          <w:u w:val="single"/>
        </w:rPr>
        <w:t>格式和</w:t>
      </w:r>
      <w:r>
        <w:rPr>
          <w:sz w:val="24"/>
          <w:u w:val="single"/>
        </w:rPr>
        <w:t>PDF</w:t>
      </w:r>
      <w:r>
        <w:rPr>
          <w:sz w:val="24"/>
          <w:u w:val="single"/>
        </w:rPr>
        <w:t>格式各一套</w:t>
      </w:r>
      <w:r>
        <w:rPr>
          <w:sz w:val="24"/>
        </w:rPr>
        <w:t>给采购人。</w:t>
      </w:r>
    </w:p>
    <w:p w:rsidR="002A1B83" w:rsidRDefault="00CE2CD9">
      <w:pPr>
        <w:spacing w:before="240"/>
        <w:jc w:val="center"/>
        <w:rPr>
          <w:b/>
          <w:sz w:val="32"/>
          <w:szCs w:val="32"/>
        </w:rPr>
      </w:pPr>
      <w:r>
        <w:rPr>
          <w:b/>
          <w:sz w:val="32"/>
          <w:szCs w:val="32"/>
        </w:rPr>
        <w:t>五、供应商软件要求</w:t>
      </w:r>
    </w:p>
    <w:p w:rsidR="002A1B83" w:rsidRDefault="00CE2CD9">
      <w:pPr>
        <w:spacing w:line="360" w:lineRule="auto"/>
        <w:ind w:firstLineChars="200" w:firstLine="480"/>
        <w:rPr>
          <w:sz w:val="24"/>
        </w:rPr>
      </w:pPr>
      <w:r>
        <w:rPr>
          <w:sz w:val="24"/>
        </w:rPr>
        <w:t>供应商应免费提供并在数字化加工中使用专门针对档案数字化加工要求设计的档案数字化加工、管理、质检软件系统，以保证数字化加工工作流程完整、合理、实用，保证数据质量达到要求，确保数字化加工过程中数据的安全。</w:t>
      </w:r>
    </w:p>
    <w:p w:rsidR="002A1B83" w:rsidRDefault="00CE2CD9">
      <w:pPr>
        <w:spacing w:before="240"/>
        <w:jc w:val="center"/>
        <w:rPr>
          <w:b/>
          <w:sz w:val="32"/>
          <w:szCs w:val="32"/>
        </w:rPr>
      </w:pPr>
      <w:r>
        <w:rPr>
          <w:b/>
          <w:sz w:val="32"/>
          <w:szCs w:val="32"/>
        </w:rPr>
        <w:t>六、安全保密要求</w:t>
      </w:r>
    </w:p>
    <w:p w:rsidR="002A1B83" w:rsidRDefault="00CE2CD9">
      <w:pPr>
        <w:spacing w:line="360" w:lineRule="auto"/>
        <w:ind w:firstLineChars="200" w:firstLine="482"/>
        <w:rPr>
          <w:b/>
          <w:sz w:val="24"/>
        </w:rPr>
      </w:pPr>
      <w:r>
        <w:rPr>
          <w:rFonts w:hint="eastAsia"/>
          <w:b/>
          <w:sz w:val="24"/>
        </w:rPr>
        <w:t xml:space="preserve">1. </w:t>
      </w:r>
      <w:r>
        <w:rPr>
          <w:b/>
          <w:sz w:val="24"/>
        </w:rPr>
        <w:t>保密措施</w:t>
      </w:r>
    </w:p>
    <w:p w:rsidR="002A1B83" w:rsidRDefault="00CE2CD9">
      <w:pPr>
        <w:spacing w:line="360" w:lineRule="auto"/>
        <w:ind w:firstLineChars="200" w:firstLine="480"/>
        <w:rPr>
          <w:sz w:val="24"/>
        </w:rPr>
      </w:pPr>
      <w:r>
        <w:rPr>
          <w:rFonts w:hint="eastAsia"/>
          <w:sz w:val="24"/>
        </w:rPr>
        <w:t xml:space="preserve">1.1 </w:t>
      </w:r>
      <w:r>
        <w:rPr>
          <w:sz w:val="24"/>
        </w:rPr>
        <w:t>供应商必须有严格保密制度，应与采购人签署严格的</w:t>
      </w:r>
      <w:r w:rsidR="00B2292F">
        <w:rPr>
          <w:rFonts w:hint="eastAsia"/>
          <w:sz w:val="24"/>
        </w:rPr>
        <w:t>安全</w:t>
      </w:r>
      <w:r>
        <w:rPr>
          <w:sz w:val="24"/>
        </w:rPr>
        <w:t>保密协议、并遵守采购人的工作制度。</w:t>
      </w:r>
    </w:p>
    <w:p w:rsidR="002A1B83" w:rsidRDefault="00CE2CD9">
      <w:pPr>
        <w:spacing w:line="360" w:lineRule="auto"/>
        <w:ind w:firstLineChars="200" w:firstLine="480"/>
        <w:rPr>
          <w:sz w:val="24"/>
        </w:rPr>
      </w:pPr>
      <w:r>
        <w:rPr>
          <w:rFonts w:hint="eastAsia"/>
          <w:sz w:val="24"/>
        </w:rPr>
        <w:t xml:space="preserve">1.2 </w:t>
      </w:r>
      <w:r>
        <w:rPr>
          <w:sz w:val="24"/>
        </w:rPr>
        <w:t>供应商必须详细描述保密措施。</w:t>
      </w:r>
    </w:p>
    <w:p w:rsidR="002A1B83" w:rsidRDefault="00CE2CD9">
      <w:pPr>
        <w:spacing w:line="360" w:lineRule="auto"/>
        <w:ind w:firstLineChars="200" w:firstLine="480"/>
        <w:rPr>
          <w:sz w:val="24"/>
        </w:rPr>
      </w:pPr>
      <w:r>
        <w:rPr>
          <w:rFonts w:hint="eastAsia"/>
          <w:sz w:val="24"/>
        </w:rPr>
        <w:lastRenderedPageBreak/>
        <w:t xml:space="preserve">1.3 </w:t>
      </w:r>
      <w:r>
        <w:rPr>
          <w:sz w:val="24"/>
        </w:rPr>
        <w:t>所有工作人员上岗前必须签订保密责任书。</w:t>
      </w:r>
    </w:p>
    <w:p w:rsidR="002A1B83" w:rsidRDefault="00CE2CD9">
      <w:pPr>
        <w:spacing w:line="360" w:lineRule="auto"/>
        <w:ind w:firstLineChars="200" w:firstLine="480"/>
        <w:rPr>
          <w:sz w:val="24"/>
        </w:rPr>
      </w:pPr>
      <w:r>
        <w:rPr>
          <w:rFonts w:hint="eastAsia"/>
          <w:sz w:val="24"/>
        </w:rPr>
        <w:t xml:space="preserve">1.4 </w:t>
      </w:r>
      <w:r w:rsidR="00B2292F">
        <w:rPr>
          <w:rFonts w:hint="eastAsia"/>
          <w:sz w:val="24"/>
        </w:rPr>
        <w:t>供应商</w:t>
      </w:r>
      <w:r>
        <w:rPr>
          <w:sz w:val="24"/>
        </w:rPr>
        <w:t>承诺不含外资背景，所有人员不含外籍人员，参与项目实施的人员不得有违法犯罪的记录。</w:t>
      </w:r>
    </w:p>
    <w:p w:rsidR="002A1B83" w:rsidRDefault="00CE2CD9">
      <w:pPr>
        <w:spacing w:line="360" w:lineRule="auto"/>
        <w:ind w:firstLineChars="200" w:firstLine="480"/>
        <w:rPr>
          <w:sz w:val="24"/>
        </w:rPr>
      </w:pPr>
      <w:r>
        <w:rPr>
          <w:rFonts w:hint="eastAsia"/>
          <w:sz w:val="24"/>
        </w:rPr>
        <w:t xml:space="preserve">1.5 </w:t>
      </w:r>
      <w:r>
        <w:rPr>
          <w:sz w:val="24"/>
        </w:rPr>
        <w:t>配置数字化加工安全管理软件，对存储介质进行有效控制。</w:t>
      </w:r>
    </w:p>
    <w:p w:rsidR="002A1B83" w:rsidRDefault="00CE2CD9">
      <w:pPr>
        <w:spacing w:line="360" w:lineRule="auto"/>
        <w:ind w:firstLineChars="200" w:firstLine="482"/>
        <w:rPr>
          <w:b/>
          <w:sz w:val="24"/>
        </w:rPr>
      </w:pPr>
      <w:r>
        <w:rPr>
          <w:rFonts w:hint="eastAsia"/>
          <w:b/>
          <w:sz w:val="24"/>
        </w:rPr>
        <w:t xml:space="preserve">2. </w:t>
      </w:r>
      <w:r>
        <w:rPr>
          <w:b/>
          <w:sz w:val="24"/>
        </w:rPr>
        <w:t>保密责任</w:t>
      </w:r>
    </w:p>
    <w:p w:rsidR="002A1B83" w:rsidRDefault="00CE2CD9">
      <w:pPr>
        <w:spacing w:line="360" w:lineRule="auto"/>
        <w:ind w:firstLineChars="200" w:firstLine="480"/>
        <w:rPr>
          <w:sz w:val="24"/>
        </w:rPr>
      </w:pPr>
      <w:r>
        <w:rPr>
          <w:sz w:val="24"/>
        </w:rPr>
        <w:t>在数字化加工过程中发生泄密事故，立即终止合同，后果由供应商负责，并追究个人责任。</w:t>
      </w:r>
    </w:p>
    <w:p w:rsidR="002A1B83" w:rsidRDefault="00CE2CD9">
      <w:pPr>
        <w:spacing w:line="360" w:lineRule="auto"/>
        <w:ind w:firstLineChars="200" w:firstLine="482"/>
        <w:rPr>
          <w:b/>
          <w:sz w:val="24"/>
        </w:rPr>
      </w:pPr>
      <w:r>
        <w:rPr>
          <w:rFonts w:hint="eastAsia"/>
          <w:b/>
          <w:sz w:val="24"/>
        </w:rPr>
        <w:t xml:space="preserve">3. </w:t>
      </w:r>
      <w:r>
        <w:rPr>
          <w:b/>
          <w:sz w:val="24"/>
        </w:rPr>
        <w:t>信息安全</w:t>
      </w:r>
    </w:p>
    <w:p w:rsidR="002A1B83" w:rsidRDefault="00CE2CD9">
      <w:pPr>
        <w:spacing w:line="360" w:lineRule="auto"/>
        <w:ind w:firstLineChars="200" w:firstLine="480"/>
        <w:rPr>
          <w:sz w:val="24"/>
        </w:rPr>
      </w:pPr>
      <w:r>
        <w:rPr>
          <w:rFonts w:hint="eastAsia"/>
          <w:sz w:val="24"/>
        </w:rPr>
        <w:t xml:space="preserve">3.1 </w:t>
      </w:r>
      <w:r>
        <w:rPr>
          <w:sz w:val="24"/>
        </w:rPr>
        <w:t>严格遵守有关保密规定和相关法律法规。数字化加工工作必须在指定的场所内进行，确保场所正常秩序和安全。不得遗失、损坏资料，如有违反有关法律法规的，将追究相关责任人责任。</w:t>
      </w:r>
    </w:p>
    <w:p w:rsidR="002A1B83" w:rsidRDefault="00CE2CD9">
      <w:pPr>
        <w:spacing w:line="360" w:lineRule="auto"/>
        <w:ind w:firstLineChars="200" w:firstLine="480"/>
        <w:rPr>
          <w:sz w:val="24"/>
        </w:rPr>
      </w:pPr>
      <w:r>
        <w:rPr>
          <w:rFonts w:hint="eastAsia"/>
          <w:sz w:val="24"/>
        </w:rPr>
        <w:t xml:space="preserve">3.2 </w:t>
      </w:r>
      <w:r>
        <w:rPr>
          <w:sz w:val="24"/>
        </w:rPr>
        <w:t>建立严格的保密制度，加强管理，杜绝工作人员对资料信息的私自复制行为。工作人员不得以任何形式将档案资料带出指定工作现场，不得以任何形式泄漏、传播，不得无故查看、讨论资料内容。</w:t>
      </w:r>
    </w:p>
    <w:p w:rsidR="002A1B83" w:rsidRDefault="00CE2CD9">
      <w:pPr>
        <w:spacing w:line="360" w:lineRule="auto"/>
        <w:ind w:firstLineChars="200" w:firstLine="480"/>
        <w:rPr>
          <w:sz w:val="24"/>
        </w:rPr>
      </w:pPr>
      <w:r>
        <w:rPr>
          <w:rFonts w:hint="eastAsia"/>
          <w:sz w:val="24"/>
        </w:rPr>
        <w:t xml:space="preserve">3.3 </w:t>
      </w:r>
      <w:r>
        <w:rPr>
          <w:sz w:val="24"/>
        </w:rPr>
        <w:t>供应商须在加工现场安装门禁装置，做好进出人员管理登记；同时在数字化加工现场安装监控设备，对数字化加工现场实时监控并录像。</w:t>
      </w:r>
    </w:p>
    <w:p w:rsidR="002A1B83" w:rsidRDefault="00CE2CD9">
      <w:pPr>
        <w:spacing w:line="360" w:lineRule="auto"/>
        <w:ind w:firstLineChars="200" w:firstLine="480"/>
        <w:rPr>
          <w:sz w:val="24"/>
        </w:rPr>
      </w:pPr>
      <w:r>
        <w:rPr>
          <w:rFonts w:hint="eastAsia"/>
          <w:sz w:val="24"/>
        </w:rPr>
        <w:t xml:space="preserve">3.4 </w:t>
      </w:r>
      <w:r>
        <w:rPr>
          <w:sz w:val="24"/>
        </w:rPr>
        <w:t>扫描加工场地要做好安全及保密，具备保密设施，保证资料原件的安全和保密。</w:t>
      </w:r>
    </w:p>
    <w:p w:rsidR="002A1B83" w:rsidRDefault="00CE2CD9">
      <w:pPr>
        <w:spacing w:line="360" w:lineRule="auto"/>
        <w:ind w:firstLineChars="200" w:firstLine="480"/>
        <w:rPr>
          <w:sz w:val="24"/>
        </w:rPr>
      </w:pPr>
      <w:r>
        <w:rPr>
          <w:rFonts w:hint="eastAsia"/>
          <w:sz w:val="24"/>
        </w:rPr>
        <w:t xml:space="preserve">3.5 </w:t>
      </w:r>
      <w:r>
        <w:rPr>
          <w:sz w:val="24"/>
        </w:rPr>
        <w:t>现场不允许有未经采购人允许的移动存储设备，任何加工数据不能带出工作区域，加工设备不允许接入互联网。</w:t>
      </w:r>
    </w:p>
    <w:p w:rsidR="002A1B83" w:rsidRDefault="00CE2CD9">
      <w:pPr>
        <w:spacing w:line="360" w:lineRule="auto"/>
        <w:ind w:firstLineChars="200" w:firstLine="480"/>
        <w:rPr>
          <w:sz w:val="24"/>
        </w:rPr>
      </w:pPr>
      <w:r>
        <w:rPr>
          <w:rFonts w:hint="eastAsia"/>
          <w:sz w:val="24"/>
        </w:rPr>
        <w:t xml:space="preserve">3.6 </w:t>
      </w:r>
      <w:r>
        <w:rPr>
          <w:sz w:val="24"/>
        </w:rPr>
        <w:t>加工过程中的废弃纸张不得自行销毁，提交采购人在指定地点处理。</w:t>
      </w:r>
    </w:p>
    <w:p w:rsidR="002A1B83" w:rsidRDefault="00CE2CD9">
      <w:pPr>
        <w:spacing w:before="240"/>
        <w:jc w:val="center"/>
        <w:rPr>
          <w:b/>
          <w:sz w:val="32"/>
          <w:szCs w:val="32"/>
        </w:rPr>
      </w:pPr>
      <w:r>
        <w:rPr>
          <w:b/>
          <w:sz w:val="32"/>
          <w:szCs w:val="32"/>
        </w:rPr>
        <w:t>七、供应商人员要求</w:t>
      </w:r>
    </w:p>
    <w:p w:rsidR="002A1B83" w:rsidRDefault="00CE2CD9">
      <w:pPr>
        <w:spacing w:line="360" w:lineRule="auto"/>
        <w:ind w:firstLineChars="200" w:firstLine="480"/>
        <w:rPr>
          <w:sz w:val="24"/>
        </w:rPr>
      </w:pPr>
      <w:r>
        <w:rPr>
          <w:sz w:val="24"/>
        </w:rPr>
        <w:t>供应商在签订合同时成立项目组，列出项目人员名单及保证措施。</w:t>
      </w:r>
    </w:p>
    <w:p w:rsidR="002A1B83" w:rsidRDefault="00CE2CD9">
      <w:pPr>
        <w:spacing w:line="360" w:lineRule="auto"/>
        <w:ind w:firstLineChars="200" w:firstLine="480"/>
        <w:rPr>
          <w:sz w:val="24"/>
        </w:rPr>
      </w:pPr>
      <w:r>
        <w:rPr>
          <w:sz w:val="24"/>
        </w:rPr>
        <w:t>参与项目加工人员数量不少于</w:t>
      </w:r>
      <w:r>
        <w:rPr>
          <w:sz w:val="24"/>
          <w:u w:val="single"/>
        </w:rPr>
        <w:t>50</w:t>
      </w:r>
      <w:r>
        <w:rPr>
          <w:sz w:val="24"/>
          <w:u w:val="single"/>
        </w:rPr>
        <w:t>人</w:t>
      </w:r>
      <w:r>
        <w:rPr>
          <w:sz w:val="24"/>
        </w:rPr>
        <w:t>（含），且</w:t>
      </w:r>
      <w:r>
        <w:rPr>
          <w:sz w:val="24"/>
          <w:u w:val="single"/>
        </w:rPr>
        <w:t>具备数字化加工</w:t>
      </w:r>
      <w:r>
        <w:rPr>
          <w:sz w:val="24"/>
          <w:u w:val="single"/>
        </w:rPr>
        <w:t>1</w:t>
      </w:r>
      <w:r>
        <w:rPr>
          <w:sz w:val="24"/>
          <w:u w:val="single"/>
        </w:rPr>
        <w:t>年以上工作经验</w:t>
      </w:r>
      <w:r>
        <w:rPr>
          <w:sz w:val="24"/>
        </w:rPr>
        <w:t>。需提供人员清单及资历资质等证明文件。</w:t>
      </w:r>
    </w:p>
    <w:p w:rsidR="002A1B83" w:rsidRDefault="00CE2CD9">
      <w:pPr>
        <w:spacing w:line="360" w:lineRule="auto"/>
        <w:ind w:firstLineChars="200" w:firstLine="480"/>
        <w:rPr>
          <w:sz w:val="24"/>
        </w:rPr>
      </w:pPr>
      <w:r>
        <w:rPr>
          <w:sz w:val="24"/>
        </w:rPr>
        <w:t>参与项目管理团队须包含项目管理、安全管理、技术管理人员各至少</w:t>
      </w:r>
      <w:r>
        <w:rPr>
          <w:sz w:val="24"/>
        </w:rPr>
        <w:t>1</w:t>
      </w:r>
      <w:r>
        <w:rPr>
          <w:sz w:val="24"/>
        </w:rPr>
        <w:t>人，需提供相关学历证明、工作简历、资历资质等证明文件。</w:t>
      </w:r>
    </w:p>
    <w:p w:rsidR="002A1B83" w:rsidRDefault="00CE2CD9">
      <w:pPr>
        <w:spacing w:before="240"/>
        <w:jc w:val="center"/>
        <w:rPr>
          <w:b/>
          <w:sz w:val="32"/>
          <w:szCs w:val="32"/>
        </w:rPr>
      </w:pPr>
      <w:r>
        <w:rPr>
          <w:b/>
          <w:sz w:val="32"/>
          <w:szCs w:val="32"/>
        </w:rPr>
        <w:t>八、售后服务要求</w:t>
      </w:r>
    </w:p>
    <w:p w:rsidR="002A1B83" w:rsidRDefault="00CE2CD9">
      <w:pPr>
        <w:spacing w:line="360" w:lineRule="auto"/>
        <w:ind w:firstLineChars="200" w:firstLine="480"/>
        <w:rPr>
          <w:sz w:val="24"/>
        </w:rPr>
      </w:pPr>
      <w:r>
        <w:rPr>
          <w:sz w:val="24"/>
        </w:rPr>
        <w:lastRenderedPageBreak/>
        <w:t>供应商须提供从项目整体验收合格之日起</w:t>
      </w:r>
      <w:r>
        <w:rPr>
          <w:sz w:val="24"/>
          <w:u w:val="single"/>
        </w:rPr>
        <w:t>三年</w:t>
      </w:r>
      <w:r>
        <w:rPr>
          <w:sz w:val="24"/>
          <w:u w:val="single"/>
        </w:rPr>
        <w:t>/</w:t>
      </w:r>
      <w:r>
        <w:rPr>
          <w:sz w:val="24"/>
          <w:u w:val="single"/>
        </w:rPr>
        <w:t>五年</w:t>
      </w:r>
      <w:r>
        <w:rPr>
          <w:sz w:val="24"/>
          <w:u w:val="single"/>
        </w:rPr>
        <w:t>/</w:t>
      </w:r>
      <w:r>
        <w:rPr>
          <w:sz w:val="24"/>
          <w:u w:val="single"/>
        </w:rPr>
        <w:t>十年</w:t>
      </w:r>
      <w:r>
        <w:rPr>
          <w:sz w:val="24"/>
          <w:u w:val="single"/>
        </w:rPr>
        <w:t>/</w:t>
      </w:r>
      <w:r>
        <w:rPr>
          <w:sz w:val="24"/>
          <w:u w:val="single"/>
        </w:rPr>
        <w:t>终身</w:t>
      </w:r>
      <w:r>
        <w:rPr>
          <w:sz w:val="24"/>
        </w:rPr>
        <w:t>的免费质保服务。无论在质保期内还是质保期满后，供应商负责对其实施的项目提供</w:t>
      </w:r>
      <w:r>
        <w:rPr>
          <w:sz w:val="24"/>
          <w:u w:val="single"/>
        </w:rPr>
        <w:t>24</w:t>
      </w:r>
      <w:r>
        <w:rPr>
          <w:sz w:val="24"/>
          <w:u w:val="single"/>
        </w:rPr>
        <w:t>小时</w:t>
      </w:r>
      <w:r>
        <w:rPr>
          <w:sz w:val="24"/>
        </w:rPr>
        <w:t>不间断技术支持服务，提供电话、传真、电子邮件、现场多种方式技术支持服务，全方位响应需求。保证在</w:t>
      </w:r>
      <w:r>
        <w:rPr>
          <w:sz w:val="24"/>
          <w:u w:val="single"/>
        </w:rPr>
        <w:t>2</w:t>
      </w:r>
      <w:r>
        <w:rPr>
          <w:sz w:val="24"/>
          <w:u w:val="single"/>
        </w:rPr>
        <w:t>小时</w:t>
      </w:r>
      <w:r>
        <w:rPr>
          <w:sz w:val="24"/>
        </w:rPr>
        <w:t>内响应，并最迟在</w:t>
      </w:r>
      <w:r>
        <w:rPr>
          <w:sz w:val="24"/>
          <w:u w:val="single"/>
        </w:rPr>
        <w:t>第</w:t>
      </w:r>
      <w:r>
        <w:rPr>
          <w:sz w:val="24"/>
          <w:u w:val="single"/>
        </w:rPr>
        <w:t>2</w:t>
      </w:r>
      <w:r>
        <w:rPr>
          <w:sz w:val="24"/>
          <w:u w:val="single"/>
        </w:rPr>
        <w:t>个工作日</w:t>
      </w:r>
      <w:r>
        <w:rPr>
          <w:sz w:val="24"/>
        </w:rPr>
        <w:t>内排除错误，</w:t>
      </w:r>
      <w:r>
        <w:rPr>
          <w:sz w:val="24"/>
          <w:u w:val="single"/>
        </w:rPr>
        <w:t>2</w:t>
      </w:r>
      <w:r>
        <w:rPr>
          <w:sz w:val="24"/>
          <w:u w:val="single"/>
        </w:rPr>
        <w:t>个工作日</w:t>
      </w:r>
      <w:r>
        <w:rPr>
          <w:sz w:val="24"/>
        </w:rPr>
        <w:t>内不能解决的，必须采取临时应急等措施，最大可能地保证采购人电子数据的正常使用。</w:t>
      </w:r>
    </w:p>
    <w:p w:rsidR="002A1B83" w:rsidRDefault="00CE2CD9">
      <w:pPr>
        <w:spacing w:line="360" w:lineRule="auto"/>
        <w:ind w:firstLineChars="200" w:firstLine="480"/>
        <w:rPr>
          <w:sz w:val="24"/>
        </w:rPr>
      </w:pPr>
      <w:r>
        <w:rPr>
          <w:sz w:val="24"/>
        </w:rPr>
        <w:t>供应商须承诺质保期满后提供的技术支持和维护，只收取成本费。</w:t>
      </w:r>
    </w:p>
    <w:p w:rsidR="002A1B83" w:rsidRDefault="00CE2CD9">
      <w:pPr>
        <w:spacing w:line="360" w:lineRule="auto"/>
        <w:ind w:firstLineChars="200" w:firstLine="480"/>
        <w:rPr>
          <w:sz w:val="24"/>
        </w:rPr>
      </w:pPr>
      <w:r>
        <w:rPr>
          <w:sz w:val="24"/>
        </w:rPr>
        <w:t>因供应商原因造成的数字化加工质量问题，无论在质保期内或在质保期外，供应商均应提供免费质保服务。</w:t>
      </w:r>
    </w:p>
    <w:p w:rsidR="002A1B83" w:rsidRDefault="00CE2CD9">
      <w:pPr>
        <w:spacing w:before="240"/>
        <w:jc w:val="center"/>
        <w:rPr>
          <w:b/>
          <w:sz w:val="32"/>
          <w:szCs w:val="32"/>
        </w:rPr>
      </w:pPr>
      <w:r>
        <w:rPr>
          <w:b/>
          <w:sz w:val="32"/>
          <w:szCs w:val="32"/>
        </w:rPr>
        <w:t>九、其他要求</w:t>
      </w:r>
    </w:p>
    <w:p w:rsidR="002A1B83" w:rsidRDefault="00CE2CD9">
      <w:pPr>
        <w:spacing w:line="360" w:lineRule="auto"/>
        <w:ind w:firstLineChars="200" w:firstLine="482"/>
        <w:rPr>
          <w:b/>
          <w:sz w:val="24"/>
        </w:rPr>
      </w:pPr>
      <w:r>
        <w:rPr>
          <w:b/>
          <w:sz w:val="24"/>
        </w:rPr>
        <w:t>本项目的硬件提供要求：</w:t>
      </w:r>
    </w:p>
    <w:p w:rsidR="002A1B83" w:rsidRDefault="00CE2CD9">
      <w:pPr>
        <w:spacing w:line="360" w:lineRule="auto"/>
        <w:ind w:firstLineChars="200" w:firstLine="482"/>
        <w:rPr>
          <w:sz w:val="24"/>
        </w:rPr>
      </w:pPr>
      <w:r>
        <w:rPr>
          <w:b/>
          <w:sz w:val="24"/>
        </w:rPr>
        <w:t>采购人提供：</w:t>
      </w:r>
      <w:r>
        <w:rPr>
          <w:sz w:val="24"/>
        </w:rPr>
        <w:t>开展项目所需的</w:t>
      </w:r>
      <w:r>
        <w:rPr>
          <w:sz w:val="24"/>
          <w:u w:val="single"/>
        </w:rPr>
        <w:t>20</w:t>
      </w:r>
      <w:r>
        <w:rPr>
          <w:sz w:val="24"/>
          <w:u w:val="single"/>
        </w:rPr>
        <w:t>平方米</w:t>
      </w:r>
      <w:r>
        <w:rPr>
          <w:sz w:val="24"/>
        </w:rPr>
        <w:t>项目用房、桌椅、书柜，提供水、电、基本通讯等条件，不收取水、电费和场地费。</w:t>
      </w:r>
    </w:p>
    <w:p w:rsidR="002A1B83" w:rsidRDefault="00CE2CD9">
      <w:pPr>
        <w:spacing w:line="360" w:lineRule="auto"/>
        <w:ind w:firstLineChars="200" w:firstLine="482"/>
        <w:rPr>
          <w:sz w:val="24"/>
        </w:rPr>
      </w:pPr>
      <w:r>
        <w:rPr>
          <w:b/>
          <w:sz w:val="24"/>
        </w:rPr>
        <w:t>供应商提供：</w:t>
      </w:r>
      <w:r>
        <w:rPr>
          <w:sz w:val="24"/>
        </w:rPr>
        <w:t>工作电脑、扫描设备、服务器、局域网和数据存储设备、门禁及监控设备等（需提供一份设备清单），数字化加工软件，所需的各类办公耗材由供应商承担。</w:t>
      </w:r>
    </w:p>
    <w:p w:rsidR="002A1B83" w:rsidRDefault="00CE2CD9">
      <w:pPr>
        <w:spacing w:line="360" w:lineRule="auto"/>
        <w:ind w:firstLineChars="200" w:firstLine="480"/>
      </w:pPr>
      <w:r>
        <w:rPr>
          <w:sz w:val="24"/>
        </w:rPr>
        <w:t>备注：如数字化加工的资料涉密，工作电脑、扫描设备、服务器、局域网和数据存储设备、门禁及监控设备等应：</w:t>
      </w:r>
      <w:r w:rsidR="004771E6">
        <w:rPr>
          <w:rFonts w:hint="eastAsia"/>
          <w:sz w:val="24"/>
        </w:rPr>
        <w:t xml:space="preserve">1. </w:t>
      </w:r>
      <w:r>
        <w:rPr>
          <w:sz w:val="24"/>
        </w:rPr>
        <w:t>由采购人提供</w:t>
      </w:r>
      <w:r w:rsidR="004771E6">
        <w:rPr>
          <w:rFonts w:hint="eastAsia"/>
          <w:sz w:val="24"/>
        </w:rPr>
        <w:t xml:space="preserve">/ 2. </w:t>
      </w:r>
      <w:r>
        <w:rPr>
          <w:sz w:val="24"/>
        </w:rPr>
        <w:t>由供应商提供，但作为项目投入的一部分，项目完成后向采购人移交，归采购人所有。</w:t>
      </w:r>
    </w:p>
    <w:p w:rsidR="002A1B83" w:rsidRDefault="00CE2CD9">
      <w:pPr>
        <w:jc w:val="left"/>
      </w:pPr>
      <w:r>
        <w:br w:type="page"/>
      </w:r>
    </w:p>
    <w:p w:rsidR="002A1B83" w:rsidRDefault="00CE2CD9">
      <w:pPr>
        <w:spacing w:line="600" w:lineRule="auto"/>
        <w:jc w:val="center"/>
        <w:rPr>
          <w:rFonts w:eastAsia="方正小标宋简体"/>
          <w:sz w:val="36"/>
          <w:szCs w:val="36"/>
        </w:rPr>
      </w:pPr>
      <w:r>
        <w:rPr>
          <w:rFonts w:eastAsia="方正小标宋简体"/>
          <w:sz w:val="36"/>
          <w:szCs w:val="36"/>
        </w:rPr>
        <w:lastRenderedPageBreak/>
        <w:t>系统开发项目（网站建设类）采购需求</w:t>
      </w:r>
    </w:p>
    <w:p w:rsidR="002A1B83" w:rsidRDefault="00CE2CD9">
      <w:pPr>
        <w:spacing w:line="600" w:lineRule="auto"/>
        <w:jc w:val="center"/>
        <w:rPr>
          <w:b/>
          <w:sz w:val="32"/>
          <w:szCs w:val="32"/>
        </w:rPr>
      </w:pPr>
      <w:r>
        <w:rPr>
          <w:b/>
          <w:sz w:val="32"/>
          <w:szCs w:val="32"/>
        </w:rPr>
        <w:t>一、总体要求</w:t>
      </w:r>
    </w:p>
    <w:p w:rsidR="002A1B83" w:rsidRDefault="00CE2CD9" w:rsidP="00AF2846">
      <w:pPr>
        <w:snapToGrid w:val="0"/>
        <w:spacing w:beforeLines="100" w:line="360" w:lineRule="auto"/>
        <w:ind w:firstLineChars="200" w:firstLine="480"/>
        <w:rPr>
          <w:rFonts w:eastAsiaTheme="minorEastAsia"/>
          <w:sz w:val="24"/>
        </w:rPr>
      </w:pPr>
      <w:r>
        <w:rPr>
          <w:rFonts w:eastAsiaTheme="minorEastAsia"/>
          <w:sz w:val="24"/>
        </w:rPr>
        <w:t xml:space="preserve">1. </w:t>
      </w:r>
      <w:r>
        <w:rPr>
          <w:rFonts w:eastAsiaTheme="minorEastAsia"/>
          <w:sz w:val="24"/>
        </w:rPr>
        <w:t>本部分内容是根据本项目实际情况制定的。</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2. </w:t>
      </w:r>
      <w:r>
        <w:rPr>
          <w:rFonts w:eastAsiaTheme="minorEastAsia"/>
          <w:sz w:val="24"/>
        </w:rPr>
        <w:t>供应商必须仔细阅读本部分的全部条款。对本部分中存在的任何疑问、遗漏或相互矛盾之处，或是对于相关要求不清楚，认为存在歧视、限制的情况，供应商可以向采购中心寻求书面澄清。</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3. </w:t>
      </w:r>
      <w:r>
        <w:rPr>
          <w:rFonts w:eastAsiaTheme="minorEastAsia"/>
          <w:sz w:val="24"/>
        </w:rPr>
        <w:t>本部分所列明的工艺、材料和设备的标准仅起说明作用，并没有任何限制性，供应商可以选用替代标准，但这些替代应当等于或优于文件技术要求。</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4. </w:t>
      </w:r>
      <w:r>
        <w:rPr>
          <w:rFonts w:eastAsiaTheme="minorEastAsia"/>
          <w:sz w:val="24"/>
        </w:rPr>
        <w:t>履约保证金</w:t>
      </w:r>
    </w:p>
    <w:p w:rsidR="002A1B83" w:rsidRDefault="00CE2CD9">
      <w:pPr>
        <w:snapToGrid w:val="0"/>
        <w:spacing w:line="360" w:lineRule="auto"/>
        <w:ind w:firstLineChars="200" w:firstLine="480"/>
        <w:rPr>
          <w:rFonts w:eastAsiaTheme="minorEastAsia"/>
          <w:sz w:val="24"/>
        </w:rPr>
      </w:pPr>
      <w:r>
        <w:rPr>
          <w:rFonts w:eastAsiaTheme="minorEastAsia"/>
          <w:sz w:val="24"/>
        </w:rPr>
        <w:t>供应商应在与采购人签订合同后</w:t>
      </w:r>
      <w:r>
        <w:rPr>
          <w:rFonts w:eastAsiaTheme="minorEastAsia"/>
          <w:sz w:val="24"/>
          <w:u w:val="single"/>
        </w:rPr>
        <w:t>15</w:t>
      </w:r>
      <w:r>
        <w:rPr>
          <w:rFonts w:eastAsiaTheme="minorEastAsia"/>
          <w:sz w:val="24"/>
        </w:rPr>
        <w:t>天内，向采购人提供相当于合同总价</w:t>
      </w:r>
      <w:r>
        <w:rPr>
          <w:sz w:val="24"/>
          <w:u w:val="single"/>
        </w:rPr>
        <w:t>不超过（</w:t>
      </w:r>
      <w:r>
        <w:rPr>
          <w:sz w:val="24"/>
          <w:u w:val="single"/>
        </w:rPr>
        <w:t>10%</w:t>
      </w:r>
      <w:r>
        <w:rPr>
          <w:sz w:val="24"/>
          <w:u w:val="single"/>
        </w:rPr>
        <w:t>）</w:t>
      </w:r>
      <w:r>
        <w:rPr>
          <w:rFonts w:eastAsiaTheme="minorEastAsia"/>
          <w:sz w:val="24"/>
        </w:rPr>
        <w:t>的履约保证金。如果供应商能按约全面履行合同义务，采购人将在合同履行完成后</w:t>
      </w:r>
      <w:r>
        <w:rPr>
          <w:rFonts w:eastAsiaTheme="minorEastAsia"/>
          <w:sz w:val="24"/>
          <w:u w:val="single"/>
        </w:rPr>
        <w:t>30</w:t>
      </w:r>
      <w:r w:rsidR="0005133A">
        <w:rPr>
          <w:rFonts w:eastAsiaTheme="minorEastAsia" w:hint="eastAsia"/>
          <w:sz w:val="24"/>
        </w:rPr>
        <w:t>天</w:t>
      </w:r>
      <w:r>
        <w:rPr>
          <w:rFonts w:eastAsiaTheme="minorEastAsia"/>
          <w:sz w:val="24"/>
        </w:rPr>
        <w:t>内退还供应商履约保证金（不计利息）。</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5. </w:t>
      </w:r>
      <w:r>
        <w:rPr>
          <w:rFonts w:eastAsiaTheme="minorEastAsia"/>
          <w:sz w:val="24"/>
        </w:rPr>
        <w:t>付款方式</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5.1 </w:t>
      </w:r>
      <w:r>
        <w:rPr>
          <w:rFonts w:eastAsiaTheme="minorEastAsia"/>
          <w:sz w:val="24"/>
        </w:rPr>
        <w:t>合同生效后</w:t>
      </w:r>
      <w:r>
        <w:rPr>
          <w:rFonts w:eastAsiaTheme="minorEastAsia"/>
          <w:sz w:val="24"/>
          <w:u w:val="single"/>
        </w:rPr>
        <w:t>10</w:t>
      </w:r>
      <w:r>
        <w:rPr>
          <w:rFonts w:eastAsiaTheme="minorEastAsia"/>
          <w:sz w:val="24"/>
          <w:u w:val="single"/>
        </w:rPr>
        <w:t>天</w:t>
      </w:r>
      <w:r>
        <w:rPr>
          <w:rFonts w:eastAsiaTheme="minorEastAsia"/>
          <w:sz w:val="24"/>
        </w:rPr>
        <w:t>内，采购人向供应商支付合同总金额的</w:t>
      </w:r>
      <w:r>
        <w:rPr>
          <w:rFonts w:eastAsiaTheme="minorEastAsia"/>
          <w:sz w:val="24"/>
          <w:u w:val="single"/>
        </w:rPr>
        <w:t>40%</w:t>
      </w:r>
      <w:r>
        <w:rPr>
          <w:rFonts w:eastAsiaTheme="minorEastAsia"/>
          <w:sz w:val="24"/>
        </w:rPr>
        <w:t>；</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5.2 </w:t>
      </w:r>
      <w:r>
        <w:rPr>
          <w:rFonts w:eastAsiaTheme="minorEastAsia"/>
          <w:sz w:val="24"/>
        </w:rPr>
        <w:t>初验通过后</w:t>
      </w:r>
      <w:r>
        <w:rPr>
          <w:rFonts w:eastAsiaTheme="minorEastAsia"/>
          <w:sz w:val="24"/>
          <w:u w:val="single"/>
        </w:rPr>
        <w:t>10</w:t>
      </w:r>
      <w:r>
        <w:rPr>
          <w:rFonts w:eastAsiaTheme="minorEastAsia"/>
          <w:sz w:val="24"/>
          <w:u w:val="single"/>
        </w:rPr>
        <w:t>天</w:t>
      </w:r>
      <w:r>
        <w:rPr>
          <w:rFonts w:eastAsiaTheme="minorEastAsia"/>
          <w:sz w:val="24"/>
        </w:rPr>
        <w:t>内，采购人向供应商支付合同总金额的</w:t>
      </w:r>
      <w:r>
        <w:rPr>
          <w:rFonts w:eastAsiaTheme="minorEastAsia"/>
          <w:sz w:val="24"/>
          <w:u w:val="single"/>
        </w:rPr>
        <w:t>30%</w:t>
      </w:r>
      <w:r>
        <w:rPr>
          <w:rFonts w:eastAsiaTheme="minorEastAsia"/>
          <w:sz w:val="24"/>
        </w:rPr>
        <w:t>；</w:t>
      </w:r>
    </w:p>
    <w:p w:rsidR="002A1B83" w:rsidRDefault="00CE2CD9">
      <w:pPr>
        <w:snapToGrid w:val="0"/>
        <w:spacing w:line="360" w:lineRule="auto"/>
        <w:ind w:firstLineChars="200" w:firstLine="480"/>
        <w:rPr>
          <w:rFonts w:eastAsiaTheme="minorEastAsia"/>
          <w:sz w:val="24"/>
        </w:rPr>
      </w:pPr>
      <w:r>
        <w:rPr>
          <w:rFonts w:eastAsiaTheme="minorEastAsia"/>
          <w:sz w:val="24"/>
        </w:rPr>
        <w:t xml:space="preserve">5.3 </w:t>
      </w:r>
      <w:r>
        <w:rPr>
          <w:rFonts w:eastAsiaTheme="minorEastAsia"/>
          <w:sz w:val="24"/>
        </w:rPr>
        <w:t>最终验收完成后</w:t>
      </w:r>
      <w:r>
        <w:rPr>
          <w:rFonts w:eastAsiaTheme="minorEastAsia"/>
          <w:sz w:val="24"/>
          <w:u w:val="single"/>
        </w:rPr>
        <w:t>10</w:t>
      </w:r>
      <w:r>
        <w:rPr>
          <w:rFonts w:eastAsiaTheme="minorEastAsia"/>
          <w:sz w:val="24"/>
          <w:u w:val="single"/>
        </w:rPr>
        <w:t>天</w:t>
      </w:r>
      <w:r>
        <w:rPr>
          <w:rFonts w:eastAsiaTheme="minorEastAsia"/>
          <w:sz w:val="24"/>
        </w:rPr>
        <w:t>内，采购人向供应商支付合同总金额的</w:t>
      </w:r>
      <w:r>
        <w:rPr>
          <w:rFonts w:eastAsiaTheme="minorEastAsia"/>
          <w:sz w:val="24"/>
          <w:u w:val="single"/>
        </w:rPr>
        <w:t>30%</w:t>
      </w:r>
      <w:r>
        <w:rPr>
          <w:rFonts w:eastAsiaTheme="minorEastAsia"/>
          <w:sz w:val="24"/>
        </w:rPr>
        <w:t>。</w:t>
      </w:r>
    </w:p>
    <w:p w:rsidR="002A1B83" w:rsidRDefault="002A1B83">
      <w:pPr>
        <w:spacing w:line="360" w:lineRule="auto"/>
        <w:ind w:firstLineChars="200" w:firstLine="602"/>
        <w:jc w:val="center"/>
        <w:rPr>
          <w:rFonts w:eastAsiaTheme="minorEastAsia"/>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2A1B83">
      <w:pPr>
        <w:spacing w:line="360" w:lineRule="auto"/>
        <w:ind w:firstLineChars="200" w:firstLine="602"/>
        <w:jc w:val="center"/>
        <w:rPr>
          <w:b/>
          <w:sz w:val="30"/>
          <w:szCs w:val="30"/>
        </w:rPr>
      </w:pPr>
    </w:p>
    <w:p w:rsidR="002A1B83" w:rsidRDefault="00CE2CD9">
      <w:pPr>
        <w:jc w:val="center"/>
        <w:rPr>
          <w:b/>
          <w:sz w:val="32"/>
          <w:szCs w:val="32"/>
        </w:rPr>
      </w:pPr>
      <w:r>
        <w:rPr>
          <w:b/>
          <w:sz w:val="32"/>
          <w:szCs w:val="32"/>
        </w:rPr>
        <w:lastRenderedPageBreak/>
        <w:t>二、项目建设背景</w:t>
      </w:r>
    </w:p>
    <w:p w:rsidR="002A1B83" w:rsidRDefault="00CE2CD9">
      <w:pPr>
        <w:snapToGrid w:val="0"/>
        <w:spacing w:line="360" w:lineRule="auto"/>
        <w:ind w:firstLineChars="200" w:firstLine="480"/>
        <w:rPr>
          <w:i/>
          <w:sz w:val="24"/>
        </w:rPr>
      </w:pPr>
      <w:r>
        <w:rPr>
          <w:i/>
          <w:sz w:val="24"/>
        </w:rPr>
        <w:t>随着信息技术的广泛深入应用，特别是电子政务的不断发展，政府网站作用日益突出，已经成为各级政府履行社会管理和公共服务职能的重要平台。网站是在互联网上发布政务信息、提供在线服务、与公众互动交流的重要平台</w:t>
      </w:r>
      <w:r>
        <w:rPr>
          <w:i/>
          <w:sz w:val="24"/>
        </w:rPr>
        <w:t>,</w:t>
      </w:r>
      <w:r>
        <w:rPr>
          <w:i/>
          <w:sz w:val="24"/>
        </w:rPr>
        <w:t>是宣传政策法规、普及应用的重要渠道，建好管好办好网站对加强政府自身建设和推进行政管理体制改革，提高社会管理和公共服务水平具有重要意义。</w:t>
      </w:r>
    </w:p>
    <w:p w:rsidR="002A1B83" w:rsidRDefault="00CE2CD9">
      <w:pPr>
        <w:snapToGrid w:val="0"/>
        <w:spacing w:line="360" w:lineRule="auto"/>
        <w:ind w:firstLineChars="200" w:firstLine="480"/>
        <w:rPr>
          <w:i/>
          <w:sz w:val="24"/>
        </w:rPr>
      </w:pPr>
      <w:r>
        <w:rPr>
          <w:i/>
          <w:sz w:val="24"/>
        </w:rPr>
        <w:t>随着网站后台技术的更新换代和网民浏览习惯的不断改变，网站现有技术架构、部署方式和运维模式等逐渐难以适应自身业务发展需求，亟需进行全面更新调整。</w:t>
      </w:r>
    </w:p>
    <w:p w:rsidR="002A1B83" w:rsidRDefault="00CE2CD9">
      <w:pPr>
        <w:jc w:val="center"/>
        <w:rPr>
          <w:b/>
          <w:sz w:val="32"/>
          <w:szCs w:val="32"/>
        </w:rPr>
      </w:pPr>
      <w:r>
        <w:rPr>
          <w:b/>
          <w:sz w:val="32"/>
          <w:szCs w:val="32"/>
        </w:rPr>
        <w:t>三、项目建设原则</w:t>
      </w:r>
    </w:p>
    <w:p w:rsidR="002A1B83" w:rsidRDefault="00CE2CD9">
      <w:pPr>
        <w:spacing w:line="360" w:lineRule="auto"/>
        <w:ind w:firstLineChars="150" w:firstLine="422"/>
        <w:rPr>
          <w:b/>
          <w:sz w:val="28"/>
          <w:szCs w:val="28"/>
        </w:rPr>
      </w:pPr>
      <w:r>
        <w:rPr>
          <w:b/>
          <w:sz w:val="28"/>
          <w:szCs w:val="28"/>
        </w:rPr>
        <w:t>网站建设应遵循如下原则：</w:t>
      </w:r>
    </w:p>
    <w:p w:rsidR="002A1B83" w:rsidRDefault="00CE2CD9">
      <w:pPr>
        <w:spacing w:line="360" w:lineRule="auto"/>
        <w:ind w:firstLineChars="200" w:firstLine="480"/>
        <w:rPr>
          <w:sz w:val="24"/>
        </w:rPr>
      </w:pPr>
      <w:r>
        <w:rPr>
          <w:sz w:val="24"/>
        </w:rPr>
        <w:t xml:space="preserve">1. </w:t>
      </w:r>
      <w:r>
        <w:rPr>
          <w:sz w:val="24"/>
        </w:rPr>
        <w:t>安全性。安全性是网站搭建的首要原则。网站的建设必须全面符合国家有关信息安全政策法规，具备对网络攻击、病毒入侵、系统故障等风险的安全防范和应急处置能力，满足信息</w:t>
      </w:r>
      <w:r>
        <w:rPr>
          <w:sz w:val="24"/>
          <w:u w:val="single"/>
        </w:rPr>
        <w:t>安全等级保护三级</w:t>
      </w:r>
      <w:r>
        <w:rPr>
          <w:sz w:val="24"/>
        </w:rPr>
        <w:t>有关要求。</w:t>
      </w:r>
    </w:p>
    <w:p w:rsidR="002A1B83" w:rsidRDefault="00CE2CD9">
      <w:pPr>
        <w:spacing w:line="360" w:lineRule="auto"/>
        <w:ind w:firstLineChars="200" w:firstLine="480"/>
        <w:rPr>
          <w:sz w:val="24"/>
        </w:rPr>
      </w:pPr>
      <w:r>
        <w:rPr>
          <w:sz w:val="24"/>
        </w:rPr>
        <w:t xml:space="preserve">2. </w:t>
      </w:r>
      <w:r>
        <w:rPr>
          <w:sz w:val="24"/>
        </w:rPr>
        <w:t>可靠性。在确保安全性的前提下，网站的搭建要从系统结构、网络结构、技术措施、设备选型等方面综合考虑，确保网站运行的可靠性和稳定性；采用故障检查、告警和处理机制，保证数据不因意外情况丢失或损坏。</w:t>
      </w:r>
    </w:p>
    <w:p w:rsidR="002A1B83" w:rsidRDefault="00CE2CD9">
      <w:pPr>
        <w:spacing w:line="360" w:lineRule="auto"/>
        <w:ind w:firstLineChars="200" w:firstLine="480"/>
        <w:rPr>
          <w:sz w:val="24"/>
        </w:rPr>
      </w:pPr>
      <w:r>
        <w:rPr>
          <w:sz w:val="24"/>
        </w:rPr>
        <w:t xml:space="preserve">3. </w:t>
      </w:r>
      <w:r>
        <w:rPr>
          <w:sz w:val="24"/>
        </w:rPr>
        <w:t>科学性。网站搭建要紧密贴合</w:t>
      </w:r>
      <w:r>
        <w:rPr>
          <w:sz w:val="24"/>
          <w:u w:val="single"/>
        </w:rPr>
        <w:t>采购人政务公开、对外宣传以及保密业务工作</w:t>
      </w:r>
      <w:r>
        <w:rPr>
          <w:sz w:val="24"/>
        </w:rPr>
        <w:t>的需要，采用国际上先进、成熟、实用的技术标准，对网站功能、栏目划分、层级规划进行科学分析，使网站符合管理人员运行维护以及普通用户信息浏览的双重需求。</w:t>
      </w:r>
    </w:p>
    <w:p w:rsidR="002A1B83" w:rsidRDefault="00CE2CD9">
      <w:pPr>
        <w:spacing w:line="360" w:lineRule="auto"/>
        <w:ind w:firstLineChars="200" w:firstLine="480"/>
        <w:rPr>
          <w:sz w:val="24"/>
        </w:rPr>
      </w:pPr>
      <w:r>
        <w:rPr>
          <w:sz w:val="24"/>
        </w:rPr>
        <w:t xml:space="preserve">4. </w:t>
      </w:r>
      <w:r>
        <w:rPr>
          <w:sz w:val="24"/>
        </w:rPr>
        <w:t>规范性。系统设计应采用行业认可度高的技术和方法，系统建设应基于先进的、被广为应用和</w:t>
      </w:r>
      <w:r w:rsidR="00BA2E82">
        <w:rPr>
          <w:sz w:val="24"/>
        </w:rPr>
        <w:t>充分</w:t>
      </w:r>
      <w:r>
        <w:rPr>
          <w:sz w:val="24"/>
        </w:rPr>
        <w:t>验证的系统框架，使用数据应符合国家相关标准规范，从而降低系统的设计风险，提高稳定性、灵活性和兼容性。</w:t>
      </w:r>
    </w:p>
    <w:p w:rsidR="002A1B83" w:rsidRDefault="00CE2CD9">
      <w:pPr>
        <w:spacing w:line="360" w:lineRule="auto"/>
        <w:ind w:firstLineChars="200" w:firstLine="480"/>
        <w:rPr>
          <w:sz w:val="24"/>
        </w:rPr>
      </w:pPr>
      <w:r>
        <w:rPr>
          <w:sz w:val="24"/>
        </w:rPr>
        <w:t xml:space="preserve">5. </w:t>
      </w:r>
      <w:r>
        <w:rPr>
          <w:sz w:val="24"/>
        </w:rPr>
        <w:t>可扩展性。系统设计尽可能模块化、组件化，既要考虑框架的整体性，又要兼顾到与新功能的无缝衔接，要充分考虑未来发展和系统移植的需要，并提供配置模块和客户化工具，以确保系统良好的扩展性和适应性。</w:t>
      </w:r>
    </w:p>
    <w:p w:rsidR="002A1B83" w:rsidRDefault="00CE2CD9">
      <w:pPr>
        <w:spacing w:line="360" w:lineRule="auto"/>
        <w:ind w:firstLineChars="200" w:firstLine="480"/>
        <w:rPr>
          <w:sz w:val="24"/>
        </w:rPr>
      </w:pPr>
      <w:r>
        <w:rPr>
          <w:sz w:val="24"/>
        </w:rPr>
        <w:t xml:space="preserve">6. </w:t>
      </w:r>
      <w:r>
        <w:rPr>
          <w:sz w:val="24"/>
        </w:rPr>
        <w:t>可管理性。系统必须具备良好的可维护性和可管理性。具备安装方便、</w:t>
      </w:r>
      <w:r>
        <w:rPr>
          <w:sz w:val="24"/>
        </w:rPr>
        <w:lastRenderedPageBreak/>
        <w:t>配置方便、使用方便等特点，同时要求有较强的系统管理功能，能够对系统进行合理配置、调整、监视及控制，以保证系统的良好运作。</w:t>
      </w:r>
    </w:p>
    <w:p w:rsidR="002A1B83" w:rsidRDefault="00CE2CD9">
      <w:pPr>
        <w:jc w:val="center"/>
        <w:rPr>
          <w:b/>
          <w:sz w:val="32"/>
          <w:szCs w:val="32"/>
        </w:rPr>
      </w:pPr>
      <w:r>
        <w:rPr>
          <w:b/>
          <w:sz w:val="32"/>
          <w:szCs w:val="32"/>
        </w:rPr>
        <w:t>四、现有软硬件环境（如有）介绍</w:t>
      </w:r>
    </w:p>
    <w:p w:rsidR="002A1B83" w:rsidRDefault="00CE2CD9">
      <w:pPr>
        <w:spacing w:line="360" w:lineRule="auto"/>
        <w:ind w:firstLineChars="200" w:firstLine="480"/>
        <w:rPr>
          <w:sz w:val="24"/>
        </w:rPr>
      </w:pPr>
      <w:r>
        <w:rPr>
          <w:sz w:val="24"/>
        </w:rPr>
        <w:t xml:space="preserve">1. </w:t>
      </w:r>
      <w:r>
        <w:rPr>
          <w:sz w:val="24"/>
        </w:rPr>
        <w:t>现有网站情况介绍</w:t>
      </w:r>
    </w:p>
    <w:p w:rsidR="002A1B83" w:rsidRDefault="00CE2CD9">
      <w:pPr>
        <w:spacing w:line="360" w:lineRule="auto"/>
        <w:ind w:firstLineChars="200" w:firstLine="480"/>
        <w:rPr>
          <w:sz w:val="24"/>
        </w:rPr>
      </w:pPr>
      <w:r>
        <w:rPr>
          <w:sz w:val="24"/>
        </w:rPr>
        <w:t xml:space="preserve">2. </w:t>
      </w:r>
      <w:r>
        <w:rPr>
          <w:sz w:val="24"/>
        </w:rPr>
        <w:t>采购人现有软硬件可用于本项目，具体如下：</w:t>
      </w:r>
    </w:p>
    <w:tbl>
      <w:tblPr>
        <w:tblStyle w:val="a7"/>
        <w:tblW w:w="0" w:type="auto"/>
        <w:jc w:val="center"/>
        <w:tblLook w:val="04A0"/>
      </w:tblPr>
      <w:tblGrid>
        <w:gridCol w:w="1085"/>
        <w:gridCol w:w="1338"/>
        <w:gridCol w:w="1523"/>
        <w:gridCol w:w="1513"/>
        <w:gridCol w:w="1554"/>
        <w:gridCol w:w="1509"/>
      </w:tblGrid>
      <w:tr w:rsidR="002A1B83">
        <w:trPr>
          <w:jc w:val="center"/>
        </w:trPr>
        <w:tc>
          <w:tcPr>
            <w:tcW w:w="1085" w:type="dxa"/>
          </w:tcPr>
          <w:p w:rsidR="002A1B83" w:rsidRDefault="00CE2CD9">
            <w:pPr>
              <w:spacing w:line="360" w:lineRule="auto"/>
              <w:ind w:firstLineChars="100" w:firstLine="201"/>
              <w:rPr>
                <w:b/>
                <w:sz w:val="20"/>
                <w:szCs w:val="20"/>
              </w:rPr>
            </w:pPr>
            <w:r>
              <w:rPr>
                <w:b/>
                <w:sz w:val="20"/>
                <w:szCs w:val="20"/>
              </w:rPr>
              <w:t>名称</w:t>
            </w:r>
          </w:p>
        </w:tc>
        <w:tc>
          <w:tcPr>
            <w:tcW w:w="1338" w:type="dxa"/>
          </w:tcPr>
          <w:p w:rsidR="002A1B83" w:rsidRDefault="00CE2CD9">
            <w:pPr>
              <w:spacing w:line="360" w:lineRule="auto"/>
              <w:ind w:firstLineChars="50" w:firstLine="100"/>
              <w:rPr>
                <w:b/>
                <w:sz w:val="20"/>
                <w:szCs w:val="20"/>
              </w:rPr>
            </w:pPr>
            <w:r>
              <w:rPr>
                <w:b/>
                <w:sz w:val="20"/>
                <w:szCs w:val="20"/>
              </w:rPr>
              <w:t>型号版本</w:t>
            </w:r>
          </w:p>
        </w:tc>
        <w:tc>
          <w:tcPr>
            <w:tcW w:w="1523" w:type="dxa"/>
          </w:tcPr>
          <w:p w:rsidR="002A1B83" w:rsidRDefault="00CE2CD9">
            <w:pPr>
              <w:spacing w:line="360" w:lineRule="auto"/>
              <w:ind w:firstLineChars="200" w:firstLine="402"/>
              <w:rPr>
                <w:b/>
                <w:sz w:val="20"/>
                <w:szCs w:val="20"/>
              </w:rPr>
            </w:pPr>
            <w:r>
              <w:rPr>
                <w:b/>
                <w:sz w:val="20"/>
                <w:szCs w:val="20"/>
              </w:rPr>
              <w:t>数量</w:t>
            </w:r>
          </w:p>
        </w:tc>
        <w:tc>
          <w:tcPr>
            <w:tcW w:w="1513" w:type="dxa"/>
          </w:tcPr>
          <w:p w:rsidR="002A1B83" w:rsidRDefault="00CE2CD9">
            <w:pPr>
              <w:spacing w:line="360" w:lineRule="auto"/>
              <w:ind w:firstLineChars="200" w:firstLine="402"/>
              <w:rPr>
                <w:b/>
                <w:sz w:val="20"/>
                <w:szCs w:val="20"/>
              </w:rPr>
            </w:pPr>
            <w:r>
              <w:rPr>
                <w:b/>
                <w:sz w:val="20"/>
                <w:szCs w:val="20"/>
              </w:rPr>
              <w:t>配置</w:t>
            </w:r>
          </w:p>
        </w:tc>
        <w:tc>
          <w:tcPr>
            <w:tcW w:w="1554" w:type="dxa"/>
          </w:tcPr>
          <w:p w:rsidR="002A1B83" w:rsidRDefault="00CE2CD9">
            <w:pPr>
              <w:spacing w:line="360" w:lineRule="auto"/>
              <w:ind w:firstLineChars="200" w:firstLine="402"/>
              <w:rPr>
                <w:b/>
                <w:sz w:val="20"/>
                <w:szCs w:val="20"/>
              </w:rPr>
            </w:pPr>
            <w:r>
              <w:rPr>
                <w:b/>
                <w:sz w:val="20"/>
                <w:szCs w:val="20"/>
              </w:rPr>
              <w:t>购置时间</w:t>
            </w:r>
          </w:p>
        </w:tc>
        <w:tc>
          <w:tcPr>
            <w:tcW w:w="1509" w:type="dxa"/>
          </w:tcPr>
          <w:p w:rsidR="002A1B83" w:rsidRDefault="00CE2CD9">
            <w:pPr>
              <w:spacing w:line="360" w:lineRule="auto"/>
              <w:ind w:firstLineChars="200" w:firstLine="402"/>
              <w:rPr>
                <w:b/>
                <w:sz w:val="20"/>
                <w:szCs w:val="20"/>
              </w:rPr>
            </w:pPr>
            <w:r>
              <w:rPr>
                <w:b/>
                <w:sz w:val="20"/>
                <w:szCs w:val="20"/>
              </w:rPr>
              <w:t>备注</w:t>
            </w:r>
          </w:p>
        </w:tc>
      </w:tr>
      <w:tr w:rsidR="002A1B83">
        <w:trPr>
          <w:jc w:val="center"/>
        </w:trPr>
        <w:tc>
          <w:tcPr>
            <w:tcW w:w="1085" w:type="dxa"/>
          </w:tcPr>
          <w:p w:rsidR="002A1B83" w:rsidRDefault="002A1B83">
            <w:pPr>
              <w:spacing w:line="360" w:lineRule="auto"/>
              <w:ind w:firstLineChars="200" w:firstLine="400"/>
              <w:rPr>
                <w:sz w:val="20"/>
                <w:szCs w:val="20"/>
              </w:rPr>
            </w:pPr>
          </w:p>
        </w:tc>
        <w:tc>
          <w:tcPr>
            <w:tcW w:w="1338" w:type="dxa"/>
          </w:tcPr>
          <w:p w:rsidR="002A1B83" w:rsidRDefault="002A1B83">
            <w:pPr>
              <w:spacing w:line="360" w:lineRule="auto"/>
              <w:ind w:firstLineChars="200" w:firstLine="400"/>
              <w:rPr>
                <w:sz w:val="20"/>
                <w:szCs w:val="20"/>
              </w:rPr>
            </w:pPr>
          </w:p>
        </w:tc>
        <w:tc>
          <w:tcPr>
            <w:tcW w:w="1523" w:type="dxa"/>
          </w:tcPr>
          <w:p w:rsidR="002A1B83" w:rsidRDefault="002A1B83">
            <w:pPr>
              <w:spacing w:line="360" w:lineRule="auto"/>
              <w:ind w:firstLineChars="200" w:firstLine="400"/>
              <w:rPr>
                <w:sz w:val="20"/>
                <w:szCs w:val="20"/>
              </w:rPr>
            </w:pPr>
          </w:p>
        </w:tc>
        <w:tc>
          <w:tcPr>
            <w:tcW w:w="1513" w:type="dxa"/>
          </w:tcPr>
          <w:p w:rsidR="002A1B83" w:rsidRDefault="002A1B83">
            <w:pPr>
              <w:spacing w:line="360" w:lineRule="auto"/>
              <w:ind w:firstLineChars="200" w:firstLine="400"/>
              <w:rPr>
                <w:sz w:val="20"/>
                <w:szCs w:val="20"/>
              </w:rPr>
            </w:pPr>
          </w:p>
        </w:tc>
        <w:tc>
          <w:tcPr>
            <w:tcW w:w="1554" w:type="dxa"/>
          </w:tcPr>
          <w:p w:rsidR="002A1B83" w:rsidRDefault="002A1B83">
            <w:pPr>
              <w:spacing w:line="360" w:lineRule="auto"/>
              <w:ind w:firstLineChars="200" w:firstLine="400"/>
              <w:rPr>
                <w:sz w:val="20"/>
                <w:szCs w:val="20"/>
              </w:rPr>
            </w:pPr>
          </w:p>
        </w:tc>
        <w:tc>
          <w:tcPr>
            <w:tcW w:w="1509" w:type="dxa"/>
          </w:tcPr>
          <w:p w:rsidR="002A1B83" w:rsidRDefault="002A1B83">
            <w:pPr>
              <w:spacing w:line="360" w:lineRule="auto"/>
              <w:ind w:firstLineChars="200" w:firstLine="400"/>
              <w:rPr>
                <w:sz w:val="20"/>
                <w:szCs w:val="20"/>
              </w:rPr>
            </w:pPr>
          </w:p>
        </w:tc>
      </w:tr>
      <w:tr w:rsidR="002A1B83">
        <w:trPr>
          <w:jc w:val="center"/>
        </w:trPr>
        <w:tc>
          <w:tcPr>
            <w:tcW w:w="1085" w:type="dxa"/>
          </w:tcPr>
          <w:p w:rsidR="002A1B83" w:rsidRDefault="002A1B83">
            <w:pPr>
              <w:spacing w:line="360" w:lineRule="auto"/>
              <w:ind w:firstLineChars="200" w:firstLine="400"/>
              <w:rPr>
                <w:sz w:val="20"/>
                <w:szCs w:val="20"/>
              </w:rPr>
            </w:pPr>
          </w:p>
        </w:tc>
        <w:tc>
          <w:tcPr>
            <w:tcW w:w="1338" w:type="dxa"/>
          </w:tcPr>
          <w:p w:rsidR="002A1B83" w:rsidRDefault="002A1B83">
            <w:pPr>
              <w:spacing w:line="360" w:lineRule="auto"/>
              <w:ind w:firstLineChars="200" w:firstLine="400"/>
              <w:rPr>
                <w:sz w:val="20"/>
                <w:szCs w:val="20"/>
              </w:rPr>
            </w:pPr>
          </w:p>
        </w:tc>
        <w:tc>
          <w:tcPr>
            <w:tcW w:w="1523" w:type="dxa"/>
          </w:tcPr>
          <w:p w:rsidR="002A1B83" w:rsidRDefault="002A1B83">
            <w:pPr>
              <w:spacing w:line="360" w:lineRule="auto"/>
              <w:ind w:firstLineChars="200" w:firstLine="400"/>
              <w:rPr>
                <w:sz w:val="20"/>
                <w:szCs w:val="20"/>
              </w:rPr>
            </w:pPr>
          </w:p>
        </w:tc>
        <w:tc>
          <w:tcPr>
            <w:tcW w:w="1513" w:type="dxa"/>
          </w:tcPr>
          <w:p w:rsidR="002A1B83" w:rsidRDefault="002A1B83">
            <w:pPr>
              <w:spacing w:line="360" w:lineRule="auto"/>
              <w:ind w:firstLineChars="200" w:firstLine="400"/>
              <w:rPr>
                <w:sz w:val="20"/>
                <w:szCs w:val="20"/>
              </w:rPr>
            </w:pPr>
          </w:p>
        </w:tc>
        <w:tc>
          <w:tcPr>
            <w:tcW w:w="1554" w:type="dxa"/>
          </w:tcPr>
          <w:p w:rsidR="002A1B83" w:rsidRDefault="002A1B83">
            <w:pPr>
              <w:spacing w:line="360" w:lineRule="auto"/>
              <w:ind w:firstLineChars="200" w:firstLine="400"/>
              <w:rPr>
                <w:sz w:val="20"/>
                <w:szCs w:val="20"/>
              </w:rPr>
            </w:pPr>
          </w:p>
        </w:tc>
        <w:tc>
          <w:tcPr>
            <w:tcW w:w="1509" w:type="dxa"/>
          </w:tcPr>
          <w:p w:rsidR="002A1B83" w:rsidRDefault="002A1B83">
            <w:pPr>
              <w:spacing w:line="360" w:lineRule="auto"/>
              <w:ind w:firstLineChars="200" w:firstLine="400"/>
              <w:rPr>
                <w:sz w:val="20"/>
                <w:szCs w:val="20"/>
              </w:rPr>
            </w:pPr>
          </w:p>
        </w:tc>
      </w:tr>
      <w:tr w:rsidR="002A1B83">
        <w:trPr>
          <w:jc w:val="center"/>
        </w:trPr>
        <w:tc>
          <w:tcPr>
            <w:tcW w:w="1085" w:type="dxa"/>
          </w:tcPr>
          <w:p w:rsidR="002A1B83" w:rsidRDefault="002A1B83">
            <w:pPr>
              <w:spacing w:line="360" w:lineRule="auto"/>
              <w:ind w:firstLineChars="200" w:firstLine="400"/>
              <w:rPr>
                <w:sz w:val="20"/>
                <w:szCs w:val="20"/>
              </w:rPr>
            </w:pPr>
          </w:p>
        </w:tc>
        <w:tc>
          <w:tcPr>
            <w:tcW w:w="1338" w:type="dxa"/>
          </w:tcPr>
          <w:p w:rsidR="002A1B83" w:rsidRDefault="002A1B83">
            <w:pPr>
              <w:spacing w:line="360" w:lineRule="auto"/>
              <w:ind w:firstLineChars="200" w:firstLine="400"/>
              <w:rPr>
                <w:sz w:val="20"/>
                <w:szCs w:val="20"/>
              </w:rPr>
            </w:pPr>
          </w:p>
        </w:tc>
        <w:tc>
          <w:tcPr>
            <w:tcW w:w="1523" w:type="dxa"/>
          </w:tcPr>
          <w:p w:rsidR="002A1B83" w:rsidRDefault="002A1B83">
            <w:pPr>
              <w:spacing w:line="360" w:lineRule="auto"/>
              <w:ind w:firstLineChars="200" w:firstLine="400"/>
              <w:rPr>
                <w:sz w:val="20"/>
                <w:szCs w:val="20"/>
              </w:rPr>
            </w:pPr>
          </w:p>
        </w:tc>
        <w:tc>
          <w:tcPr>
            <w:tcW w:w="1513" w:type="dxa"/>
          </w:tcPr>
          <w:p w:rsidR="002A1B83" w:rsidRDefault="002A1B83">
            <w:pPr>
              <w:spacing w:line="360" w:lineRule="auto"/>
              <w:ind w:firstLineChars="200" w:firstLine="400"/>
              <w:rPr>
                <w:sz w:val="20"/>
                <w:szCs w:val="20"/>
              </w:rPr>
            </w:pPr>
          </w:p>
        </w:tc>
        <w:tc>
          <w:tcPr>
            <w:tcW w:w="1554" w:type="dxa"/>
          </w:tcPr>
          <w:p w:rsidR="002A1B83" w:rsidRDefault="002A1B83">
            <w:pPr>
              <w:spacing w:line="360" w:lineRule="auto"/>
              <w:ind w:firstLineChars="200" w:firstLine="400"/>
              <w:rPr>
                <w:sz w:val="20"/>
                <w:szCs w:val="20"/>
              </w:rPr>
            </w:pPr>
          </w:p>
        </w:tc>
        <w:tc>
          <w:tcPr>
            <w:tcW w:w="1509" w:type="dxa"/>
          </w:tcPr>
          <w:p w:rsidR="002A1B83" w:rsidRDefault="002A1B83">
            <w:pPr>
              <w:spacing w:line="360" w:lineRule="auto"/>
              <w:ind w:firstLineChars="200" w:firstLine="400"/>
              <w:rPr>
                <w:sz w:val="20"/>
                <w:szCs w:val="20"/>
              </w:rPr>
            </w:pPr>
          </w:p>
        </w:tc>
      </w:tr>
      <w:tr w:rsidR="002A1B83">
        <w:trPr>
          <w:jc w:val="center"/>
        </w:trPr>
        <w:tc>
          <w:tcPr>
            <w:tcW w:w="1085" w:type="dxa"/>
          </w:tcPr>
          <w:p w:rsidR="002A1B83" w:rsidRDefault="002A1B83">
            <w:pPr>
              <w:spacing w:line="360" w:lineRule="auto"/>
              <w:ind w:firstLineChars="200" w:firstLine="400"/>
              <w:rPr>
                <w:sz w:val="20"/>
                <w:szCs w:val="20"/>
              </w:rPr>
            </w:pPr>
          </w:p>
        </w:tc>
        <w:tc>
          <w:tcPr>
            <w:tcW w:w="1338" w:type="dxa"/>
          </w:tcPr>
          <w:p w:rsidR="002A1B83" w:rsidRDefault="002A1B83">
            <w:pPr>
              <w:spacing w:line="360" w:lineRule="auto"/>
              <w:ind w:firstLineChars="200" w:firstLine="400"/>
              <w:rPr>
                <w:sz w:val="20"/>
                <w:szCs w:val="20"/>
              </w:rPr>
            </w:pPr>
          </w:p>
        </w:tc>
        <w:tc>
          <w:tcPr>
            <w:tcW w:w="1523" w:type="dxa"/>
          </w:tcPr>
          <w:p w:rsidR="002A1B83" w:rsidRDefault="002A1B83">
            <w:pPr>
              <w:spacing w:line="360" w:lineRule="auto"/>
              <w:ind w:firstLineChars="200" w:firstLine="400"/>
              <w:rPr>
                <w:sz w:val="20"/>
                <w:szCs w:val="20"/>
              </w:rPr>
            </w:pPr>
          </w:p>
        </w:tc>
        <w:tc>
          <w:tcPr>
            <w:tcW w:w="1513" w:type="dxa"/>
          </w:tcPr>
          <w:p w:rsidR="002A1B83" w:rsidRDefault="002A1B83">
            <w:pPr>
              <w:spacing w:line="360" w:lineRule="auto"/>
              <w:ind w:firstLineChars="200" w:firstLine="400"/>
              <w:rPr>
                <w:sz w:val="20"/>
                <w:szCs w:val="20"/>
              </w:rPr>
            </w:pPr>
          </w:p>
        </w:tc>
        <w:tc>
          <w:tcPr>
            <w:tcW w:w="1554" w:type="dxa"/>
          </w:tcPr>
          <w:p w:rsidR="002A1B83" w:rsidRDefault="002A1B83">
            <w:pPr>
              <w:spacing w:line="360" w:lineRule="auto"/>
              <w:ind w:firstLineChars="200" w:firstLine="400"/>
              <w:rPr>
                <w:sz w:val="20"/>
                <w:szCs w:val="20"/>
              </w:rPr>
            </w:pPr>
          </w:p>
        </w:tc>
        <w:tc>
          <w:tcPr>
            <w:tcW w:w="1509" w:type="dxa"/>
          </w:tcPr>
          <w:p w:rsidR="002A1B83" w:rsidRDefault="002A1B83">
            <w:pPr>
              <w:spacing w:line="360" w:lineRule="auto"/>
              <w:ind w:firstLineChars="200" w:firstLine="400"/>
              <w:rPr>
                <w:sz w:val="20"/>
                <w:szCs w:val="20"/>
              </w:rPr>
            </w:pPr>
          </w:p>
        </w:tc>
      </w:tr>
    </w:tbl>
    <w:p w:rsidR="002A1B83" w:rsidRDefault="002A1B83">
      <w:pPr>
        <w:spacing w:line="360" w:lineRule="auto"/>
        <w:ind w:firstLineChars="200" w:firstLine="480"/>
        <w:rPr>
          <w:sz w:val="24"/>
        </w:rPr>
      </w:pPr>
    </w:p>
    <w:p w:rsidR="002A1B83" w:rsidRDefault="00CE2CD9">
      <w:pPr>
        <w:jc w:val="center"/>
        <w:rPr>
          <w:b/>
          <w:sz w:val="32"/>
          <w:szCs w:val="32"/>
        </w:rPr>
      </w:pPr>
      <w:r>
        <w:rPr>
          <w:b/>
          <w:sz w:val="32"/>
          <w:szCs w:val="32"/>
        </w:rPr>
        <w:t>五、项目建设内容</w:t>
      </w:r>
    </w:p>
    <w:p w:rsidR="002A1B83" w:rsidRDefault="00CE2CD9">
      <w:pPr>
        <w:spacing w:line="360" w:lineRule="auto"/>
        <w:ind w:firstLineChars="200" w:firstLine="480"/>
        <w:rPr>
          <w:sz w:val="24"/>
        </w:rPr>
      </w:pPr>
      <w:r>
        <w:rPr>
          <w:sz w:val="24"/>
        </w:rPr>
        <w:t>对网站进行整体设计与搭建；建设流程和授权可灵活配置的内容管理系统；通过技术手段、管理手段保障网站运行安全；建立健全规章制度，制定网站管理办法</w:t>
      </w:r>
      <w:r>
        <w:rPr>
          <w:sz w:val="24"/>
        </w:rPr>
        <w:t>,</w:t>
      </w:r>
      <w:r>
        <w:rPr>
          <w:sz w:val="24"/>
        </w:rPr>
        <w:t>提供详细的网站运营与维护方案。</w:t>
      </w:r>
    </w:p>
    <w:p w:rsidR="002A1B83" w:rsidRDefault="00CE2CD9">
      <w:pPr>
        <w:spacing w:line="360" w:lineRule="auto"/>
        <w:ind w:firstLineChars="200" w:firstLine="480"/>
        <w:rPr>
          <w:sz w:val="24"/>
          <w:u w:val="single"/>
        </w:rPr>
      </w:pPr>
      <w:r>
        <w:rPr>
          <w:sz w:val="24"/>
        </w:rPr>
        <w:t>网站功能主要包括</w:t>
      </w:r>
      <w:r>
        <w:rPr>
          <w:sz w:val="24"/>
          <w:u w:val="single"/>
        </w:rPr>
        <w:t>政务公开、在线办事、互动交流以及公益信息服务等。主站预留频道（子站）和链接扩展接口、行政审批应用系统接口。</w:t>
      </w:r>
    </w:p>
    <w:p w:rsidR="002A1B83" w:rsidRDefault="00CE2CD9">
      <w:pPr>
        <w:spacing w:line="360" w:lineRule="auto"/>
        <w:ind w:firstLineChars="200" w:firstLine="480"/>
        <w:rPr>
          <w:sz w:val="24"/>
        </w:rPr>
      </w:pPr>
      <w:r>
        <w:rPr>
          <w:sz w:val="24"/>
        </w:rPr>
        <w:t>规划多元化展示方式，如</w:t>
      </w:r>
      <w:r>
        <w:rPr>
          <w:sz w:val="24"/>
          <w:u w:val="single"/>
        </w:rPr>
        <w:t>政务微博、政务微信、</w:t>
      </w:r>
      <w:r>
        <w:rPr>
          <w:sz w:val="24"/>
          <w:u w:val="single"/>
        </w:rPr>
        <w:t>WAP</w:t>
      </w:r>
      <w:r>
        <w:rPr>
          <w:sz w:val="24"/>
          <w:u w:val="single"/>
        </w:rPr>
        <w:t>、手机</w:t>
      </w:r>
      <w:r>
        <w:rPr>
          <w:sz w:val="24"/>
          <w:u w:val="single"/>
        </w:rPr>
        <w:t>APP</w:t>
      </w:r>
      <w:r>
        <w:rPr>
          <w:sz w:val="24"/>
          <w:u w:val="single"/>
        </w:rPr>
        <w:t>等多媒体应用</w:t>
      </w:r>
      <w:r>
        <w:rPr>
          <w:sz w:val="24"/>
        </w:rPr>
        <w:t>，提供多渠道、多层面服务。</w:t>
      </w:r>
    </w:p>
    <w:p w:rsidR="002A1B83" w:rsidRDefault="00CE2CD9">
      <w:pPr>
        <w:spacing w:before="156" w:after="260" w:line="408" w:lineRule="auto"/>
        <w:jc w:val="center"/>
        <w:rPr>
          <w:b/>
          <w:sz w:val="32"/>
          <w:szCs w:val="32"/>
        </w:rPr>
      </w:pPr>
      <w:r>
        <w:rPr>
          <w:b/>
          <w:sz w:val="32"/>
          <w:szCs w:val="32"/>
        </w:rPr>
        <w:t>本项目采购清单</w:t>
      </w:r>
    </w:p>
    <w:tbl>
      <w:tblPr>
        <w:tblStyle w:val="a7"/>
        <w:tblW w:w="8762" w:type="dxa"/>
        <w:jc w:val="center"/>
        <w:tblCellMar>
          <w:top w:w="170" w:type="dxa"/>
          <w:bottom w:w="170" w:type="dxa"/>
        </w:tblCellMar>
        <w:tblLook w:val="04A0"/>
      </w:tblPr>
      <w:tblGrid>
        <w:gridCol w:w="576"/>
        <w:gridCol w:w="2062"/>
        <w:gridCol w:w="2552"/>
        <w:gridCol w:w="708"/>
        <w:gridCol w:w="709"/>
        <w:gridCol w:w="2155"/>
      </w:tblGrid>
      <w:tr w:rsidR="002A1B83">
        <w:trPr>
          <w:trHeight w:val="348"/>
          <w:jc w:val="center"/>
        </w:trPr>
        <w:tc>
          <w:tcPr>
            <w:tcW w:w="0" w:type="auto"/>
            <w:shd w:val="clear" w:color="auto" w:fill="auto"/>
            <w:vAlign w:val="center"/>
          </w:tcPr>
          <w:p w:rsidR="002A1B83" w:rsidRDefault="00CE2CD9" w:rsidP="00287312">
            <w:pPr>
              <w:jc w:val="center"/>
              <w:rPr>
                <w:b/>
                <w:sz w:val="20"/>
                <w:szCs w:val="20"/>
              </w:rPr>
            </w:pPr>
            <w:r>
              <w:rPr>
                <w:b/>
                <w:sz w:val="20"/>
                <w:szCs w:val="20"/>
              </w:rPr>
              <w:t>序号</w:t>
            </w:r>
          </w:p>
        </w:tc>
        <w:tc>
          <w:tcPr>
            <w:tcW w:w="2062" w:type="dxa"/>
            <w:shd w:val="clear" w:color="auto" w:fill="auto"/>
            <w:vAlign w:val="center"/>
          </w:tcPr>
          <w:p w:rsidR="002A1B83" w:rsidRDefault="00CE2CD9" w:rsidP="00287312">
            <w:pPr>
              <w:jc w:val="center"/>
              <w:rPr>
                <w:b/>
                <w:sz w:val="20"/>
                <w:szCs w:val="20"/>
              </w:rPr>
            </w:pPr>
            <w:r>
              <w:rPr>
                <w:b/>
                <w:sz w:val="20"/>
                <w:szCs w:val="20"/>
              </w:rPr>
              <w:t>项目名称</w:t>
            </w:r>
          </w:p>
        </w:tc>
        <w:tc>
          <w:tcPr>
            <w:tcW w:w="2552" w:type="dxa"/>
            <w:shd w:val="clear" w:color="auto" w:fill="auto"/>
            <w:vAlign w:val="center"/>
          </w:tcPr>
          <w:p w:rsidR="002A1B83" w:rsidRDefault="00CE2CD9" w:rsidP="00287312">
            <w:pPr>
              <w:jc w:val="center"/>
              <w:rPr>
                <w:b/>
                <w:sz w:val="20"/>
                <w:szCs w:val="20"/>
              </w:rPr>
            </w:pPr>
            <w:r>
              <w:rPr>
                <w:b/>
                <w:sz w:val="20"/>
                <w:szCs w:val="20"/>
              </w:rPr>
              <w:t>项目类别</w:t>
            </w:r>
          </w:p>
        </w:tc>
        <w:tc>
          <w:tcPr>
            <w:tcW w:w="708" w:type="dxa"/>
            <w:shd w:val="clear" w:color="auto" w:fill="auto"/>
            <w:vAlign w:val="center"/>
          </w:tcPr>
          <w:p w:rsidR="002A1B83" w:rsidRDefault="00CE2CD9" w:rsidP="00287312">
            <w:pPr>
              <w:jc w:val="center"/>
              <w:rPr>
                <w:b/>
                <w:sz w:val="20"/>
                <w:szCs w:val="20"/>
              </w:rPr>
            </w:pPr>
            <w:r>
              <w:rPr>
                <w:b/>
                <w:sz w:val="20"/>
                <w:szCs w:val="20"/>
              </w:rPr>
              <w:t>数量</w:t>
            </w:r>
          </w:p>
        </w:tc>
        <w:tc>
          <w:tcPr>
            <w:tcW w:w="709" w:type="dxa"/>
            <w:shd w:val="clear" w:color="auto" w:fill="auto"/>
            <w:vAlign w:val="center"/>
          </w:tcPr>
          <w:p w:rsidR="002A1B83" w:rsidRDefault="00CE2CD9" w:rsidP="00287312">
            <w:pPr>
              <w:jc w:val="center"/>
              <w:rPr>
                <w:b/>
                <w:sz w:val="20"/>
                <w:szCs w:val="20"/>
              </w:rPr>
            </w:pPr>
            <w:r>
              <w:rPr>
                <w:b/>
                <w:sz w:val="20"/>
                <w:szCs w:val="20"/>
              </w:rPr>
              <w:t>单位</w:t>
            </w:r>
          </w:p>
        </w:tc>
        <w:tc>
          <w:tcPr>
            <w:tcW w:w="2155" w:type="dxa"/>
            <w:shd w:val="clear" w:color="auto" w:fill="auto"/>
            <w:vAlign w:val="center"/>
          </w:tcPr>
          <w:p w:rsidR="002A1B83" w:rsidRDefault="00CE2CD9" w:rsidP="00287312">
            <w:pPr>
              <w:jc w:val="center"/>
              <w:rPr>
                <w:b/>
                <w:sz w:val="20"/>
                <w:szCs w:val="20"/>
              </w:rPr>
            </w:pPr>
            <w:r>
              <w:rPr>
                <w:b/>
                <w:sz w:val="20"/>
                <w:szCs w:val="20"/>
              </w:rPr>
              <w:t>描述</w:t>
            </w:r>
          </w:p>
        </w:tc>
      </w:tr>
      <w:tr w:rsidR="002A1B83">
        <w:trPr>
          <w:jc w:val="center"/>
        </w:trPr>
        <w:tc>
          <w:tcPr>
            <w:tcW w:w="0" w:type="auto"/>
            <w:vMerge w:val="restart"/>
            <w:vAlign w:val="center"/>
          </w:tcPr>
          <w:p w:rsidR="002A1B83" w:rsidRDefault="00CE2CD9" w:rsidP="00A92274">
            <w:pPr>
              <w:jc w:val="center"/>
              <w:rPr>
                <w:b/>
                <w:sz w:val="20"/>
                <w:szCs w:val="20"/>
              </w:rPr>
            </w:pPr>
            <w:r>
              <w:rPr>
                <w:b/>
                <w:sz w:val="20"/>
                <w:szCs w:val="20"/>
              </w:rPr>
              <w:t>1</w:t>
            </w:r>
          </w:p>
        </w:tc>
        <w:tc>
          <w:tcPr>
            <w:tcW w:w="2062" w:type="dxa"/>
            <w:vMerge w:val="restart"/>
            <w:vAlign w:val="center"/>
          </w:tcPr>
          <w:p w:rsidR="002A1B83" w:rsidRDefault="00CE2CD9">
            <w:pPr>
              <w:jc w:val="left"/>
              <w:rPr>
                <w:b/>
                <w:sz w:val="20"/>
                <w:szCs w:val="20"/>
              </w:rPr>
            </w:pPr>
            <w:r>
              <w:rPr>
                <w:b/>
                <w:sz w:val="20"/>
                <w:szCs w:val="20"/>
              </w:rPr>
              <w:t>网站建设和功能开发</w:t>
            </w:r>
          </w:p>
        </w:tc>
        <w:tc>
          <w:tcPr>
            <w:tcW w:w="2552" w:type="dxa"/>
            <w:vAlign w:val="center"/>
          </w:tcPr>
          <w:p w:rsidR="002A1B83" w:rsidRDefault="00CE2CD9">
            <w:pPr>
              <w:jc w:val="left"/>
              <w:rPr>
                <w:sz w:val="20"/>
                <w:szCs w:val="20"/>
              </w:rPr>
            </w:pPr>
            <w:r>
              <w:rPr>
                <w:sz w:val="20"/>
                <w:szCs w:val="20"/>
              </w:rPr>
              <w:t>栏目策划及页面设计</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内容管理系统</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用户管理系统</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全文检索系统</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邮箱系统</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u w:val="single"/>
              </w:rPr>
            </w:pPr>
            <w:r>
              <w:rPr>
                <w:sz w:val="20"/>
                <w:szCs w:val="20"/>
                <w:u w:val="single"/>
              </w:rPr>
              <w:t>功能模块</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213"/>
          <w:jc w:val="center"/>
        </w:trPr>
        <w:tc>
          <w:tcPr>
            <w:tcW w:w="0" w:type="auto"/>
            <w:vMerge/>
            <w:vAlign w:val="center"/>
          </w:tcPr>
          <w:p w:rsidR="002A1B83" w:rsidRDefault="002A1B83">
            <w:pPr>
              <w:jc w:val="left"/>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rFonts w:hint="eastAsia"/>
                <w:sz w:val="20"/>
                <w:szCs w:val="20"/>
              </w:rPr>
              <w:t>……</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61"/>
          <w:jc w:val="center"/>
        </w:trPr>
        <w:tc>
          <w:tcPr>
            <w:tcW w:w="0" w:type="auto"/>
            <w:vMerge w:val="restart"/>
            <w:vAlign w:val="center"/>
          </w:tcPr>
          <w:p w:rsidR="002A1B83" w:rsidRDefault="00CE2CD9" w:rsidP="00A92274">
            <w:pPr>
              <w:jc w:val="center"/>
              <w:rPr>
                <w:b/>
                <w:sz w:val="20"/>
                <w:szCs w:val="20"/>
              </w:rPr>
            </w:pPr>
            <w:r>
              <w:rPr>
                <w:b/>
                <w:sz w:val="20"/>
                <w:szCs w:val="20"/>
              </w:rPr>
              <w:t>2</w:t>
            </w:r>
          </w:p>
        </w:tc>
        <w:tc>
          <w:tcPr>
            <w:tcW w:w="2062" w:type="dxa"/>
            <w:vMerge w:val="restart"/>
            <w:vAlign w:val="center"/>
          </w:tcPr>
          <w:p w:rsidR="002A1B83" w:rsidRDefault="00CE2CD9">
            <w:pPr>
              <w:jc w:val="left"/>
              <w:rPr>
                <w:b/>
                <w:sz w:val="20"/>
                <w:szCs w:val="20"/>
              </w:rPr>
            </w:pPr>
            <w:r>
              <w:rPr>
                <w:b/>
                <w:sz w:val="20"/>
                <w:szCs w:val="20"/>
              </w:rPr>
              <w:t>网站运行环境部署和搭建所需硬件</w:t>
            </w:r>
          </w:p>
        </w:tc>
        <w:tc>
          <w:tcPr>
            <w:tcW w:w="2552" w:type="dxa"/>
            <w:vAlign w:val="center"/>
          </w:tcPr>
          <w:p w:rsidR="002A1B83" w:rsidRDefault="00CE2CD9">
            <w:pPr>
              <w:jc w:val="left"/>
              <w:rPr>
                <w:sz w:val="20"/>
                <w:szCs w:val="20"/>
              </w:rPr>
            </w:pPr>
            <w:r>
              <w:rPr>
                <w:sz w:val="20"/>
                <w:szCs w:val="20"/>
              </w:rPr>
              <w:t>服务器</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61"/>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网络设备</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61"/>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安全设备</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61"/>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终端和外围设备</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61"/>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rFonts w:hint="eastAsia"/>
                <w:sz w:val="20"/>
                <w:szCs w:val="20"/>
              </w:rPr>
              <w:t>……</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Merge w:val="restart"/>
            <w:vAlign w:val="center"/>
          </w:tcPr>
          <w:p w:rsidR="002A1B83" w:rsidRDefault="00CE2CD9" w:rsidP="00A92274">
            <w:pPr>
              <w:jc w:val="center"/>
              <w:rPr>
                <w:b/>
                <w:sz w:val="20"/>
                <w:szCs w:val="20"/>
              </w:rPr>
            </w:pPr>
            <w:r>
              <w:rPr>
                <w:b/>
                <w:sz w:val="20"/>
                <w:szCs w:val="20"/>
              </w:rPr>
              <w:t>3</w:t>
            </w:r>
          </w:p>
        </w:tc>
        <w:tc>
          <w:tcPr>
            <w:tcW w:w="2062" w:type="dxa"/>
            <w:vMerge w:val="restart"/>
            <w:vAlign w:val="center"/>
          </w:tcPr>
          <w:p w:rsidR="002A1B83" w:rsidRDefault="00CE2CD9">
            <w:pPr>
              <w:jc w:val="left"/>
              <w:rPr>
                <w:b/>
                <w:sz w:val="20"/>
                <w:szCs w:val="20"/>
              </w:rPr>
            </w:pPr>
            <w:r>
              <w:rPr>
                <w:b/>
                <w:sz w:val="20"/>
                <w:szCs w:val="20"/>
              </w:rPr>
              <w:t>网站运行环境部署和搭建所需软件</w:t>
            </w:r>
          </w:p>
        </w:tc>
        <w:tc>
          <w:tcPr>
            <w:tcW w:w="2552" w:type="dxa"/>
            <w:vAlign w:val="center"/>
          </w:tcPr>
          <w:p w:rsidR="002A1B83" w:rsidRDefault="00CE2CD9">
            <w:pPr>
              <w:jc w:val="left"/>
              <w:rPr>
                <w:sz w:val="20"/>
                <w:szCs w:val="20"/>
              </w:rPr>
            </w:pPr>
            <w:r>
              <w:rPr>
                <w:sz w:val="20"/>
                <w:szCs w:val="20"/>
              </w:rPr>
              <w:t>操作系统</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数据库</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防病毒软件</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sz w:val="20"/>
                <w:szCs w:val="20"/>
              </w:rPr>
              <w:t>中间件</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Merge/>
            <w:vAlign w:val="center"/>
          </w:tcPr>
          <w:p w:rsidR="002A1B83" w:rsidRDefault="002A1B83" w:rsidP="00A92274">
            <w:pPr>
              <w:jc w:val="center"/>
              <w:rPr>
                <w:b/>
                <w:sz w:val="20"/>
                <w:szCs w:val="20"/>
              </w:rPr>
            </w:pPr>
          </w:p>
        </w:tc>
        <w:tc>
          <w:tcPr>
            <w:tcW w:w="2062" w:type="dxa"/>
            <w:vMerge/>
            <w:vAlign w:val="center"/>
          </w:tcPr>
          <w:p w:rsidR="002A1B83" w:rsidRDefault="002A1B83">
            <w:pPr>
              <w:jc w:val="left"/>
              <w:rPr>
                <w:b/>
                <w:sz w:val="20"/>
                <w:szCs w:val="20"/>
              </w:rPr>
            </w:pPr>
          </w:p>
        </w:tc>
        <w:tc>
          <w:tcPr>
            <w:tcW w:w="2552" w:type="dxa"/>
            <w:vAlign w:val="center"/>
          </w:tcPr>
          <w:p w:rsidR="002A1B83" w:rsidRDefault="00CE2CD9">
            <w:pPr>
              <w:jc w:val="left"/>
              <w:rPr>
                <w:sz w:val="20"/>
                <w:szCs w:val="20"/>
              </w:rPr>
            </w:pPr>
            <w:r>
              <w:rPr>
                <w:rFonts w:hint="eastAsia"/>
                <w:sz w:val="20"/>
                <w:szCs w:val="20"/>
              </w:rPr>
              <w:t>……</w:t>
            </w: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trHeight w:val="455"/>
          <w:jc w:val="center"/>
        </w:trPr>
        <w:tc>
          <w:tcPr>
            <w:tcW w:w="0" w:type="auto"/>
            <w:vAlign w:val="center"/>
          </w:tcPr>
          <w:p w:rsidR="002A1B83" w:rsidRDefault="00CE2CD9" w:rsidP="00A92274">
            <w:pPr>
              <w:jc w:val="center"/>
              <w:rPr>
                <w:b/>
                <w:sz w:val="20"/>
                <w:szCs w:val="20"/>
              </w:rPr>
            </w:pPr>
            <w:r>
              <w:rPr>
                <w:b/>
                <w:sz w:val="20"/>
                <w:szCs w:val="20"/>
              </w:rPr>
              <w:t>4</w:t>
            </w:r>
          </w:p>
        </w:tc>
        <w:tc>
          <w:tcPr>
            <w:tcW w:w="2062" w:type="dxa"/>
            <w:vAlign w:val="center"/>
          </w:tcPr>
          <w:p w:rsidR="002A1B83" w:rsidRDefault="00CE2CD9">
            <w:pPr>
              <w:jc w:val="left"/>
              <w:rPr>
                <w:b/>
                <w:sz w:val="20"/>
                <w:szCs w:val="20"/>
              </w:rPr>
            </w:pPr>
            <w:r>
              <w:rPr>
                <w:b/>
                <w:sz w:val="20"/>
                <w:szCs w:val="20"/>
              </w:rPr>
              <w:t>系统集成</w:t>
            </w:r>
          </w:p>
        </w:tc>
        <w:tc>
          <w:tcPr>
            <w:tcW w:w="2552" w:type="dxa"/>
            <w:vAlign w:val="center"/>
          </w:tcPr>
          <w:p w:rsidR="002A1B83" w:rsidRDefault="002A1B83">
            <w:pPr>
              <w:jc w:val="left"/>
              <w:rPr>
                <w:sz w:val="20"/>
                <w:szCs w:val="20"/>
              </w:rPr>
            </w:pP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jc w:val="center"/>
        </w:trPr>
        <w:tc>
          <w:tcPr>
            <w:tcW w:w="0" w:type="auto"/>
            <w:vAlign w:val="center"/>
          </w:tcPr>
          <w:p w:rsidR="002A1B83" w:rsidRDefault="00CE2CD9" w:rsidP="00A92274">
            <w:pPr>
              <w:jc w:val="center"/>
              <w:rPr>
                <w:b/>
                <w:sz w:val="20"/>
                <w:szCs w:val="20"/>
              </w:rPr>
            </w:pPr>
            <w:r>
              <w:rPr>
                <w:b/>
                <w:sz w:val="20"/>
                <w:szCs w:val="20"/>
              </w:rPr>
              <w:t>5</w:t>
            </w:r>
          </w:p>
        </w:tc>
        <w:tc>
          <w:tcPr>
            <w:tcW w:w="2062" w:type="dxa"/>
            <w:vAlign w:val="center"/>
          </w:tcPr>
          <w:p w:rsidR="002A1B83" w:rsidRDefault="00CE2CD9">
            <w:pPr>
              <w:jc w:val="left"/>
              <w:rPr>
                <w:b/>
                <w:sz w:val="20"/>
                <w:szCs w:val="20"/>
              </w:rPr>
            </w:pPr>
            <w:r>
              <w:rPr>
                <w:b/>
                <w:sz w:val="20"/>
                <w:szCs w:val="20"/>
              </w:rPr>
              <w:t>售后服务</w:t>
            </w:r>
          </w:p>
        </w:tc>
        <w:tc>
          <w:tcPr>
            <w:tcW w:w="2552" w:type="dxa"/>
            <w:vAlign w:val="center"/>
          </w:tcPr>
          <w:p w:rsidR="002A1B83" w:rsidRDefault="002A1B83">
            <w:pPr>
              <w:jc w:val="left"/>
              <w:rPr>
                <w:sz w:val="20"/>
                <w:szCs w:val="20"/>
              </w:rPr>
            </w:pP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r w:rsidR="002A1B83">
        <w:trPr>
          <w:jc w:val="center"/>
        </w:trPr>
        <w:tc>
          <w:tcPr>
            <w:tcW w:w="0" w:type="auto"/>
            <w:vAlign w:val="center"/>
          </w:tcPr>
          <w:p w:rsidR="002A1B83" w:rsidRDefault="00CE2CD9" w:rsidP="00A92274">
            <w:pPr>
              <w:jc w:val="center"/>
              <w:rPr>
                <w:b/>
                <w:sz w:val="20"/>
                <w:szCs w:val="20"/>
              </w:rPr>
            </w:pPr>
            <w:r>
              <w:rPr>
                <w:b/>
                <w:sz w:val="20"/>
                <w:szCs w:val="20"/>
              </w:rPr>
              <w:t>6</w:t>
            </w:r>
          </w:p>
        </w:tc>
        <w:tc>
          <w:tcPr>
            <w:tcW w:w="2062" w:type="dxa"/>
            <w:vAlign w:val="center"/>
          </w:tcPr>
          <w:p w:rsidR="002A1B83" w:rsidRDefault="00CE2CD9">
            <w:pPr>
              <w:jc w:val="left"/>
              <w:rPr>
                <w:b/>
                <w:sz w:val="20"/>
                <w:szCs w:val="20"/>
              </w:rPr>
            </w:pPr>
            <w:r>
              <w:rPr>
                <w:b/>
                <w:sz w:val="20"/>
                <w:szCs w:val="20"/>
              </w:rPr>
              <w:t>其他</w:t>
            </w:r>
          </w:p>
        </w:tc>
        <w:tc>
          <w:tcPr>
            <w:tcW w:w="2552" w:type="dxa"/>
            <w:vAlign w:val="center"/>
          </w:tcPr>
          <w:p w:rsidR="002A1B83" w:rsidRDefault="002A1B83">
            <w:pPr>
              <w:jc w:val="left"/>
              <w:rPr>
                <w:sz w:val="20"/>
                <w:szCs w:val="20"/>
              </w:rPr>
            </w:pPr>
          </w:p>
        </w:tc>
        <w:tc>
          <w:tcPr>
            <w:tcW w:w="708" w:type="dxa"/>
            <w:vAlign w:val="center"/>
          </w:tcPr>
          <w:p w:rsidR="002A1B83" w:rsidRDefault="002A1B83">
            <w:pPr>
              <w:jc w:val="left"/>
              <w:rPr>
                <w:sz w:val="20"/>
                <w:szCs w:val="20"/>
              </w:rPr>
            </w:pPr>
          </w:p>
        </w:tc>
        <w:tc>
          <w:tcPr>
            <w:tcW w:w="709" w:type="dxa"/>
            <w:vAlign w:val="center"/>
          </w:tcPr>
          <w:p w:rsidR="002A1B83" w:rsidRDefault="002A1B83">
            <w:pPr>
              <w:jc w:val="left"/>
              <w:rPr>
                <w:sz w:val="20"/>
                <w:szCs w:val="20"/>
              </w:rPr>
            </w:pPr>
          </w:p>
        </w:tc>
        <w:tc>
          <w:tcPr>
            <w:tcW w:w="2155" w:type="dxa"/>
            <w:vAlign w:val="center"/>
          </w:tcPr>
          <w:p w:rsidR="002A1B83" w:rsidRDefault="002A1B83">
            <w:pPr>
              <w:jc w:val="left"/>
              <w:rPr>
                <w:sz w:val="20"/>
                <w:szCs w:val="20"/>
              </w:rPr>
            </w:pPr>
          </w:p>
        </w:tc>
      </w:tr>
    </w:tbl>
    <w:p w:rsidR="002A1B83" w:rsidRDefault="002A1B83">
      <w:pPr>
        <w:spacing w:line="360" w:lineRule="auto"/>
        <w:ind w:firstLineChars="200" w:firstLine="400"/>
        <w:rPr>
          <w:sz w:val="20"/>
          <w:szCs w:val="20"/>
        </w:rPr>
      </w:pPr>
    </w:p>
    <w:p w:rsidR="002A1B83" w:rsidRDefault="00CE2CD9">
      <w:pPr>
        <w:jc w:val="center"/>
        <w:rPr>
          <w:b/>
          <w:sz w:val="32"/>
          <w:szCs w:val="32"/>
        </w:rPr>
      </w:pPr>
      <w:r>
        <w:rPr>
          <w:b/>
          <w:sz w:val="32"/>
          <w:szCs w:val="32"/>
        </w:rPr>
        <w:lastRenderedPageBreak/>
        <w:t>六、网站技术指标要求</w:t>
      </w:r>
    </w:p>
    <w:p w:rsidR="002A1B83" w:rsidRDefault="00CE2CD9">
      <w:pPr>
        <w:spacing w:line="360" w:lineRule="auto"/>
        <w:ind w:firstLineChars="200" w:firstLine="482"/>
        <w:rPr>
          <w:b/>
          <w:sz w:val="24"/>
        </w:rPr>
      </w:pPr>
      <w:r>
        <w:rPr>
          <w:b/>
          <w:sz w:val="24"/>
        </w:rPr>
        <w:t xml:space="preserve">1. </w:t>
      </w:r>
      <w:r>
        <w:rPr>
          <w:b/>
          <w:sz w:val="24"/>
        </w:rPr>
        <w:t>总体技术路线要求</w:t>
      </w:r>
    </w:p>
    <w:p w:rsidR="002A1B83" w:rsidRDefault="00CE2CD9">
      <w:pPr>
        <w:spacing w:line="360" w:lineRule="auto"/>
        <w:ind w:firstLineChars="200" w:firstLine="480"/>
        <w:rPr>
          <w:sz w:val="24"/>
        </w:rPr>
      </w:pPr>
      <w:r>
        <w:rPr>
          <w:sz w:val="24"/>
        </w:rPr>
        <w:t>在系统的设计、开发和运行过程中，要求采用下列的技术路线：</w:t>
      </w:r>
    </w:p>
    <w:p w:rsidR="002A1B83" w:rsidRDefault="00CE2CD9">
      <w:pPr>
        <w:spacing w:line="360" w:lineRule="auto"/>
        <w:ind w:firstLineChars="200" w:firstLine="480"/>
        <w:rPr>
          <w:sz w:val="24"/>
          <w:u w:val="single"/>
        </w:rPr>
      </w:pPr>
      <w:r>
        <w:rPr>
          <w:rFonts w:hint="eastAsia"/>
          <w:sz w:val="24"/>
        </w:rPr>
        <w:t xml:space="preserve">1.1 </w:t>
      </w:r>
      <w:r>
        <w:rPr>
          <w:sz w:val="24"/>
        </w:rPr>
        <w:t>采用</w:t>
      </w:r>
      <w:r>
        <w:rPr>
          <w:sz w:val="24"/>
          <w:u w:val="single"/>
        </w:rPr>
        <w:t>J2EE</w:t>
      </w:r>
      <w:r>
        <w:rPr>
          <w:sz w:val="24"/>
        </w:rPr>
        <w:t>的技术构架</w:t>
      </w:r>
    </w:p>
    <w:p w:rsidR="002A1B83" w:rsidRDefault="00CE2CD9">
      <w:pPr>
        <w:spacing w:line="360" w:lineRule="auto"/>
        <w:ind w:firstLineChars="200" w:firstLine="480"/>
        <w:rPr>
          <w:sz w:val="24"/>
        </w:rPr>
      </w:pPr>
      <w:r>
        <w:rPr>
          <w:rFonts w:hint="eastAsia"/>
          <w:sz w:val="24"/>
        </w:rPr>
        <w:t xml:space="preserve">1.2 </w:t>
      </w:r>
      <w:r>
        <w:rPr>
          <w:sz w:val="24"/>
        </w:rPr>
        <w:t>采用</w:t>
      </w:r>
      <w:r>
        <w:rPr>
          <w:sz w:val="24"/>
          <w:u w:val="single"/>
        </w:rPr>
        <w:t>全</w:t>
      </w:r>
      <w:r>
        <w:rPr>
          <w:sz w:val="24"/>
          <w:u w:val="single"/>
        </w:rPr>
        <w:t>B/S</w:t>
      </w:r>
      <w:r>
        <w:rPr>
          <w:sz w:val="24"/>
        </w:rPr>
        <w:t>结构，</w:t>
      </w:r>
      <w:r>
        <w:rPr>
          <w:sz w:val="24"/>
          <w:u w:val="single"/>
        </w:rPr>
        <w:t>三层（多层）</w:t>
      </w:r>
      <w:r>
        <w:rPr>
          <w:sz w:val="24"/>
        </w:rPr>
        <w:t>技术应用</w:t>
      </w:r>
    </w:p>
    <w:p w:rsidR="002A1B83" w:rsidRDefault="00CE2CD9">
      <w:pPr>
        <w:spacing w:line="360" w:lineRule="auto"/>
        <w:ind w:firstLineChars="200" w:firstLine="480"/>
        <w:rPr>
          <w:sz w:val="24"/>
          <w:u w:val="single"/>
        </w:rPr>
      </w:pPr>
      <w:r>
        <w:rPr>
          <w:rFonts w:hint="eastAsia"/>
          <w:sz w:val="24"/>
        </w:rPr>
        <w:t xml:space="preserve">1.3 </w:t>
      </w:r>
      <w:r>
        <w:rPr>
          <w:sz w:val="24"/>
          <w:u w:val="single"/>
        </w:rPr>
        <w:t>采用</w:t>
      </w:r>
      <w:r>
        <w:rPr>
          <w:sz w:val="24"/>
          <w:u w:val="single"/>
        </w:rPr>
        <w:t>XML</w:t>
      </w:r>
      <w:r>
        <w:rPr>
          <w:sz w:val="24"/>
          <w:u w:val="single"/>
        </w:rPr>
        <w:t>技术及其应用</w:t>
      </w:r>
    </w:p>
    <w:p w:rsidR="002A1B83" w:rsidRDefault="00CE2CD9">
      <w:pPr>
        <w:spacing w:line="360" w:lineRule="auto"/>
        <w:ind w:firstLineChars="200" w:firstLine="480"/>
        <w:rPr>
          <w:sz w:val="24"/>
          <w:u w:val="single"/>
        </w:rPr>
      </w:pPr>
      <w:r>
        <w:rPr>
          <w:rFonts w:hint="eastAsia"/>
          <w:sz w:val="24"/>
        </w:rPr>
        <w:t xml:space="preserve">1.4 </w:t>
      </w:r>
      <w:r>
        <w:rPr>
          <w:sz w:val="24"/>
          <w:u w:val="single"/>
        </w:rPr>
        <w:t>采用</w:t>
      </w:r>
      <w:r>
        <w:rPr>
          <w:sz w:val="24"/>
          <w:u w:val="single"/>
        </w:rPr>
        <w:t>Web Services</w:t>
      </w:r>
      <w:r>
        <w:rPr>
          <w:sz w:val="24"/>
          <w:u w:val="single"/>
        </w:rPr>
        <w:t>等</w:t>
      </w:r>
      <w:r>
        <w:rPr>
          <w:sz w:val="24"/>
          <w:u w:val="single"/>
        </w:rPr>
        <w:t>Internet/Intranet</w:t>
      </w:r>
      <w:r>
        <w:rPr>
          <w:sz w:val="24"/>
          <w:u w:val="single"/>
        </w:rPr>
        <w:t>技术标准</w:t>
      </w:r>
    </w:p>
    <w:p w:rsidR="002A1B83" w:rsidRDefault="00CE2CD9">
      <w:pPr>
        <w:spacing w:line="360" w:lineRule="auto"/>
        <w:ind w:firstLineChars="200" w:firstLine="480"/>
        <w:rPr>
          <w:sz w:val="24"/>
          <w:u w:val="single"/>
        </w:rPr>
      </w:pPr>
      <w:r>
        <w:rPr>
          <w:rFonts w:hint="eastAsia"/>
          <w:sz w:val="24"/>
        </w:rPr>
        <w:t xml:space="preserve">1.5 </w:t>
      </w:r>
      <w:r>
        <w:rPr>
          <w:sz w:val="24"/>
          <w:u w:val="single"/>
        </w:rPr>
        <w:t>采用分布式部署方式，提高系统性能和安全</w:t>
      </w:r>
    </w:p>
    <w:p w:rsidR="002A1B83" w:rsidRDefault="00CE2CD9">
      <w:pPr>
        <w:spacing w:line="360" w:lineRule="auto"/>
        <w:ind w:firstLineChars="200" w:firstLine="480"/>
        <w:rPr>
          <w:sz w:val="24"/>
          <w:u w:val="single"/>
        </w:rPr>
      </w:pPr>
      <w:r>
        <w:rPr>
          <w:rFonts w:hint="eastAsia"/>
          <w:sz w:val="24"/>
        </w:rPr>
        <w:t xml:space="preserve">1.6 </w:t>
      </w:r>
      <w:r>
        <w:rPr>
          <w:sz w:val="24"/>
          <w:u w:val="single"/>
        </w:rPr>
        <w:t>采用多种安全手段，提高系统安全性</w:t>
      </w:r>
    </w:p>
    <w:p w:rsidR="002A1B83" w:rsidRDefault="00CE2CD9">
      <w:pPr>
        <w:spacing w:line="360" w:lineRule="auto"/>
        <w:ind w:firstLineChars="200" w:firstLine="480"/>
        <w:rPr>
          <w:i/>
          <w:sz w:val="24"/>
        </w:rPr>
      </w:pPr>
      <w:r>
        <w:rPr>
          <w:rFonts w:hint="eastAsia"/>
          <w:sz w:val="24"/>
        </w:rPr>
        <w:t xml:space="preserve">1.7 </w:t>
      </w:r>
      <w:r>
        <w:rPr>
          <w:i/>
          <w:sz w:val="24"/>
        </w:rPr>
        <w:t>提供安全日志及容灾备份功能</w:t>
      </w:r>
    </w:p>
    <w:p w:rsidR="002A1B83" w:rsidRDefault="00CE2CD9">
      <w:pPr>
        <w:spacing w:line="360" w:lineRule="auto"/>
        <w:ind w:firstLineChars="200" w:firstLine="480"/>
        <w:rPr>
          <w:i/>
          <w:sz w:val="24"/>
        </w:rPr>
      </w:pPr>
      <w:r>
        <w:rPr>
          <w:rFonts w:hint="eastAsia"/>
          <w:sz w:val="24"/>
        </w:rPr>
        <w:t xml:space="preserve">1.8 </w:t>
      </w:r>
      <w:r>
        <w:rPr>
          <w:i/>
          <w:sz w:val="24"/>
        </w:rPr>
        <w:t>采用模板与信息分离技术</w:t>
      </w:r>
    </w:p>
    <w:p w:rsidR="002A1B83" w:rsidRDefault="00CE2CD9">
      <w:pPr>
        <w:spacing w:line="360" w:lineRule="auto"/>
        <w:ind w:firstLineChars="200" w:firstLine="480"/>
        <w:rPr>
          <w:i/>
          <w:sz w:val="24"/>
        </w:rPr>
      </w:pPr>
      <w:r>
        <w:rPr>
          <w:rFonts w:hint="eastAsia"/>
          <w:sz w:val="24"/>
        </w:rPr>
        <w:t xml:space="preserve">1.9 </w:t>
      </w:r>
      <w:r>
        <w:rPr>
          <w:i/>
          <w:sz w:val="24"/>
        </w:rPr>
        <w:t>采用动静结合的发布模式</w:t>
      </w:r>
    </w:p>
    <w:p w:rsidR="002A1B83" w:rsidRDefault="00CE2CD9">
      <w:pPr>
        <w:spacing w:line="360" w:lineRule="auto"/>
        <w:ind w:firstLineChars="200" w:firstLine="480"/>
        <w:rPr>
          <w:sz w:val="24"/>
          <w:u w:val="single"/>
        </w:rPr>
      </w:pPr>
      <w:r>
        <w:rPr>
          <w:rFonts w:hint="eastAsia"/>
          <w:sz w:val="24"/>
        </w:rPr>
        <w:t xml:space="preserve">1.10 </w:t>
      </w:r>
      <w:r>
        <w:rPr>
          <w:sz w:val="24"/>
          <w:u w:val="single"/>
        </w:rPr>
        <w:t>采用基于组件的软件结构，良好的扩展性</w:t>
      </w:r>
    </w:p>
    <w:p w:rsidR="002A1B83" w:rsidRDefault="00CE2CD9">
      <w:pPr>
        <w:spacing w:line="360" w:lineRule="auto"/>
        <w:ind w:firstLineChars="200" w:firstLine="480"/>
        <w:rPr>
          <w:sz w:val="24"/>
          <w:u w:val="single"/>
        </w:rPr>
      </w:pPr>
      <w:r>
        <w:rPr>
          <w:rFonts w:hint="eastAsia"/>
          <w:sz w:val="24"/>
        </w:rPr>
        <w:t xml:space="preserve">1.11 </w:t>
      </w:r>
      <w:r>
        <w:rPr>
          <w:sz w:val="24"/>
          <w:u w:val="single"/>
        </w:rPr>
        <w:t>支持</w:t>
      </w:r>
      <w:r>
        <w:rPr>
          <w:sz w:val="24"/>
          <w:u w:val="single"/>
        </w:rPr>
        <w:t>MySQL</w:t>
      </w:r>
      <w:r>
        <w:rPr>
          <w:sz w:val="24"/>
          <w:u w:val="single"/>
        </w:rPr>
        <w:t>、</w:t>
      </w:r>
      <w:r>
        <w:rPr>
          <w:sz w:val="24"/>
          <w:u w:val="single"/>
        </w:rPr>
        <w:t>SQL Server</w:t>
      </w:r>
      <w:r>
        <w:rPr>
          <w:sz w:val="24"/>
          <w:u w:val="single"/>
        </w:rPr>
        <w:t>，</w:t>
      </w:r>
      <w:r>
        <w:rPr>
          <w:sz w:val="24"/>
          <w:u w:val="single"/>
        </w:rPr>
        <w:t>Oracle</w:t>
      </w:r>
      <w:r>
        <w:rPr>
          <w:sz w:val="24"/>
          <w:u w:val="single"/>
        </w:rPr>
        <w:t>等主流数据库</w:t>
      </w:r>
    </w:p>
    <w:p w:rsidR="002A1B83" w:rsidRDefault="00CE2CD9">
      <w:pPr>
        <w:spacing w:line="360" w:lineRule="auto"/>
        <w:ind w:firstLineChars="200" w:firstLine="480"/>
        <w:rPr>
          <w:sz w:val="24"/>
          <w:u w:val="single"/>
        </w:rPr>
      </w:pPr>
      <w:r>
        <w:rPr>
          <w:rFonts w:hint="eastAsia"/>
          <w:sz w:val="24"/>
        </w:rPr>
        <w:t xml:space="preserve">1.12 </w:t>
      </w:r>
      <w:r>
        <w:rPr>
          <w:sz w:val="24"/>
          <w:u w:val="single"/>
        </w:rPr>
        <w:t>支持</w:t>
      </w:r>
      <w:r>
        <w:rPr>
          <w:sz w:val="24"/>
          <w:u w:val="single"/>
        </w:rPr>
        <w:t>Windows</w:t>
      </w:r>
      <w:r>
        <w:rPr>
          <w:sz w:val="24"/>
          <w:u w:val="single"/>
        </w:rPr>
        <w:t>、</w:t>
      </w:r>
      <w:r>
        <w:rPr>
          <w:sz w:val="24"/>
          <w:u w:val="single"/>
        </w:rPr>
        <w:t>Linux</w:t>
      </w:r>
      <w:r>
        <w:rPr>
          <w:sz w:val="24"/>
          <w:u w:val="single"/>
        </w:rPr>
        <w:t>、</w:t>
      </w:r>
      <w:r>
        <w:rPr>
          <w:sz w:val="24"/>
          <w:u w:val="single"/>
        </w:rPr>
        <w:t>UNIX</w:t>
      </w:r>
      <w:r>
        <w:rPr>
          <w:sz w:val="24"/>
          <w:u w:val="single"/>
        </w:rPr>
        <w:t>等多种操作系统</w:t>
      </w:r>
    </w:p>
    <w:p w:rsidR="002A1B83" w:rsidRDefault="00CE2CD9">
      <w:pPr>
        <w:spacing w:line="360" w:lineRule="auto"/>
        <w:ind w:firstLineChars="200" w:firstLine="482"/>
        <w:rPr>
          <w:b/>
          <w:sz w:val="24"/>
        </w:rPr>
      </w:pPr>
      <w:r>
        <w:rPr>
          <w:b/>
          <w:sz w:val="24"/>
        </w:rPr>
        <w:t xml:space="preserve">2. </w:t>
      </w:r>
      <w:r>
        <w:rPr>
          <w:b/>
          <w:sz w:val="24"/>
        </w:rPr>
        <w:t>各系统模块技术指标要求</w:t>
      </w:r>
    </w:p>
    <w:p w:rsidR="002A1B83" w:rsidRDefault="00CE2CD9">
      <w:pPr>
        <w:spacing w:line="360" w:lineRule="auto"/>
        <w:ind w:firstLineChars="200" w:firstLine="480"/>
        <w:rPr>
          <w:sz w:val="24"/>
        </w:rPr>
      </w:pPr>
      <w:r>
        <w:rPr>
          <w:sz w:val="24"/>
        </w:rPr>
        <w:t>2.1</w:t>
      </w:r>
      <w:r>
        <w:rPr>
          <w:sz w:val="24"/>
        </w:rPr>
        <w:t>内容管理系统要求</w:t>
      </w:r>
    </w:p>
    <w:p w:rsidR="002A1B83" w:rsidRDefault="00CE2CD9">
      <w:pPr>
        <w:spacing w:line="360" w:lineRule="auto"/>
        <w:ind w:firstLineChars="200" w:firstLine="480"/>
        <w:rPr>
          <w:sz w:val="24"/>
        </w:rPr>
      </w:pPr>
      <w:r>
        <w:rPr>
          <w:sz w:val="24"/>
        </w:rPr>
        <w:t>系统应基于内容管理数据总线的模式，支持复杂逻辑、物理分布的多站点网站群的建设与管理，实现集中管理，分布式维护的内容协作，实现站点之间的信息共享。</w:t>
      </w:r>
    </w:p>
    <w:p w:rsidR="002A1B83" w:rsidRDefault="00CE2CD9">
      <w:pPr>
        <w:spacing w:line="360" w:lineRule="auto"/>
        <w:ind w:firstLineChars="200" w:firstLine="480"/>
        <w:rPr>
          <w:sz w:val="24"/>
        </w:rPr>
      </w:pPr>
      <w:r>
        <w:rPr>
          <w:sz w:val="24"/>
        </w:rPr>
        <w:t>系统平台应具有对大容量的编辑、制作和发布支持，支持对历史信息的调入、调出，提供对信息的全流程跟踪管理，能够帮助用户对网站进行整体策划、模板设计、功能模块的调试安装，为网站从构建、设计、编辑、审核、生成、维护、管理全过程提供技术支持，且构建一个具有良好集成性能和扩展性能的基础性网络平台。</w:t>
      </w:r>
    </w:p>
    <w:p w:rsidR="002A1B83" w:rsidRDefault="00CE2CD9">
      <w:pPr>
        <w:spacing w:line="360" w:lineRule="auto"/>
        <w:ind w:firstLineChars="200" w:firstLine="480"/>
        <w:rPr>
          <w:sz w:val="24"/>
        </w:rPr>
      </w:pPr>
      <w:r>
        <w:rPr>
          <w:sz w:val="24"/>
          <w:u w:val="single"/>
        </w:rPr>
        <w:t>系统发布可支持</w:t>
      </w:r>
      <w:r>
        <w:rPr>
          <w:sz w:val="24"/>
          <w:u w:val="single"/>
        </w:rPr>
        <w:t>HTML5</w:t>
      </w:r>
      <w:r>
        <w:rPr>
          <w:sz w:val="24"/>
          <w:u w:val="single"/>
        </w:rPr>
        <w:t>标准，可以面向移动互联网提供建站发布服务，支持</w:t>
      </w:r>
      <w:r>
        <w:rPr>
          <w:sz w:val="24"/>
          <w:u w:val="single"/>
        </w:rPr>
        <w:t>iOS</w:t>
      </w:r>
      <w:r>
        <w:rPr>
          <w:sz w:val="24"/>
          <w:u w:val="single"/>
        </w:rPr>
        <w:t>、</w:t>
      </w:r>
      <w:r>
        <w:rPr>
          <w:sz w:val="24"/>
          <w:u w:val="single"/>
        </w:rPr>
        <w:t>Android</w:t>
      </w:r>
      <w:r>
        <w:rPr>
          <w:sz w:val="24"/>
          <w:u w:val="single"/>
        </w:rPr>
        <w:t>等各类终端的同时，支持</w:t>
      </w:r>
      <w:r>
        <w:rPr>
          <w:sz w:val="24"/>
          <w:u w:val="single"/>
        </w:rPr>
        <w:t>IE</w:t>
      </w:r>
      <w:r>
        <w:rPr>
          <w:sz w:val="24"/>
          <w:u w:val="single"/>
        </w:rPr>
        <w:t>、</w:t>
      </w:r>
      <w:r>
        <w:rPr>
          <w:sz w:val="24"/>
          <w:u w:val="single"/>
        </w:rPr>
        <w:t>Chorme</w:t>
      </w:r>
      <w:r>
        <w:rPr>
          <w:sz w:val="24"/>
          <w:u w:val="single"/>
        </w:rPr>
        <w:t>、</w:t>
      </w:r>
      <w:r>
        <w:rPr>
          <w:sz w:val="24"/>
          <w:u w:val="single"/>
        </w:rPr>
        <w:t>Safari</w:t>
      </w:r>
      <w:r>
        <w:rPr>
          <w:sz w:val="24"/>
          <w:u w:val="single"/>
        </w:rPr>
        <w:t>等全浏览器。</w:t>
      </w:r>
    </w:p>
    <w:p w:rsidR="002A1B83" w:rsidRDefault="00CE2CD9">
      <w:pPr>
        <w:spacing w:line="360" w:lineRule="auto"/>
        <w:rPr>
          <w:sz w:val="24"/>
          <w:u w:val="single"/>
        </w:rPr>
      </w:pPr>
      <w:r>
        <w:rPr>
          <w:sz w:val="24"/>
          <w:u w:val="single"/>
        </w:rPr>
        <w:t>系统开发应采用</w:t>
      </w:r>
      <w:r>
        <w:rPr>
          <w:sz w:val="24"/>
          <w:u w:val="single"/>
        </w:rPr>
        <w:t>XML</w:t>
      </w:r>
      <w:r>
        <w:rPr>
          <w:sz w:val="24"/>
          <w:u w:val="single"/>
        </w:rPr>
        <w:t>标准与</w:t>
      </w:r>
      <w:r>
        <w:rPr>
          <w:sz w:val="24"/>
          <w:u w:val="single"/>
        </w:rPr>
        <w:t>WebService</w:t>
      </w:r>
      <w:r>
        <w:rPr>
          <w:sz w:val="24"/>
          <w:u w:val="single"/>
        </w:rPr>
        <w:t>等标准，为信息采集、聚合提供多种信息接口标准，为第三方系统信息导入提供支持；提供组件化的数据接口，保证多</w:t>
      </w:r>
      <w:r>
        <w:rPr>
          <w:sz w:val="24"/>
          <w:u w:val="single"/>
        </w:rPr>
        <w:lastRenderedPageBreak/>
        <w:t>平台数据交换与应用整合，为第三方应用系统提供统一管理接口，为以后发展提供可扩展空间。</w:t>
      </w:r>
    </w:p>
    <w:p w:rsidR="002A1B83" w:rsidRDefault="00CE2CD9">
      <w:pPr>
        <w:spacing w:line="360" w:lineRule="auto"/>
        <w:ind w:firstLineChars="200" w:firstLine="480"/>
        <w:rPr>
          <w:sz w:val="24"/>
        </w:rPr>
      </w:pPr>
      <w:r>
        <w:rPr>
          <w:sz w:val="24"/>
        </w:rPr>
        <w:t xml:space="preserve">2.1.1 </w:t>
      </w:r>
      <w:r>
        <w:rPr>
          <w:sz w:val="24"/>
        </w:rPr>
        <w:t>站群管理功能</w:t>
      </w:r>
    </w:p>
    <w:p w:rsidR="002A1B83" w:rsidRDefault="00CE2CD9">
      <w:pPr>
        <w:spacing w:line="360" w:lineRule="auto"/>
        <w:ind w:firstLineChars="200" w:firstLine="480"/>
        <w:rPr>
          <w:sz w:val="24"/>
        </w:rPr>
      </w:pPr>
      <w:r>
        <w:rPr>
          <w:sz w:val="24"/>
        </w:rPr>
        <w:t>采用多站点内容管理模式：分布式采集制作、集中式管理发布。</w:t>
      </w:r>
    </w:p>
    <w:p w:rsidR="002A1B83" w:rsidRDefault="00CE2CD9">
      <w:pPr>
        <w:spacing w:line="360" w:lineRule="auto"/>
        <w:ind w:firstLineChars="200" w:firstLine="480"/>
        <w:rPr>
          <w:sz w:val="24"/>
        </w:rPr>
      </w:pPr>
      <w:r>
        <w:rPr>
          <w:rFonts w:hint="eastAsia"/>
          <w:sz w:val="24"/>
        </w:rPr>
        <w:t xml:space="preserve">2.1.1.1 </w:t>
      </w:r>
      <w:r>
        <w:rPr>
          <w:sz w:val="24"/>
        </w:rPr>
        <w:t>可对多个频道（子站）方便地进行管理，可新增、修改、删除频道（子站），能以不同的方式发布网站，支持频道（子站）的复制功能，支持网站的误删除恢复功能</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2.1.1.2 </w:t>
      </w:r>
      <w:r>
        <w:rPr>
          <w:sz w:val="24"/>
        </w:rPr>
        <w:t>频道（子站）可以自主管理自己的内容，主站可以控制频道（子站）的权限和功能，频道（子站）能够管理自己的子权限系统</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2.1.1.3 </w:t>
      </w:r>
      <w:r>
        <w:rPr>
          <w:sz w:val="24"/>
        </w:rPr>
        <w:t>可对站群中各站点的信息更新量和访问量进行统计</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2.1.1.4 </w:t>
      </w:r>
      <w:r>
        <w:rPr>
          <w:sz w:val="24"/>
        </w:rPr>
        <w:t>支持一键备份和恢复，可将站群所有站点的内容或部分站点的内容备份</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2.1.1.5 </w:t>
      </w:r>
      <w:r>
        <w:rPr>
          <w:sz w:val="24"/>
        </w:rPr>
        <w:t>支持网站数据的整体导入导出功能，也可以按照要求进行独立的栏目、模板、文档、信息的独立导入导出功能</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2.1.1.6 </w:t>
      </w:r>
      <w:r>
        <w:rPr>
          <w:sz w:val="24"/>
        </w:rPr>
        <w:t>支持分级部署服务器功能，频道（子站）既可以在主站服务器上运行，也可以在独立的服务器上运行</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2.1.1.7 </w:t>
      </w:r>
      <w:r>
        <w:rPr>
          <w:sz w:val="24"/>
        </w:rPr>
        <w:t>支持主站与频道（子站）、频道（子站）与频道（子站）之间信息投递机制管理，主站管理员可以审批是否将频道（子站）发布的内容在主站上规定栏目上显示，也可以将主站的指定内容在指定频道（子站）上发布，实现站群系统内数据的互通共享。站点间推送、引用的信息可审核、统计。</w:t>
      </w:r>
    </w:p>
    <w:p w:rsidR="002A1B83" w:rsidRDefault="00CE2CD9">
      <w:pPr>
        <w:spacing w:line="360" w:lineRule="auto"/>
        <w:ind w:firstLineChars="200" w:firstLine="480"/>
        <w:rPr>
          <w:sz w:val="24"/>
        </w:rPr>
      </w:pPr>
      <w:r>
        <w:rPr>
          <w:sz w:val="24"/>
        </w:rPr>
        <w:t xml:space="preserve">2.1.2 </w:t>
      </w:r>
      <w:r>
        <w:rPr>
          <w:sz w:val="24"/>
        </w:rPr>
        <w:t>网站信息采编与管理功能</w:t>
      </w:r>
    </w:p>
    <w:p w:rsidR="002A1B83" w:rsidRDefault="00CE2CD9">
      <w:pPr>
        <w:spacing w:line="360" w:lineRule="auto"/>
        <w:ind w:firstLineChars="200" w:firstLine="480"/>
        <w:rPr>
          <w:sz w:val="24"/>
        </w:rPr>
      </w:pPr>
      <w:r>
        <w:rPr>
          <w:rFonts w:hint="eastAsia"/>
          <w:sz w:val="24"/>
        </w:rPr>
        <w:t xml:space="preserve">2.1.2.1 </w:t>
      </w:r>
      <w:r>
        <w:rPr>
          <w:sz w:val="24"/>
        </w:rPr>
        <w:t>支持可视化编辑器，可从外部编辑器中自动粘贴图片和表格，并保持原格式信息（字体、字号、颜色）；</w:t>
      </w:r>
    </w:p>
    <w:p w:rsidR="002A1B83" w:rsidRDefault="00CE2CD9">
      <w:pPr>
        <w:spacing w:line="360" w:lineRule="auto"/>
        <w:ind w:firstLineChars="200" w:firstLine="480"/>
        <w:rPr>
          <w:sz w:val="24"/>
        </w:rPr>
      </w:pPr>
      <w:r>
        <w:rPr>
          <w:rFonts w:hint="eastAsia"/>
          <w:sz w:val="24"/>
        </w:rPr>
        <w:t xml:space="preserve">2.1.2.2 </w:t>
      </w:r>
      <w:r>
        <w:rPr>
          <w:sz w:val="24"/>
        </w:rPr>
        <w:t>网页发布时可即时在正文中插入图片或多媒体附件实现图文混排，图片</w:t>
      </w:r>
      <w:r>
        <w:rPr>
          <w:sz w:val="24"/>
        </w:rPr>
        <w:t>/</w:t>
      </w:r>
      <w:r>
        <w:rPr>
          <w:sz w:val="24"/>
        </w:rPr>
        <w:t>多媒体</w:t>
      </w:r>
      <w:r>
        <w:rPr>
          <w:sz w:val="24"/>
        </w:rPr>
        <w:t>/</w:t>
      </w:r>
      <w:r>
        <w:rPr>
          <w:sz w:val="24"/>
        </w:rPr>
        <w:t>链接也可作为文档附件上传，以实现灵活的应用效果；</w:t>
      </w:r>
    </w:p>
    <w:p w:rsidR="002A1B83" w:rsidRDefault="00CE2CD9">
      <w:pPr>
        <w:spacing w:line="360" w:lineRule="auto"/>
        <w:ind w:firstLineChars="200" w:firstLine="480"/>
        <w:rPr>
          <w:sz w:val="24"/>
        </w:rPr>
      </w:pPr>
      <w:r>
        <w:rPr>
          <w:rFonts w:hint="eastAsia"/>
          <w:sz w:val="24"/>
        </w:rPr>
        <w:t xml:space="preserve">2.1.2.3 </w:t>
      </w:r>
      <w:r>
        <w:rPr>
          <w:sz w:val="24"/>
        </w:rPr>
        <w:t>支持对</w:t>
      </w:r>
      <w:r>
        <w:rPr>
          <w:sz w:val="24"/>
        </w:rPr>
        <w:t>Word</w:t>
      </w:r>
      <w:r>
        <w:rPr>
          <w:sz w:val="24"/>
        </w:rPr>
        <w:t>文档的复制功能，提供保留格式及过滤格式供用户选择；</w:t>
      </w:r>
    </w:p>
    <w:p w:rsidR="002A1B83" w:rsidRDefault="00CE2CD9">
      <w:pPr>
        <w:spacing w:line="360" w:lineRule="auto"/>
        <w:ind w:firstLineChars="200" w:firstLine="480"/>
        <w:rPr>
          <w:sz w:val="24"/>
        </w:rPr>
      </w:pPr>
      <w:r>
        <w:rPr>
          <w:rFonts w:hint="eastAsia"/>
          <w:sz w:val="24"/>
        </w:rPr>
        <w:t xml:space="preserve">2.1.2.4 </w:t>
      </w:r>
      <w:r>
        <w:rPr>
          <w:sz w:val="24"/>
        </w:rPr>
        <w:t>支持权限分配到人及栏目的功能；</w:t>
      </w:r>
    </w:p>
    <w:p w:rsidR="002A1B83" w:rsidRDefault="00CE2CD9">
      <w:pPr>
        <w:spacing w:line="360" w:lineRule="auto"/>
        <w:ind w:firstLineChars="200" w:firstLine="480"/>
        <w:rPr>
          <w:sz w:val="24"/>
        </w:rPr>
      </w:pPr>
      <w:r>
        <w:rPr>
          <w:rFonts w:hint="eastAsia"/>
          <w:sz w:val="24"/>
        </w:rPr>
        <w:t xml:space="preserve">2.1.2.5 </w:t>
      </w:r>
      <w:r>
        <w:rPr>
          <w:sz w:val="24"/>
        </w:rPr>
        <w:t>支持站内和频道（子站）间</w:t>
      </w:r>
      <w:r w:rsidR="00BA2E82">
        <w:rPr>
          <w:rFonts w:hint="eastAsia"/>
          <w:sz w:val="24"/>
        </w:rPr>
        <w:t>、</w:t>
      </w:r>
      <w:r>
        <w:rPr>
          <w:sz w:val="24"/>
        </w:rPr>
        <w:t>栏目间信息的复制、引用、转移、共享、抄送；</w:t>
      </w:r>
    </w:p>
    <w:p w:rsidR="002A1B83" w:rsidRDefault="00CE2CD9">
      <w:pPr>
        <w:spacing w:line="360" w:lineRule="auto"/>
        <w:ind w:firstLineChars="200" w:firstLine="480"/>
        <w:rPr>
          <w:sz w:val="24"/>
        </w:rPr>
      </w:pPr>
      <w:r>
        <w:rPr>
          <w:rFonts w:hint="eastAsia"/>
          <w:sz w:val="24"/>
        </w:rPr>
        <w:lastRenderedPageBreak/>
        <w:t xml:space="preserve">2.1.2.6 </w:t>
      </w:r>
      <w:r>
        <w:rPr>
          <w:sz w:val="24"/>
        </w:rPr>
        <w:t>系统可根据关键字进行信息自动相关；</w:t>
      </w:r>
    </w:p>
    <w:p w:rsidR="002A1B83" w:rsidRDefault="00CE2CD9">
      <w:pPr>
        <w:spacing w:line="360" w:lineRule="auto"/>
        <w:ind w:firstLineChars="200" w:firstLine="480"/>
        <w:rPr>
          <w:sz w:val="24"/>
        </w:rPr>
      </w:pPr>
      <w:r>
        <w:rPr>
          <w:rFonts w:hint="eastAsia"/>
          <w:sz w:val="24"/>
        </w:rPr>
        <w:t xml:space="preserve">2.1.2.7 </w:t>
      </w:r>
      <w:r>
        <w:rPr>
          <w:sz w:val="24"/>
        </w:rPr>
        <w:t>支持对信息的自动和手工排序；</w:t>
      </w:r>
    </w:p>
    <w:p w:rsidR="002A1B83" w:rsidRDefault="00CE2CD9">
      <w:pPr>
        <w:spacing w:line="360" w:lineRule="auto"/>
        <w:ind w:firstLineChars="200" w:firstLine="480"/>
        <w:rPr>
          <w:sz w:val="24"/>
        </w:rPr>
      </w:pPr>
      <w:r>
        <w:rPr>
          <w:rFonts w:hint="eastAsia"/>
          <w:sz w:val="24"/>
        </w:rPr>
        <w:t xml:space="preserve">2.1.2.8 </w:t>
      </w:r>
      <w:r>
        <w:rPr>
          <w:sz w:val="24"/>
        </w:rPr>
        <w:t>提供信息的自动智能摘要功能，并可人工修改编辑；</w:t>
      </w:r>
    </w:p>
    <w:p w:rsidR="002A1B83" w:rsidRDefault="00CE2CD9">
      <w:pPr>
        <w:spacing w:line="360" w:lineRule="auto"/>
        <w:ind w:firstLineChars="200" w:firstLine="480"/>
        <w:rPr>
          <w:sz w:val="24"/>
        </w:rPr>
      </w:pPr>
      <w:r>
        <w:rPr>
          <w:rFonts w:hint="eastAsia"/>
          <w:sz w:val="24"/>
        </w:rPr>
        <w:t xml:space="preserve">2.1.2.9 </w:t>
      </w:r>
      <w:r>
        <w:rPr>
          <w:sz w:val="24"/>
        </w:rPr>
        <w:t>提供撤稿和恢复撤稿功能；</w:t>
      </w:r>
    </w:p>
    <w:p w:rsidR="002A1B83" w:rsidRDefault="00CE2CD9">
      <w:pPr>
        <w:spacing w:line="360" w:lineRule="auto"/>
        <w:ind w:firstLineChars="200" w:firstLine="480"/>
        <w:rPr>
          <w:sz w:val="24"/>
        </w:rPr>
      </w:pPr>
      <w:r>
        <w:rPr>
          <w:rFonts w:hint="eastAsia"/>
          <w:sz w:val="24"/>
        </w:rPr>
        <w:t xml:space="preserve">2.1.2.10 </w:t>
      </w:r>
      <w:r>
        <w:rPr>
          <w:sz w:val="24"/>
        </w:rPr>
        <w:t>可根据关键字对信息标题、作者、来源、录入人等进行检索；</w:t>
      </w:r>
    </w:p>
    <w:p w:rsidR="002A1B83" w:rsidRDefault="00CE2CD9">
      <w:pPr>
        <w:spacing w:line="360" w:lineRule="auto"/>
        <w:ind w:firstLineChars="200" w:firstLine="480"/>
        <w:rPr>
          <w:sz w:val="24"/>
        </w:rPr>
      </w:pPr>
      <w:r>
        <w:rPr>
          <w:rFonts w:hint="eastAsia"/>
          <w:sz w:val="24"/>
        </w:rPr>
        <w:t xml:space="preserve">2.1.2.11 </w:t>
      </w:r>
      <w:r>
        <w:rPr>
          <w:sz w:val="24"/>
        </w:rPr>
        <w:t>可对信息是否置顶等进行选择；</w:t>
      </w:r>
    </w:p>
    <w:p w:rsidR="002A1B83" w:rsidRDefault="00CE2CD9">
      <w:pPr>
        <w:spacing w:line="360" w:lineRule="auto"/>
        <w:ind w:firstLineChars="200" w:firstLine="480"/>
        <w:rPr>
          <w:sz w:val="24"/>
        </w:rPr>
      </w:pPr>
      <w:r>
        <w:rPr>
          <w:rFonts w:hint="eastAsia"/>
          <w:sz w:val="24"/>
        </w:rPr>
        <w:t xml:space="preserve">2.1.2.12 </w:t>
      </w:r>
      <w:r>
        <w:rPr>
          <w:sz w:val="24"/>
        </w:rPr>
        <w:t>提供信息的标题、副标题的编辑；</w:t>
      </w:r>
    </w:p>
    <w:p w:rsidR="002A1B83" w:rsidRDefault="00CE2CD9">
      <w:pPr>
        <w:spacing w:line="360" w:lineRule="auto"/>
        <w:ind w:firstLineChars="200" w:firstLine="480"/>
        <w:rPr>
          <w:sz w:val="24"/>
        </w:rPr>
      </w:pPr>
      <w:r>
        <w:rPr>
          <w:rFonts w:hint="eastAsia"/>
          <w:sz w:val="24"/>
        </w:rPr>
        <w:t>2.1.2.13</w:t>
      </w:r>
      <w:r>
        <w:rPr>
          <w:sz w:val="24"/>
        </w:rPr>
        <w:t>对于已经发布出去的信息，内容、页面可以自动同步删除，提供回收站功能，能快速恢复删除信息；</w:t>
      </w:r>
    </w:p>
    <w:p w:rsidR="002A1B83" w:rsidRDefault="00CE2CD9">
      <w:pPr>
        <w:spacing w:line="360" w:lineRule="auto"/>
        <w:ind w:firstLineChars="200" w:firstLine="480"/>
        <w:rPr>
          <w:sz w:val="24"/>
        </w:rPr>
      </w:pPr>
      <w:r>
        <w:rPr>
          <w:rFonts w:hint="eastAsia"/>
          <w:sz w:val="24"/>
        </w:rPr>
        <w:t xml:space="preserve">2.1.2.14 </w:t>
      </w:r>
      <w:r>
        <w:rPr>
          <w:sz w:val="24"/>
        </w:rPr>
        <w:t>支持信息在不同栏目间的复制、粘贴、剪切、转移、引用；</w:t>
      </w:r>
    </w:p>
    <w:p w:rsidR="002A1B83" w:rsidRDefault="00CE2CD9">
      <w:pPr>
        <w:spacing w:line="360" w:lineRule="auto"/>
        <w:ind w:firstLineChars="200" w:firstLine="480"/>
        <w:rPr>
          <w:sz w:val="24"/>
        </w:rPr>
      </w:pPr>
      <w:r>
        <w:rPr>
          <w:rFonts w:hint="eastAsia"/>
          <w:sz w:val="24"/>
        </w:rPr>
        <w:t xml:space="preserve">2.1.2.15 </w:t>
      </w:r>
      <w:r>
        <w:rPr>
          <w:sz w:val="24"/>
        </w:rPr>
        <w:t>支持专题栏目的随意增设和删除，并在专题栏目删除后，信息也随之删除；专题更名时，新闻也随之变动；</w:t>
      </w:r>
    </w:p>
    <w:p w:rsidR="002A1B83" w:rsidRDefault="00CE2CD9">
      <w:pPr>
        <w:spacing w:line="360" w:lineRule="auto"/>
        <w:ind w:firstLineChars="200" w:firstLine="480"/>
        <w:rPr>
          <w:sz w:val="24"/>
        </w:rPr>
      </w:pPr>
      <w:r>
        <w:rPr>
          <w:rFonts w:hint="eastAsia"/>
          <w:sz w:val="24"/>
        </w:rPr>
        <w:t xml:space="preserve">2.1.2.16 </w:t>
      </w:r>
      <w:r>
        <w:rPr>
          <w:sz w:val="24"/>
        </w:rPr>
        <w:t>支持系统记录多版本保留，保留修改多版本及操作日志；</w:t>
      </w:r>
    </w:p>
    <w:p w:rsidR="002A1B83" w:rsidRDefault="00CE2CD9">
      <w:pPr>
        <w:spacing w:line="360" w:lineRule="auto"/>
        <w:ind w:firstLineChars="200" w:firstLine="480"/>
        <w:rPr>
          <w:sz w:val="24"/>
        </w:rPr>
      </w:pPr>
      <w:r>
        <w:rPr>
          <w:rFonts w:hint="eastAsia"/>
          <w:sz w:val="24"/>
        </w:rPr>
        <w:t xml:space="preserve">2.1.2.17 </w:t>
      </w:r>
      <w:r>
        <w:rPr>
          <w:sz w:val="24"/>
        </w:rPr>
        <w:t>同一栏目的信息，允许使用不同模板，用户可对站点、频道（子站）、信息在发布前进行预览。子栏目允许使用不同的模板；</w:t>
      </w:r>
    </w:p>
    <w:p w:rsidR="002A1B83" w:rsidRDefault="00CE2CD9">
      <w:pPr>
        <w:spacing w:line="360" w:lineRule="auto"/>
        <w:ind w:firstLineChars="200" w:firstLine="480"/>
        <w:rPr>
          <w:sz w:val="24"/>
        </w:rPr>
      </w:pPr>
      <w:r>
        <w:rPr>
          <w:rFonts w:hint="eastAsia"/>
          <w:sz w:val="24"/>
        </w:rPr>
        <w:t xml:space="preserve">2.1.2.18 </w:t>
      </w:r>
      <w:r>
        <w:rPr>
          <w:sz w:val="24"/>
        </w:rPr>
        <w:t>图片处理功能：上传的文档附件图片可自动生成大图、中图、小图，支持图片在线剪裁、水印，缩放等功能</w:t>
      </w:r>
      <w:r w:rsidR="00ED03C0">
        <w:rPr>
          <w:rFonts w:hint="eastAsia"/>
          <w:sz w:val="24"/>
        </w:rPr>
        <w:t>；</w:t>
      </w:r>
    </w:p>
    <w:p w:rsidR="002A1B83" w:rsidRDefault="00CE2CD9">
      <w:pPr>
        <w:spacing w:line="360" w:lineRule="auto"/>
        <w:ind w:firstLineChars="200" w:firstLine="480"/>
        <w:rPr>
          <w:sz w:val="24"/>
        </w:rPr>
      </w:pPr>
      <w:r>
        <w:rPr>
          <w:rFonts w:hint="eastAsia"/>
          <w:sz w:val="24"/>
        </w:rPr>
        <w:t xml:space="preserve">2.1.2.19 </w:t>
      </w:r>
      <w:r>
        <w:rPr>
          <w:sz w:val="24"/>
        </w:rPr>
        <w:t>支持信息多级审核，支持工作流自定义，对某些特定栏目或信息可单独启动审批工作流进行审批；</w:t>
      </w:r>
    </w:p>
    <w:p w:rsidR="002A1B83" w:rsidRDefault="00CE2CD9">
      <w:pPr>
        <w:spacing w:line="360" w:lineRule="auto"/>
        <w:ind w:firstLineChars="200" w:firstLine="480"/>
        <w:rPr>
          <w:sz w:val="24"/>
        </w:rPr>
      </w:pPr>
      <w:r>
        <w:rPr>
          <w:rFonts w:hint="eastAsia"/>
          <w:sz w:val="24"/>
        </w:rPr>
        <w:t xml:space="preserve">2.1.2.20 </w:t>
      </w:r>
      <w:r>
        <w:rPr>
          <w:sz w:val="24"/>
        </w:rPr>
        <w:t>支持站群内的下级站点可向上级站点报送信息。</w:t>
      </w:r>
    </w:p>
    <w:p w:rsidR="002A1B83" w:rsidRDefault="00CE2CD9">
      <w:pPr>
        <w:spacing w:line="360" w:lineRule="auto"/>
        <w:ind w:firstLineChars="200" w:firstLine="480"/>
        <w:rPr>
          <w:sz w:val="24"/>
        </w:rPr>
      </w:pPr>
      <w:r>
        <w:rPr>
          <w:sz w:val="24"/>
        </w:rPr>
        <w:t xml:space="preserve">2.1.3 </w:t>
      </w:r>
      <w:r>
        <w:rPr>
          <w:sz w:val="24"/>
        </w:rPr>
        <w:t>栏目管理功能</w:t>
      </w:r>
    </w:p>
    <w:p w:rsidR="002A1B83" w:rsidRDefault="00CE2CD9">
      <w:pPr>
        <w:spacing w:line="360" w:lineRule="auto"/>
        <w:ind w:firstLineChars="200" w:firstLine="480"/>
        <w:rPr>
          <w:sz w:val="24"/>
        </w:rPr>
      </w:pPr>
      <w:r>
        <w:rPr>
          <w:rFonts w:hint="eastAsia"/>
          <w:sz w:val="24"/>
        </w:rPr>
        <w:t xml:space="preserve">2.1.3.1 </w:t>
      </w:r>
      <w:r>
        <w:rPr>
          <w:sz w:val="24"/>
        </w:rPr>
        <w:t>栏目管理可实现栏目的新增、删除、编辑、转移等功能；</w:t>
      </w:r>
    </w:p>
    <w:p w:rsidR="002A1B83" w:rsidRDefault="00CE2CD9">
      <w:pPr>
        <w:spacing w:line="360" w:lineRule="auto"/>
        <w:ind w:firstLineChars="200" w:firstLine="480"/>
        <w:rPr>
          <w:sz w:val="24"/>
        </w:rPr>
      </w:pPr>
      <w:r>
        <w:rPr>
          <w:rFonts w:hint="eastAsia"/>
          <w:sz w:val="24"/>
        </w:rPr>
        <w:t xml:space="preserve">2.1.3.2 </w:t>
      </w:r>
      <w:r>
        <w:rPr>
          <w:sz w:val="24"/>
        </w:rPr>
        <w:t>可以设置栏目的栏目分类、权限、呈送等；</w:t>
      </w:r>
    </w:p>
    <w:p w:rsidR="002A1B83" w:rsidRDefault="00CE2CD9">
      <w:pPr>
        <w:spacing w:line="360" w:lineRule="auto"/>
        <w:ind w:firstLineChars="200" w:firstLine="480"/>
        <w:rPr>
          <w:sz w:val="24"/>
        </w:rPr>
      </w:pPr>
      <w:r>
        <w:rPr>
          <w:rFonts w:hint="eastAsia"/>
          <w:sz w:val="24"/>
        </w:rPr>
        <w:t xml:space="preserve">2.1.3.3 </w:t>
      </w:r>
      <w:r>
        <w:rPr>
          <w:sz w:val="24"/>
        </w:rPr>
        <w:t>可以对栏目进行预览，根据栏目名称的关键字进行栏目的检索；</w:t>
      </w:r>
    </w:p>
    <w:p w:rsidR="002A1B83" w:rsidRDefault="00CE2CD9">
      <w:pPr>
        <w:spacing w:line="360" w:lineRule="auto"/>
        <w:ind w:firstLineChars="200" w:firstLine="480"/>
        <w:rPr>
          <w:sz w:val="24"/>
        </w:rPr>
      </w:pPr>
      <w:r>
        <w:rPr>
          <w:rFonts w:hint="eastAsia"/>
          <w:sz w:val="24"/>
        </w:rPr>
        <w:t xml:space="preserve">2.1.3.4 </w:t>
      </w:r>
      <w:r>
        <w:rPr>
          <w:sz w:val="24"/>
        </w:rPr>
        <w:t>系统支持自定义数据库的建设，实现信息按照定义字段的自由查询或组合查询；</w:t>
      </w:r>
    </w:p>
    <w:p w:rsidR="002A1B83" w:rsidRDefault="00CE2CD9">
      <w:pPr>
        <w:spacing w:line="360" w:lineRule="auto"/>
        <w:ind w:firstLineChars="200" w:firstLine="480"/>
        <w:rPr>
          <w:sz w:val="24"/>
        </w:rPr>
      </w:pPr>
      <w:r>
        <w:rPr>
          <w:rFonts w:hint="eastAsia"/>
          <w:sz w:val="24"/>
        </w:rPr>
        <w:t xml:space="preserve">2.1.3.5 </w:t>
      </w:r>
      <w:r>
        <w:rPr>
          <w:sz w:val="24"/>
        </w:rPr>
        <w:t>支持栏目的分类和站内及频道间栏目的引用和共享。</w:t>
      </w:r>
    </w:p>
    <w:p w:rsidR="002A1B83" w:rsidRDefault="00CE2CD9">
      <w:pPr>
        <w:spacing w:line="360" w:lineRule="auto"/>
        <w:ind w:firstLineChars="200" w:firstLine="480"/>
        <w:rPr>
          <w:sz w:val="24"/>
        </w:rPr>
      </w:pPr>
      <w:r>
        <w:rPr>
          <w:sz w:val="24"/>
        </w:rPr>
        <w:t xml:space="preserve">2.1.4 </w:t>
      </w:r>
      <w:r>
        <w:rPr>
          <w:sz w:val="24"/>
        </w:rPr>
        <w:t>专题管理</w:t>
      </w:r>
    </w:p>
    <w:p w:rsidR="002A1B83" w:rsidRDefault="00CE2CD9">
      <w:pPr>
        <w:spacing w:line="360" w:lineRule="auto"/>
        <w:ind w:firstLineChars="200" w:firstLine="480"/>
        <w:rPr>
          <w:sz w:val="24"/>
        </w:rPr>
      </w:pPr>
      <w:r>
        <w:rPr>
          <w:sz w:val="24"/>
        </w:rPr>
        <w:t>专题建设是网站运维过程中必不可少的工作，系统应提供方便快捷的专题建</w:t>
      </w:r>
      <w:r>
        <w:rPr>
          <w:sz w:val="24"/>
        </w:rPr>
        <w:lastRenderedPageBreak/>
        <w:t>设、维护功能：</w:t>
      </w:r>
    </w:p>
    <w:p w:rsidR="002A1B83" w:rsidRDefault="00CE2CD9">
      <w:pPr>
        <w:spacing w:line="360" w:lineRule="auto"/>
        <w:ind w:firstLineChars="200" w:firstLine="480"/>
        <w:rPr>
          <w:sz w:val="24"/>
        </w:rPr>
      </w:pPr>
      <w:r>
        <w:rPr>
          <w:rFonts w:hint="eastAsia"/>
          <w:sz w:val="24"/>
        </w:rPr>
        <w:t xml:space="preserve">2.1.4.1 </w:t>
      </w:r>
      <w:r>
        <w:rPr>
          <w:sz w:val="24"/>
        </w:rPr>
        <w:t>系统支持专题类型栏目建设；</w:t>
      </w:r>
    </w:p>
    <w:p w:rsidR="002A1B83" w:rsidRDefault="00CE2CD9">
      <w:pPr>
        <w:spacing w:line="360" w:lineRule="auto"/>
        <w:ind w:firstLineChars="200" w:firstLine="480"/>
        <w:rPr>
          <w:sz w:val="24"/>
        </w:rPr>
      </w:pPr>
      <w:r>
        <w:rPr>
          <w:rFonts w:hint="eastAsia"/>
          <w:sz w:val="24"/>
        </w:rPr>
        <w:t xml:space="preserve">2.1.4.2 </w:t>
      </w:r>
      <w:r>
        <w:rPr>
          <w:sz w:val="24"/>
        </w:rPr>
        <w:t>支持专题信息从信息库中按条件自动获取；</w:t>
      </w:r>
    </w:p>
    <w:p w:rsidR="002A1B83" w:rsidRDefault="00CE2CD9">
      <w:pPr>
        <w:spacing w:line="360" w:lineRule="auto"/>
        <w:ind w:firstLineChars="200" w:firstLine="480"/>
        <w:rPr>
          <w:sz w:val="24"/>
        </w:rPr>
      </w:pPr>
      <w:r>
        <w:rPr>
          <w:rFonts w:hint="eastAsia"/>
          <w:sz w:val="24"/>
        </w:rPr>
        <w:t xml:space="preserve">2.1.4.3 </w:t>
      </w:r>
      <w:r>
        <w:rPr>
          <w:sz w:val="24"/>
        </w:rPr>
        <w:t>模板预设库中具有专题模板</w:t>
      </w:r>
      <w:r>
        <w:rPr>
          <w:rFonts w:hint="eastAsia"/>
          <w:sz w:val="24"/>
        </w:rPr>
        <w:t>；</w:t>
      </w:r>
    </w:p>
    <w:p w:rsidR="002A1B83" w:rsidRDefault="00CE2CD9">
      <w:pPr>
        <w:spacing w:line="360" w:lineRule="auto"/>
        <w:ind w:firstLineChars="200" w:firstLine="480"/>
        <w:rPr>
          <w:sz w:val="24"/>
        </w:rPr>
      </w:pPr>
      <w:r>
        <w:rPr>
          <w:rFonts w:hint="eastAsia"/>
          <w:sz w:val="24"/>
        </w:rPr>
        <w:t xml:space="preserve">2.1.4.4 </w:t>
      </w:r>
      <w:r>
        <w:rPr>
          <w:sz w:val="24"/>
        </w:rPr>
        <w:t>可支持对多信息栏目及元数据库栏目内信息进行多条件数据聚合，完成专题内容的辅助建设，并支持特有专题模板进行内容的前台展现。</w:t>
      </w:r>
    </w:p>
    <w:p w:rsidR="002A1B83" w:rsidRDefault="00CE2CD9">
      <w:pPr>
        <w:spacing w:line="360" w:lineRule="auto"/>
        <w:ind w:firstLineChars="200" w:firstLine="480"/>
        <w:rPr>
          <w:sz w:val="24"/>
        </w:rPr>
      </w:pPr>
      <w:r>
        <w:rPr>
          <w:sz w:val="24"/>
        </w:rPr>
        <w:t xml:space="preserve">2.1.5 </w:t>
      </w:r>
      <w:r>
        <w:rPr>
          <w:sz w:val="24"/>
        </w:rPr>
        <w:t>模版管理</w:t>
      </w:r>
    </w:p>
    <w:p w:rsidR="002A1B83" w:rsidRDefault="00CE2CD9">
      <w:pPr>
        <w:spacing w:line="360" w:lineRule="auto"/>
        <w:ind w:firstLineChars="200" w:firstLine="480"/>
        <w:rPr>
          <w:sz w:val="24"/>
        </w:rPr>
      </w:pPr>
      <w:r>
        <w:rPr>
          <w:sz w:val="24"/>
        </w:rPr>
        <w:t>网站模板管理是对整个网站系统显示信息页面的样式、界面进行配置管理的功能，要求对网站中的所有公共页面，可根据需要实时改变页面样式及风格，网站即时显示修改效果。</w:t>
      </w:r>
    </w:p>
    <w:p w:rsidR="002A1B83" w:rsidRDefault="00CE2CD9">
      <w:pPr>
        <w:spacing w:line="360" w:lineRule="auto"/>
        <w:ind w:firstLineChars="200" w:firstLine="480"/>
        <w:rPr>
          <w:sz w:val="24"/>
        </w:rPr>
      </w:pPr>
      <w:r>
        <w:rPr>
          <w:sz w:val="24"/>
        </w:rPr>
        <w:t>主要功能如下：</w:t>
      </w:r>
    </w:p>
    <w:p w:rsidR="002A1B83" w:rsidRDefault="00CE2CD9">
      <w:pPr>
        <w:spacing w:line="360" w:lineRule="auto"/>
        <w:ind w:firstLineChars="200" w:firstLine="480"/>
        <w:rPr>
          <w:sz w:val="24"/>
        </w:rPr>
      </w:pPr>
      <w:r>
        <w:rPr>
          <w:rFonts w:hint="eastAsia"/>
          <w:sz w:val="24"/>
        </w:rPr>
        <w:t xml:space="preserve">2.1.5.1 </w:t>
      </w:r>
      <w:r>
        <w:rPr>
          <w:sz w:val="24"/>
        </w:rPr>
        <w:t>采用网页模板与信息分离的技术，可以通过不断地调整网页模板的设置或更改模板来完成网站的风格改版和更新，网站中的文章信息则自动继承下来，与新网页模板智能地组合在一起，快速创建一个全新的网站；</w:t>
      </w:r>
    </w:p>
    <w:p w:rsidR="002A1B83" w:rsidRDefault="00CE2CD9">
      <w:pPr>
        <w:spacing w:line="360" w:lineRule="auto"/>
        <w:ind w:firstLineChars="200" w:firstLine="480"/>
        <w:rPr>
          <w:sz w:val="24"/>
        </w:rPr>
      </w:pPr>
      <w:r>
        <w:rPr>
          <w:rFonts w:hint="eastAsia"/>
          <w:sz w:val="24"/>
        </w:rPr>
        <w:t xml:space="preserve">2.1.5.2 </w:t>
      </w:r>
      <w:r>
        <w:rPr>
          <w:sz w:val="24"/>
        </w:rPr>
        <w:t>提供模板批量导入功能；</w:t>
      </w:r>
    </w:p>
    <w:p w:rsidR="002A1B83" w:rsidRDefault="00CE2CD9">
      <w:pPr>
        <w:spacing w:line="360" w:lineRule="auto"/>
        <w:ind w:firstLineChars="200" w:firstLine="480"/>
        <w:rPr>
          <w:sz w:val="24"/>
        </w:rPr>
      </w:pPr>
      <w:r>
        <w:rPr>
          <w:rFonts w:hint="eastAsia"/>
          <w:sz w:val="24"/>
        </w:rPr>
        <w:t xml:space="preserve">2.1.5.3 </w:t>
      </w:r>
      <w:r>
        <w:rPr>
          <w:sz w:val="24"/>
        </w:rPr>
        <w:t>具有对网站模板的共享和接收功能；</w:t>
      </w:r>
    </w:p>
    <w:p w:rsidR="002A1B83" w:rsidRDefault="00CE2CD9">
      <w:pPr>
        <w:spacing w:line="360" w:lineRule="auto"/>
        <w:ind w:firstLineChars="200" w:firstLine="480"/>
        <w:rPr>
          <w:sz w:val="24"/>
        </w:rPr>
      </w:pPr>
      <w:r>
        <w:rPr>
          <w:rFonts w:hint="eastAsia"/>
          <w:sz w:val="24"/>
        </w:rPr>
        <w:t xml:space="preserve">2.1.5.4 </w:t>
      </w:r>
      <w:r>
        <w:rPr>
          <w:sz w:val="24"/>
        </w:rPr>
        <w:t>提供对模板的新增、选择、撤消、设置等功能，并可设定全局的默认栏目、文章模板；</w:t>
      </w:r>
    </w:p>
    <w:p w:rsidR="002A1B83" w:rsidRDefault="00CE2CD9">
      <w:pPr>
        <w:spacing w:line="360" w:lineRule="auto"/>
        <w:ind w:firstLineChars="200" w:firstLine="480"/>
        <w:rPr>
          <w:sz w:val="24"/>
        </w:rPr>
      </w:pPr>
      <w:r>
        <w:rPr>
          <w:rFonts w:hint="eastAsia"/>
          <w:sz w:val="24"/>
        </w:rPr>
        <w:t xml:space="preserve">2.1.5.5 </w:t>
      </w:r>
      <w:r>
        <w:rPr>
          <w:sz w:val="24"/>
        </w:rPr>
        <w:t>系统应提供可视化的效果编辑，如可以直接对单元内容来源、排列方式、显示条数、有效字数、图片前后缀及有效期等直接进行定义；</w:t>
      </w:r>
    </w:p>
    <w:p w:rsidR="002A1B83" w:rsidRDefault="00CE2CD9">
      <w:pPr>
        <w:spacing w:line="360" w:lineRule="auto"/>
        <w:ind w:firstLineChars="200" w:firstLine="480"/>
        <w:rPr>
          <w:sz w:val="24"/>
        </w:rPr>
      </w:pPr>
      <w:r>
        <w:rPr>
          <w:rFonts w:hint="eastAsia"/>
          <w:sz w:val="24"/>
        </w:rPr>
        <w:t xml:space="preserve">2.1.5.6 </w:t>
      </w:r>
      <w:r>
        <w:rPr>
          <w:sz w:val="24"/>
        </w:rPr>
        <w:t>支持模板效果前台的快速预览</w:t>
      </w:r>
      <w:r w:rsidR="00ED03C0">
        <w:rPr>
          <w:rFonts w:hint="eastAsia"/>
          <w:sz w:val="24"/>
        </w:rPr>
        <w:t>；</w:t>
      </w:r>
    </w:p>
    <w:p w:rsidR="002A1B83" w:rsidRDefault="00CE2CD9">
      <w:pPr>
        <w:spacing w:line="360" w:lineRule="auto"/>
        <w:ind w:firstLineChars="200" w:firstLine="480"/>
        <w:rPr>
          <w:sz w:val="24"/>
        </w:rPr>
      </w:pPr>
      <w:r>
        <w:rPr>
          <w:rFonts w:hint="eastAsia"/>
          <w:sz w:val="24"/>
          <w:u w:val="single"/>
        </w:rPr>
        <w:t xml:space="preserve">2.1.5.7 </w:t>
      </w:r>
      <w:r>
        <w:rPr>
          <w:sz w:val="24"/>
          <w:u w:val="single"/>
        </w:rPr>
        <w:t>模板需支持</w:t>
      </w:r>
      <w:r>
        <w:rPr>
          <w:sz w:val="24"/>
          <w:u w:val="single"/>
        </w:rPr>
        <w:t>HTML5+DIV+CSS3</w:t>
      </w:r>
      <w:r>
        <w:rPr>
          <w:sz w:val="24"/>
          <w:u w:val="single"/>
        </w:rPr>
        <w:t>组合设计；</w:t>
      </w:r>
    </w:p>
    <w:p w:rsidR="002A1B83" w:rsidRDefault="00CE2CD9">
      <w:pPr>
        <w:spacing w:line="360" w:lineRule="auto"/>
        <w:ind w:firstLineChars="200" w:firstLine="480"/>
        <w:rPr>
          <w:sz w:val="24"/>
        </w:rPr>
      </w:pPr>
      <w:r>
        <w:rPr>
          <w:rFonts w:hint="eastAsia"/>
          <w:sz w:val="24"/>
          <w:u w:val="single"/>
        </w:rPr>
        <w:t xml:space="preserve">2.1.5.8 </w:t>
      </w:r>
      <w:r>
        <w:rPr>
          <w:sz w:val="24"/>
          <w:u w:val="single"/>
        </w:rPr>
        <w:t>模板单元设置代码需支持</w:t>
      </w:r>
      <w:r>
        <w:rPr>
          <w:sz w:val="24"/>
          <w:u w:val="single"/>
        </w:rPr>
        <w:t>HTML5</w:t>
      </w:r>
      <w:r>
        <w:rPr>
          <w:sz w:val="24"/>
          <w:u w:val="single"/>
        </w:rPr>
        <w:t>规范。</w:t>
      </w:r>
    </w:p>
    <w:p w:rsidR="002A1B83" w:rsidRDefault="00CE2CD9">
      <w:pPr>
        <w:spacing w:line="360" w:lineRule="auto"/>
        <w:ind w:firstLineChars="200" w:firstLine="480"/>
        <w:rPr>
          <w:sz w:val="24"/>
        </w:rPr>
      </w:pPr>
      <w:r>
        <w:rPr>
          <w:sz w:val="24"/>
        </w:rPr>
        <w:t xml:space="preserve">2.1.6 </w:t>
      </w:r>
      <w:r>
        <w:rPr>
          <w:sz w:val="24"/>
        </w:rPr>
        <w:t>文档管理</w:t>
      </w:r>
    </w:p>
    <w:p w:rsidR="002A1B83" w:rsidRDefault="00CE2CD9">
      <w:pPr>
        <w:spacing w:line="360" w:lineRule="auto"/>
        <w:ind w:firstLineChars="250" w:firstLine="600"/>
        <w:rPr>
          <w:sz w:val="24"/>
        </w:rPr>
      </w:pPr>
      <w:r>
        <w:rPr>
          <w:sz w:val="24"/>
        </w:rPr>
        <w:t>提供对网站中的图片、</w:t>
      </w:r>
      <w:r>
        <w:rPr>
          <w:sz w:val="24"/>
        </w:rPr>
        <w:t>Flash</w:t>
      </w:r>
      <w:r>
        <w:rPr>
          <w:sz w:val="24"/>
        </w:rPr>
        <w:t>、视频、附件等媒体文件的管理，包括类别设置、权限设置、共享设置、接收呈送设置等功能。</w:t>
      </w:r>
    </w:p>
    <w:p w:rsidR="002A1B83" w:rsidRDefault="00CE2CD9">
      <w:pPr>
        <w:spacing w:line="360" w:lineRule="auto"/>
        <w:ind w:firstLineChars="200" w:firstLine="480"/>
        <w:rPr>
          <w:sz w:val="24"/>
        </w:rPr>
      </w:pPr>
      <w:r>
        <w:rPr>
          <w:sz w:val="24"/>
        </w:rPr>
        <w:t xml:space="preserve">2.1.7 </w:t>
      </w:r>
      <w:r>
        <w:rPr>
          <w:sz w:val="24"/>
        </w:rPr>
        <w:t>信息发布</w:t>
      </w:r>
    </w:p>
    <w:p w:rsidR="002A1B83" w:rsidRDefault="00CE2CD9">
      <w:pPr>
        <w:spacing w:line="360" w:lineRule="auto"/>
        <w:ind w:firstLineChars="200" w:firstLine="480"/>
        <w:rPr>
          <w:sz w:val="24"/>
        </w:rPr>
      </w:pPr>
      <w:r>
        <w:rPr>
          <w:rFonts w:hint="eastAsia"/>
          <w:sz w:val="24"/>
        </w:rPr>
        <w:t xml:space="preserve">2.1.7.1 </w:t>
      </w:r>
      <w:r>
        <w:rPr>
          <w:sz w:val="24"/>
        </w:rPr>
        <w:t>图片、附件由系统自动发布至</w:t>
      </w:r>
      <w:r>
        <w:rPr>
          <w:sz w:val="24"/>
        </w:rPr>
        <w:t>web</w:t>
      </w:r>
      <w:r>
        <w:rPr>
          <w:sz w:val="24"/>
        </w:rPr>
        <w:t>服务器（包括模板中的图片），无需人工干预，网站发布以后台方式运行，系统提供监控功能，对待发、执行、完</w:t>
      </w:r>
      <w:r>
        <w:rPr>
          <w:sz w:val="24"/>
        </w:rPr>
        <w:lastRenderedPageBreak/>
        <w:t>成、错误队列实现全方位监控，可优先发布指定栏目</w:t>
      </w:r>
      <w:r w:rsidR="00BA2E82">
        <w:rPr>
          <w:rFonts w:hint="eastAsia"/>
          <w:sz w:val="24"/>
        </w:rPr>
        <w:t>；</w:t>
      </w:r>
    </w:p>
    <w:p w:rsidR="002A1B83" w:rsidRDefault="00CE2CD9">
      <w:pPr>
        <w:spacing w:line="360" w:lineRule="auto"/>
        <w:ind w:firstLineChars="200" w:firstLine="480"/>
        <w:rPr>
          <w:sz w:val="24"/>
        </w:rPr>
      </w:pPr>
      <w:r>
        <w:rPr>
          <w:rFonts w:hint="eastAsia"/>
          <w:sz w:val="24"/>
        </w:rPr>
        <w:t xml:space="preserve">2.1.7.2 </w:t>
      </w:r>
      <w:r>
        <w:rPr>
          <w:sz w:val="24"/>
        </w:rPr>
        <w:t>支持定时、自动、手工发布，并以后台方式运行；</w:t>
      </w:r>
    </w:p>
    <w:p w:rsidR="002A1B83" w:rsidRDefault="00CE2CD9">
      <w:pPr>
        <w:spacing w:line="360" w:lineRule="auto"/>
        <w:ind w:firstLineChars="200" w:firstLine="480"/>
        <w:rPr>
          <w:sz w:val="24"/>
        </w:rPr>
      </w:pPr>
      <w:r>
        <w:rPr>
          <w:rFonts w:hint="eastAsia"/>
          <w:sz w:val="24"/>
        </w:rPr>
        <w:t xml:space="preserve">2.1.7.3 </w:t>
      </w:r>
      <w:r>
        <w:rPr>
          <w:sz w:val="24"/>
        </w:rPr>
        <w:t>手工发布方式支持增量发布、完全发布、单篇文档、即时发布等多种发布方式。</w:t>
      </w:r>
    </w:p>
    <w:p w:rsidR="002A1B83" w:rsidRDefault="00CE2CD9">
      <w:pPr>
        <w:spacing w:line="360" w:lineRule="auto"/>
        <w:ind w:firstLineChars="200" w:firstLine="480"/>
        <w:rPr>
          <w:sz w:val="24"/>
        </w:rPr>
      </w:pPr>
      <w:r>
        <w:rPr>
          <w:sz w:val="24"/>
        </w:rPr>
        <w:t xml:space="preserve">2.1.8 </w:t>
      </w:r>
      <w:r>
        <w:rPr>
          <w:sz w:val="24"/>
        </w:rPr>
        <w:t>日志管理</w:t>
      </w:r>
    </w:p>
    <w:p w:rsidR="002A1B83" w:rsidRDefault="00CE2CD9">
      <w:pPr>
        <w:spacing w:line="360" w:lineRule="auto"/>
        <w:ind w:firstLineChars="200" w:firstLine="480"/>
        <w:rPr>
          <w:sz w:val="24"/>
        </w:rPr>
      </w:pPr>
      <w:r>
        <w:rPr>
          <w:sz w:val="24"/>
        </w:rPr>
        <w:t>系统提供操作日志管理，包括每个用户操作的每个动作，可被系统自动记录。对于系统定义的日志类型，不允许一般用户删除。日志管理可以由具有日志管理操作权限的用户或系统管理员操作。具备时间、操作内容查询功能。</w:t>
      </w:r>
    </w:p>
    <w:p w:rsidR="002A1B83" w:rsidRDefault="00CE2CD9">
      <w:pPr>
        <w:spacing w:line="360" w:lineRule="auto"/>
        <w:ind w:firstLineChars="200" w:firstLine="480"/>
        <w:rPr>
          <w:sz w:val="24"/>
        </w:rPr>
      </w:pPr>
      <w:r>
        <w:rPr>
          <w:sz w:val="24"/>
        </w:rPr>
        <w:t xml:space="preserve">2.1.9 </w:t>
      </w:r>
      <w:r>
        <w:rPr>
          <w:sz w:val="24"/>
        </w:rPr>
        <w:t>系统设置</w:t>
      </w:r>
    </w:p>
    <w:p w:rsidR="002A1B83" w:rsidRDefault="00CE2CD9">
      <w:pPr>
        <w:spacing w:line="360" w:lineRule="auto"/>
        <w:ind w:firstLineChars="200" w:firstLine="480"/>
        <w:rPr>
          <w:sz w:val="24"/>
        </w:rPr>
      </w:pPr>
      <w:r>
        <w:rPr>
          <w:rFonts w:hint="eastAsia"/>
          <w:sz w:val="24"/>
        </w:rPr>
        <w:t xml:space="preserve">2.1.9.1 </w:t>
      </w:r>
      <w:r>
        <w:rPr>
          <w:sz w:val="24"/>
        </w:rPr>
        <w:t>支持对角色、机构、职务的权限控制；</w:t>
      </w:r>
    </w:p>
    <w:p w:rsidR="002A1B83" w:rsidRDefault="00CE2CD9">
      <w:pPr>
        <w:spacing w:line="360" w:lineRule="auto"/>
        <w:ind w:firstLineChars="200" w:firstLine="480"/>
        <w:rPr>
          <w:sz w:val="24"/>
        </w:rPr>
      </w:pPr>
      <w:r>
        <w:rPr>
          <w:rFonts w:hint="eastAsia"/>
          <w:sz w:val="24"/>
        </w:rPr>
        <w:t xml:space="preserve">2.1.9.2 </w:t>
      </w:r>
      <w:r>
        <w:rPr>
          <w:sz w:val="24"/>
        </w:rPr>
        <w:t>支持功能菜单权限，网站管理权限，以及栏目、模板、信息管理的动态权限；</w:t>
      </w:r>
    </w:p>
    <w:p w:rsidR="002A1B83" w:rsidRDefault="00CE2CD9">
      <w:pPr>
        <w:spacing w:line="360" w:lineRule="auto"/>
        <w:ind w:firstLineChars="200" w:firstLine="480"/>
        <w:rPr>
          <w:sz w:val="24"/>
        </w:rPr>
      </w:pPr>
      <w:r>
        <w:rPr>
          <w:rFonts w:hint="eastAsia"/>
          <w:sz w:val="24"/>
        </w:rPr>
        <w:t xml:space="preserve">2.1.9.3 </w:t>
      </w:r>
      <w:r>
        <w:rPr>
          <w:sz w:val="24"/>
        </w:rPr>
        <w:t>按实际的机构体系，支持系统管理员、机构管理员、普通用户的从属关系定义。</w:t>
      </w:r>
    </w:p>
    <w:p w:rsidR="002A1B83" w:rsidRDefault="00CE2CD9">
      <w:pPr>
        <w:spacing w:line="360" w:lineRule="auto"/>
        <w:ind w:firstLineChars="200" w:firstLine="480"/>
        <w:rPr>
          <w:sz w:val="24"/>
        </w:rPr>
      </w:pPr>
      <w:r>
        <w:rPr>
          <w:sz w:val="24"/>
        </w:rPr>
        <w:t xml:space="preserve">2.1.10 </w:t>
      </w:r>
      <w:r>
        <w:rPr>
          <w:sz w:val="24"/>
        </w:rPr>
        <w:t>自定义信息模型</w:t>
      </w:r>
    </w:p>
    <w:p w:rsidR="002A1B83" w:rsidRDefault="00CE2CD9">
      <w:pPr>
        <w:spacing w:line="360" w:lineRule="auto"/>
        <w:ind w:firstLineChars="200" w:firstLine="480"/>
        <w:rPr>
          <w:sz w:val="24"/>
        </w:rPr>
      </w:pPr>
      <w:r>
        <w:rPr>
          <w:sz w:val="24"/>
        </w:rPr>
        <w:t>除了标准的动态信息发布模型外，系统应能提供自定义信息模型功能，以满足政府文件、法规查询等特殊格式栏目的建设。</w:t>
      </w:r>
    </w:p>
    <w:p w:rsidR="002A1B83" w:rsidRDefault="00CE2CD9">
      <w:pPr>
        <w:spacing w:line="360" w:lineRule="auto"/>
        <w:ind w:firstLineChars="200" w:firstLine="480"/>
        <w:rPr>
          <w:sz w:val="24"/>
        </w:rPr>
      </w:pPr>
      <w:r>
        <w:rPr>
          <w:rFonts w:hint="eastAsia"/>
          <w:sz w:val="24"/>
        </w:rPr>
        <w:t xml:space="preserve">2.1.10.1 </w:t>
      </w:r>
      <w:r>
        <w:rPr>
          <w:sz w:val="24"/>
        </w:rPr>
        <w:t>能够自定义信息字段，提供字段增加、修改、删除、排序等编辑功能；</w:t>
      </w:r>
    </w:p>
    <w:p w:rsidR="002A1B83" w:rsidRDefault="00CE2CD9">
      <w:pPr>
        <w:spacing w:line="360" w:lineRule="auto"/>
        <w:ind w:firstLineChars="200" w:firstLine="480"/>
        <w:rPr>
          <w:sz w:val="24"/>
        </w:rPr>
      </w:pPr>
      <w:r>
        <w:rPr>
          <w:rFonts w:hint="eastAsia"/>
          <w:sz w:val="24"/>
        </w:rPr>
        <w:t xml:space="preserve">2.1.10.2 </w:t>
      </w:r>
      <w:r>
        <w:rPr>
          <w:sz w:val="24"/>
        </w:rPr>
        <w:t>提供多种字段类型选择：文字、整数、小数、日期、图片、长文本等；</w:t>
      </w:r>
    </w:p>
    <w:p w:rsidR="002A1B83" w:rsidRDefault="00CE2CD9">
      <w:pPr>
        <w:spacing w:line="360" w:lineRule="auto"/>
        <w:ind w:firstLineChars="200" w:firstLine="480"/>
        <w:rPr>
          <w:sz w:val="24"/>
        </w:rPr>
      </w:pPr>
      <w:r>
        <w:rPr>
          <w:rFonts w:hint="eastAsia"/>
          <w:sz w:val="24"/>
        </w:rPr>
        <w:t xml:space="preserve">2.1.10.3 </w:t>
      </w:r>
      <w:r>
        <w:rPr>
          <w:sz w:val="24"/>
        </w:rPr>
        <w:t>提供词典的多级级联功能；</w:t>
      </w:r>
    </w:p>
    <w:p w:rsidR="002A1B83" w:rsidRDefault="00CE2CD9">
      <w:pPr>
        <w:spacing w:line="360" w:lineRule="auto"/>
        <w:ind w:firstLineChars="200" w:firstLine="480"/>
        <w:rPr>
          <w:sz w:val="24"/>
        </w:rPr>
      </w:pPr>
      <w:r>
        <w:rPr>
          <w:rFonts w:hint="eastAsia"/>
          <w:sz w:val="24"/>
        </w:rPr>
        <w:t xml:space="preserve">2.1.10.4 </w:t>
      </w:r>
      <w:r>
        <w:rPr>
          <w:sz w:val="24"/>
        </w:rPr>
        <w:t>前台能够自由调用自定义字段进行文章正文排版显示；</w:t>
      </w:r>
    </w:p>
    <w:p w:rsidR="002A1B83" w:rsidRDefault="00CE2CD9">
      <w:pPr>
        <w:spacing w:line="360" w:lineRule="auto"/>
        <w:ind w:firstLineChars="200" w:firstLine="480"/>
        <w:rPr>
          <w:sz w:val="24"/>
        </w:rPr>
      </w:pPr>
      <w:r>
        <w:rPr>
          <w:rFonts w:hint="eastAsia"/>
          <w:sz w:val="24"/>
        </w:rPr>
        <w:t xml:space="preserve">2.1.10.5 </w:t>
      </w:r>
      <w:r>
        <w:rPr>
          <w:sz w:val="24"/>
        </w:rPr>
        <w:t>支持按信息字段的自定义检索，提供对检索条件、检索结果的智能设置功能。</w:t>
      </w:r>
    </w:p>
    <w:p w:rsidR="002A1B83" w:rsidRDefault="00CE2CD9">
      <w:pPr>
        <w:spacing w:line="360" w:lineRule="auto"/>
        <w:ind w:firstLineChars="200" w:firstLine="480"/>
        <w:rPr>
          <w:sz w:val="24"/>
        </w:rPr>
      </w:pPr>
      <w:r>
        <w:rPr>
          <w:sz w:val="24"/>
        </w:rPr>
        <w:t xml:space="preserve">2.1.11 </w:t>
      </w:r>
      <w:r>
        <w:rPr>
          <w:sz w:val="24"/>
        </w:rPr>
        <w:t>网站互动交流模块要求</w:t>
      </w:r>
    </w:p>
    <w:p w:rsidR="002A1B83" w:rsidRDefault="00CE2CD9">
      <w:pPr>
        <w:spacing w:line="360" w:lineRule="auto"/>
        <w:ind w:firstLineChars="200" w:firstLine="480"/>
        <w:rPr>
          <w:sz w:val="24"/>
        </w:rPr>
      </w:pPr>
      <w:r>
        <w:rPr>
          <w:sz w:val="24"/>
        </w:rPr>
        <w:t>在门户网站首页建设公众互动一级栏目，通过网上咨询、意见征集、局长信箱、网上调查、在线访谈等功能，加强政府和公众之间的互动交流。</w:t>
      </w:r>
    </w:p>
    <w:p w:rsidR="002A1B83" w:rsidRDefault="00CE2CD9">
      <w:pPr>
        <w:spacing w:line="360" w:lineRule="auto"/>
        <w:ind w:firstLineChars="200" w:firstLine="480"/>
        <w:rPr>
          <w:sz w:val="24"/>
        </w:rPr>
      </w:pPr>
      <w:r>
        <w:rPr>
          <w:sz w:val="24"/>
        </w:rPr>
        <w:t>2.1.12</w:t>
      </w:r>
      <w:r>
        <w:rPr>
          <w:sz w:val="24"/>
        </w:rPr>
        <w:t>在线办事类要求</w:t>
      </w:r>
    </w:p>
    <w:p w:rsidR="002A1B83" w:rsidRDefault="00CE2CD9">
      <w:pPr>
        <w:spacing w:line="360" w:lineRule="auto"/>
        <w:ind w:firstLineChars="200" w:firstLine="480"/>
        <w:rPr>
          <w:sz w:val="24"/>
        </w:rPr>
      </w:pPr>
      <w:r>
        <w:rPr>
          <w:sz w:val="24"/>
        </w:rPr>
        <w:lastRenderedPageBreak/>
        <w:t>网站在线办事功能，以单位办事职能为主，主要实现办事指南、表格下载、结果公示等功能，为办事企业和社会公众提供办事服务功能。根据政府网站绩效评估相关要求，需对网站在线办事事项进行梳理，增强网站的办事服务能力。</w:t>
      </w:r>
    </w:p>
    <w:p w:rsidR="002A1B83" w:rsidRDefault="00CE2CD9">
      <w:pPr>
        <w:spacing w:line="360" w:lineRule="auto"/>
        <w:ind w:leftChars="202" w:left="424"/>
        <w:rPr>
          <w:sz w:val="24"/>
        </w:rPr>
      </w:pPr>
      <w:r>
        <w:rPr>
          <w:rFonts w:hint="eastAsia"/>
          <w:sz w:val="24"/>
        </w:rPr>
        <w:t xml:space="preserve">2.1.12.1 </w:t>
      </w:r>
      <w:r>
        <w:rPr>
          <w:sz w:val="24"/>
        </w:rPr>
        <w:t>在线办事事项梳理</w:t>
      </w:r>
    </w:p>
    <w:p w:rsidR="002A1B83" w:rsidRDefault="00CE2CD9">
      <w:pPr>
        <w:spacing w:line="360" w:lineRule="auto"/>
        <w:ind w:firstLineChars="200" w:firstLine="480"/>
        <w:rPr>
          <w:sz w:val="24"/>
        </w:rPr>
      </w:pPr>
      <w:r>
        <w:rPr>
          <w:sz w:val="24"/>
        </w:rPr>
        <w:t>按照分类展示，提供事项名称、依据、条件、办事材料目录、办事流程、办理期限、收费标准及依据、受理机构及联系方式等。</w:t>
      </w:r>
    </w:p>
    <w:p w:rsidR="002A1B83" w:rsidRDefault="00CE2CD9">
      <w:pPr>
        <w:spacing w:line="360" w:lineRule="auto"/>
        <w:ind w:leftChars="202" w:left="424"/>
        <w:rPr>
          <w:sz w:val="24"/>
        </w:rPr>
      </w:pPr>
      <w:r>
        <w:rPr>
          <w:rFonts w:hint="eastAsia"/>
          <w:sz w:val="24"/>
        </w:rPr>
        <w:t xml:space="preserve">2.1.12.2 </w:t>
      </w:r>
      <w:r>
        <w:rPr>
          <w:sz w:val="24"/>
        </w:rPr>
        <w:t>场景式导航服务</w:t>
      </w:r>
    </w:p>
    <w:p w:rsidR="002A1B83" w:rsidRDefault="00CE2CD9">
      <w:pPr>
        <w:spacing w:line="360" w:lineRule="auto"/>
        <w:ind w:firstLineChars="200" w:firstLine="480"/>
        <w:rPr>
          <w:sz w:val="24"/>
          <w:u w:val="single"/>
        </w:rPr>
      </w:pPr>
      <w:r>
        <w:rPr>
          <w:sz w:val="24"/>
          <w:u w:val="single"/>
        </w:rPr>
        <w:t>方便企业和社会公众办事，提高办事效率，选取一些热点事项，按照真实办事流程提供场景式导航服务，这样方便办事企业、社会公众了解事项办理过程中需要准备的材料、流程等内容。支持根据需求方便、快捷地构建简单的场景式服务功能。</w:t>
      </w:r>
    </w:p>
    <w:p w:rsidR="002A1B83" w:rsidRDefault="00CE2CD9">
      <w:pPr>
        <w:spacing w:line="360" w:lineRule="auto"/>
        <w:ind w:firstLineChars="200" w:firstLine="480"/>
        <w:rPr>
          <w:sz w:val="24"/>
        </w:rPr>
      </w:pPr>
      <w:r>
        <w:rPr>
          <w:sz w:val="24"/>
        </w:rPr>
        <w:t xml:space="preserve">2.1.13 </w:t>
      </w:r>
      <w:r>
        <w:rPr>
          <w:sz w:val="24"/>
        </w:rPr>
        <w:t>网站访问统计模块要求</w:t>
      </w:r>
    </w:p>
    <w:p w:rsidR="002A1B83" w:rsidRDefault="00CE2CD9">
      <w:pPr>
        <w:spacing w:line="360" w:lineRule="auto"/>
        <w:ind w:firstLineChars="200" w:firstLine="480"/>
        <w:rPr>
          <w:sz w:val="24"/>
        </w:rPr>
      </w:pPr>
      <w:r>
        <w:rPr>
          <w:sz w:val="24"/>
        </w:rPr>
        <w:t>网站能实现工作量统计，支持灵活构建符合业务需求的统计分析模型，如按频道、按站点、按用户统计，并能够形成多种统计图形，轻松实现绩效评估，能够提供准确、详实、多样的统计分析模型，包括对信息员发布信息的统计、部门更新量的统计、对文档点击率的统计、对信息评价程度的分析、对采集数据量的统计、对信息占用空间的分析、对栏目访问热度的统计、对栏目更新及时率的分析、对使用模块量的分析等。栏目更新不及时（设置阈值）进行短信提示。</w:t>
      </w:r>
    </w:p>
    <w:p w:rsidR="002A1B83" w:rsidRDefault="00CE2CD9" w:rsidP="00BA2E82">
      <w:pPr>
        <w:spacing w:line="360" w:lineRule="auto"/>
        <w:ind w:firstLineChars="200" w:firstLine="480"/>
        <w:rPr>
          <w:sz w:val="24"/>
        </w:rPr>
      </w:pPr>
      <w:r>
        <w:rPr>
          <w:sz w:val="24"/>
        </w:rPr>
        <w:t>网站能实现访问量统计功能包括访问者上网电脑的操作系统、浏览器版本及型号、分辨率的基本信息和本次访问来源、访问</w:t>
      </w:r>
      <w:r>
        <w:rPr>
          <w:sz w:val="24"/>
        </w:rPr>
        <w:t>URL</w:t>
      </w:r>
      <w:r>
        <w:rPr>
          <w:sz w:val="24"/>
        </w:rPr>
        <w:t>、访问时间、访问</w:t>
      </w:r>
      <w:r>
        <w:rPr>
          <w:sz w:val="24"/>
        </w:rPr>
        <w:t>IP</w:t>
      </w:r>
      <w:r>
        <w:rPr>
          <w:sz w:val="24"/>
        </w:rPr>
        <w:t>、访问页面、用户群、活动行为等信息，网站流量统计分析子系统主要是通过对网站日志进行统计、网站栏目分析，错误类型统计以及流媒体分析，提供科学的统计数据，可以让网站全面了解自身被访问者关注的程度、范围甚至每一个细节。</w:t>
      </w:r>
    </w:p>
    <w:p w:rsidR="002A1B83" w:rsidRDefault="00CE2CD9">
      <w:pPr>
        <w:spacing w:line="360" w:lineRule="auto"/>
        <w:ind w:firstLineChars="200" w:firstLine="480"/>
        <w:rPr>
          <w:sz w:val="24"/>
        </w:rPr>
      </w:pPr>
      <w:r>
        <w:rPr>
          <w:sz w:val="24"/>
        </w:rPr>
        <w:t>2.2</w:t>
      </w:r>
      <w:r>
        <w:rPr>
          <w:sz w:val="24"/>
        </w:rPr>
        <w:t>用户管理系统要求</w:t>
      </w:r>
    </w:p>
    <w:p w:rsidR="002A1B83" w:rsidRDefault="00CE2CD9">
      <w:pPr>
        <w:spacing w:line="360" w:lineRule="auto"/>
        <w:ind w:firstLineChars="200" w:firstLine="480"/>
        <w:rPr>
          <w:sz w:val="24"/>
        </w:rPr>
      </w:pPr>
      <w:r>
        <w:rPr>
          <w:sz w:val="24"/>
        </w:rPr>
        <w:t>提供用户注册、登录（支持第三方账号登录）、行为管理（如发帖、评论、活动报名、参与调查、投票）</w:t>
      </w:r>
      <w:r w:rsidR="00BA2E82">
        <w:rPr>
          <w:rFonts w:hint="eastAsia"/>
          <w:sz w:val="24"/>
        </w:rPr>
        <w:t>，</w:t>
      </w:r>
      <w:r>
        <w:rPr>
          <w:sz w:val="24"/>
        </w:rPr>
        <w:t>具有我的收藏、报名活动记录、参与调查记录、最近浏览、私信、以及个人信息管理等功能。</w:t>
      </w:r>
    </w:p>
    <w:p w:rsidR="002A1B83" w:rsidRDefault="00CE2CD9">
      <w:pPr>
        <w:spacing w:line="360" w:lineRule="auto"/>
        <w:ind w:firstLineChars="200" w:firstLine="480"/>
        <w:rPr>
          <w:sz w:val="24"/>
        </w:rPr>
      </w:pPr>
      <w:r>
        <w:rPr>
          <w:sz w:val="24"/>
        </w:rPr>
        <w:t>通过采集网站</w:t>
      </w:r>
      <w:r>
        <w:rPr>
          <w:sz w:val="24"/>
        </w:rPr>
        <w:t>PC</w:t>
      </w:r>
      <w:r>
        <w:rPr>
          <w:sz w:val="24"/>
        </w:rPr>
        <w:t>端用户和移动端用户的行为大数据，记录多种数据源和用户行为，实时导入数据，数据格式统一、完备。能够进行可视化查询与分析，进</w:t>
      </w:r>
      <w:r>
        <w:rPr>
          <w:sz w:val="24"/>
        </w:rPr>
        <w:lastRenderedPageBreak/>
        <w:t>行行为轨迹分析、渠道分析、回访分析、用户分群、留存分析、转化分析等，可深入了解用户画像，为网站内容和移动端的改进、向用户精准推介内容</w:t>
      </w:r>
      <w:r w:rsidR="00BA2E82">
        <w:rPr>
          <w:rFonts w:hint="eastAsia"/>
          <w:sz w:val="24"/>
        </w:rPr>
        <w:t>，</w:t>
      </w:r>
      <w:r>
        <w:rPr>
          <w:sz w:val="24"/>
        </w:rPr>
        <w:t>提供有针对性的服务</w:t>
      </w:r>
      <w:r w:rsidR="0055121D">
        <w:rPr>
          <w:rFonts w:hint="eastAsia"/>
          <w:sz w:val="24"/>
        </w:rPr>
        <w:t>，为</w:t>
      </w:r>
      <w:r>
        <w:rPr>
          <w:sz w:val="24"/>
        </w:rPr>
        <w:t>持续优化用户体验提供有效的依据。</w:t>
      </w:r>
    </w:p>
    <w:p w:rsidR="002A1B83" w:rsidRDefault="00CE2CD9">
      <w:pPr>
        <w:spacing w:line="360" w:lineRule="auto"/>
        <w:ind w:firstLineChars="200" w:firstLine="480"/>
        <w:rPr>
          <w:sz w:val="24"/>
        </w:rPr>
      </w:pPr>
      <w:r>
        <w:rPr>
          <w:sz w:val="24"/>
        </w:rPr>
        <w:t>2.3</w:t>
      </w:r>
      <w:r>
        <w:rPr>
          <w:sz w:val="24"/>
        </w:rPr>
        <w:t>全文检索系统要求</w:t>
      </w:r>
    </w:p>
    <w:p w:rsidR="002A1B83" w:rsidRDefault="00CE2CD9">
      <w:pPr>
        <w:spacing w:line="360" w:lineRule="auto"/>
        <w:ind w:firstLineChars="200" w:firstLine="480"/>
        <w:rPr>
          <w:sz w:val="24"/>
        </w:rPr>
      </w:pPr>
      <w:r>
        <w:rPr>
          <w:sz w:val="24"/>
        </w:rPr>
        <w:t>为充分利用网站资源，需通过本次网站的建设加强网站搜索服务，新的搜索服务需利用市场现有成熟的搜索运算和服务模式，以提升网站资源的搜索率、精准率，同时需使用安装方便</w:t>
      </w:r>
      <w:r w:rsidR="00BA2E82">
        <w:rPr>
          <w:rFonts w:hint="eastAsia"/>
          <w:sz w:val="24"/>
        </w:rPr>
        <w:t>、</w:t>
      </w:r>
      <w:r>
        <w:rPr>
          <w:sz w:val="24"/>
        </w:rPr>
        <w:t>对网站全文搜索系统的服务需求包括但不限于以下功能：</w:t>
      </w:r>
    </w:p>
    <w:p w:rsidR="002A1B83" w:rsidRDefault="00CE2CD9">
      <w:pPr>
        <w:spacing w:line="360" w:lineRule="auto"/>
        <w:ind w:firstLineChars="200" w:firstLine="480"/>
        <w:rPr>
          <w:sz w:val="24"/>
        </w:rPr>
      </w:pPr>
      <w:r>
        <w:rPr>
          <w:rFonts w:hint="eastAsia"/>
          <w:sz w:val="24"/>
        </w:rPr>
        <w:t xml:space="preserve">2.3.1 </w:t>
      </w:r>
      <w:r>
        <w:rPr>
          <w:sz w:val="24"/>
        </w:rPr>
        <w:t>支持对结构化（如：数据库）和非结构化</w:t>
      </w:r>
      <w:r w:rsidRPr="00BA2E82">
        <w:rPr>
          <w:sz w:val="24"/>
        </w:rPr>
        <w:t>（如</w:t>
      </w:r>
      <w:r w:rsidR="00BA2E82" w:rsidRPr="00BA2E82">
        <w:rPr>
          <w:rFonts w:hint="eastAsia"/>
          <w:sz w:val="24"/>
        </w:rPr>
        <w:t>：</w:t>
      </w:r>
      <w:r>
        <w:rPr>
          <w:sz w:val="24"/>
          <w:u w:val="single"/>
        </w:rPr>
        <w:t>Word</w:t>
      </w:r>
      <w:r>
        <w:rPr>
          <w:sz w:val="24"/>
          <w:u w:val="single"/>
        </w:rPr>
        <w:t>、</w:t>
      </w:r>
      <w:r>
        <w:rPr>
          <w:sz w:val="24"/>
          <w:u w:val="single"/>
        </w:rPr>
        <w:t>Excel</w:t>
      </w:r>
      <w:r>
        <w:rPr>
          <w:sz w:val="24"/>
          <w:u w:val="single"/>
        </w:rPr>
        <w:t>、</w:t>
      </w:r>
      <w:r>
        <w:rPr>
          <w:sz w:val="24"/>
          <w:u w:val="single"/>
        </w:rPr>
        <w:t>PowerPoint</w:t>
      </w:r>
      <w:r>
        <w:rPr>
          <w:sz w:val="24"/>
          <w:u w:val="single"/>
        </w:rPr>
        <w:t>、</w:t>
      </w:r>
      <w:r>
        <w:rPr>
          <w:sz w:val="24"/>
          <w:u w:val="single"/>
        </w:rPr>
        <w:t>HTML</w:t>
      </w:r>
      <w:r>
        <w:rPr>
          <w:sz w:val="24"/>
          <w:u w:val="single"/>
        </w:rPr>
        <w:t>、</w:t>
      </w:r>
      <w:r>
        <w:rPr>
          <w:sz w:val="24"/>
          <w:u w:val="single"/>
        </w:rPr>
        <w:t>RTF</w:t>
      </w:r>
      <w:r>
        <w:rPr>
          <w:sz w:val="24"/>
          <w:u w:val="single"/>
        </w:rPr>
        <w:t>、</w:t>
      </w:r>
      <w:r>
        <w:rPr>
          <w:sz w:val="24"/>
          <w:u w:val="single"/>
        </w:rPr>
        <w:t>PDF</w:t>
      </w:r>
      <w:r>
        <w:rPr>
          <w:sz w:val="24"/>
          <w:u w:val="single"/>
        </w:rPr>
        <w:t>、</w:t>
      </w:r>
      <w:r>
        <w:rPr>
          <w:sz w:val="24"/>
          <w:u w:val="single"/>
        </w:rPr>
        <w:t>TXT</w:t>
      </w:r>
      <w:r>
        <w:rPr>
          <w:sz w:val="24"/>
          <w:u w:val="single"/>
        </w:rPr>
        <w:t>及其他文本文件等</w:t>
      </w:r>
      <w:r>
        <w:rPr>
          <w:sz w:val="24"/>
        </w:rPr>
        <w:t>）数据资源的检索服务；</w:t>
      </w:r>
    </w:p>
    <w:p w:rsidR="002A1B83" w:rsidRDefault="00CE2CD9">
      <w:pPr>
        <w:spacing w:line="360" w:lineRule="auto"/>
        <w:ind w:firstLineChars="200" w:firstLine="480"/>
        <w:rPr>
          <w:sz w:val="24"/>
        </w:rPr>
      </w:pPr>
      <w:r>
        <w:rPr>
          <w:rFonts w:hint="eastAsia"/>
          <w:sz w:val="24"/>
        </w:rPr>
        <w:t xml:space="preserve">2.3.2 </w:t>
      </w:r>
      <w:r>
        <w:rPr>
          <w:sz w:val="24"/>
        </w:rPr>
        <w:t>支持位置搜索（如通过标题、内容、作者等字段进行定位搜索）和多数据源检索；</w:t>
      </w:r>
    </w:p>
    <w:p w:rsidR="002A1B83" w:rsidRDefault="00CE2CD9">
      <w:pPr>
        <w:spacing w:line="360" w:lineRule="auto"/>
        <w:ind w:firstLineChars="200" w:firstLine="480"/>
        <w:rPr>
          <w:sz w:val="24"/>
        </w:rPr>
      </w:pPr>
      <w:r>
        <w:rPr>
          <w:rFonts w:hint="eastAsia"/>
          <w:sz w:val="24"/>
        </w:rPr>
        <w:t xml:space="preserve">2.3.3 </w:t>
      </w:r>
      <w:r>
        <w:rPr>
          <w:sz w:val="24"/>
        </w:rPr>
        <w:t>支持</w:t>
      </w:r>
      <w:r>
        <w:rPr>
          <w:rFonts w:hint="eastAsia"/>
          <w:sz w:val="24"/>
        </w:rPr>
        <w:t>“</w:t>
      </w:r>
      <w:r>
        <w:rPr>
          <w:sz w:val="24"/>
        </w:rPr>
        <w:t>与、或、非</w:t>
      </w:r>
      <w:r>
        <w:rPr>
          <w:rFonts w:hint="eastAsia"/>
          <w:sz w:val="24"/>
        </w:rPr>
        <w:t>”</w:t>
      </w:r>
      <w:r>
        <w:rPr>
          <w:sz w:val="24"/>
        </w:rPr>
        <w:t>逻辑组合搜索、二次搜索、分类搜索、拼音搜索、同义词搜索、扩展词搜索、模糊搜索等；</w:t>
      </w:r>
    </w:p>
    <w:p w:rsidR="002A1B83" w:rsidRDefault="00CE2CD9">
      <w:pPr>
        <w:spacing w:line="360" w:lineRule="auto"/>
        <w:ind w:firstLineChars="200" w:firstLine="480"/>
        <w:rPr>
          <w:sz w:val="24"/>
        </w:rPr>
      </w:pPr>
      <w:r>
        <w:rPr>
          <w:rFonts w:hint="eastAsia"/>
          <w:sz w:val="24"/>
        </w:rPr>
        <w:t xml:space="preserve">2.3.4 </w:t>
      </w:r>
      <w:r>
        <w:rPr>
          <w:sz w:val="24"/>
        </w:rPr>
        <w:t>提供快速检索功能（在千万级数据下，全文检索能在</w:t>
      </w:r>
      <w:r>
        <w:rPr>
          <w:sz w:val="24"/>
        </w:rPr>
        <w:t>1</w:t>
      </w:r>
      <w:r>
        <w:rPr>
          <w:sz w:val="24"/>
        </w:rPr>
        <w:t>秒钟之内完成）和高效的海量数据处理能力（</w:t>
      </w:r>
      <w:r>
        <w:rPr>
          <w:sz w:val="24"/>
          <w:u w:val="single"/>
        </w:rPr>
        <w:t>每小时能处理百万的数据库数据，或是几十万篇的文档</w:t>
      </w:r>
      <w:r>
        <w:rPr>
          <w:sz w:val="24"/>
        </w:rPr>
        <w:t>），包括中文分词和建立数据索引；</w:t>
      </w:r>
    </w:p>
    <w:p w:rsidR="002A1B83" w:rsidRDefault="00CE2CD9">
      <w:pPr>
        <w:spacing w:line="360" w:lineRule="auto"/>
        <w:ind w:firstLineChars="200" w:firstLine="480"/>
        <w:rPr>
          <w:sz w:val="24"/>
        </w:rPr>
      </w:pPr>
      <w:r>
        <w:rPr>
          <w:rFonts w:hint="eastAsia"/>
          <w:sz w:val="24"/>
        </w:rPr>
        <w:t xml:space="preserve">2.3.5 </w:t>
      </w:r>
      <w:r>
        <w:rPr>
          <w:sz w:val="24"/>
        </w:rPr>
        <w:t>支持对搜索结果信息中的关键字的飘红效果；</w:t>
      </w:r>
    </w:p>
    <w:p w:rsidR="002A1B83" w:rsidRDefault="00CE2CD9">
      <w:pPr>
        <w:spacing w:line="360" w:lineRule="auto"/>
        <w:ind w:firstLineChars="200" w:firstLine="480"/>
        <w:rPr>
          <w:sz w:val="24"/>
        </w:rPr>
      </w:pPr>
      <w:r>
        <w:rPr>
          <w:rFonts w:hint="eastAsia"/>
          <w:sz w:val="24"/>
        </w:rPr>
        <w:t xml:space="preserve">2.3.6 </w:t>
      </w:r>
      <w:r>
        <w:rPr>
          <w:sz w:val="24"/>
        </w:rPr>
        <w:t>支持对搜索结果按相关度自动排序；</w:t>
      </w:r>
    </w:p>
    <w:p w:rsidR="002A1B83" w:rsidRDefault="00CE2CD9">
      <w:pPr>
        <w:spacing w:line="360" w:lineRule="auto"/>
        <w:ind w:firstLineChars="200" w:firstLine="480"/>
        <w:rPr>
          <w:sz w:val="24"/>
        </w:rPr>
      </w:pPr>
      <w:r>
        <w:rPr>
          <w:rFonts w:hint="eastAsia"/>
          <w:sz w:val="24"/>
        </w:rPr>
        <w:t xml:space="preserve">2.3.7 </w:t>
      </w:r>
      <w:r>
        <w:rPr>
          <w:sz w:val="24"/>
        </w:rPr>
        <w:t>提供对搜索范围的自由选取（如：</w:t>
      </w:r>
      <w:r>
        <w:rPr>
          <w:sz w:val="24"/>
          <w:u w:val="single"/>
        </w:rPr>
        <w:t>网站群、网站、栏目以及其他资源等</w:t>
      </w:r>
      <w:r>
        <w:rPr>
          <w:sz w:val="24"/>
        </w:rPr>
        <w:t>）；</w:t>
      </w:r>
    </w:p>
    <w:p w:rsidR="002A1B83" w:rsidRDefault="00CE2CD9">
      <w:pPr>
        <w:spacing w:line="360" w:lineRule="auto"/>
        <w:ind w:firstLineChars="200" w:firstLine="480"/>
        <w:rPr>
          <w:sz w:val="24"/>
        </w:rPr>
      </w:pPr>
      <w:r>
        <w:rPr>
          <w:rFonts w:hint="eastAsia"/>
          <w:sz w:val="24"/>
        </w:rPr>
        <w:t xml:space="preserve">2.3.8 </w:t>
      </w:r>
      <w:r>
        <w:rPr>
          <w:sz w:val="24"/>
        </w:rPr>
        <w:t>支持多种语言编码，</w:t>
      </w:r>
      <w:r>
        <w:rPr>
          <w:sz w:val="24"/>
          <w:u w:val="single"/>
        </w:rPr>
        <w:t>内核支持</w:t>
      </w:r>
      <w:r>
        <w:rPr>
          <w:sz w:val="24"/>
          <w:u w:val="single"/>
        </w:rPr>
        <w:t>GB2312 / GBK / GB18030</w:t>
      </w:r>
      <w:r>
        <w:rPr>
          <w:sz w:val="24"/>
          <w:u w:val="single"/>
        </w:rPr>
        <w:t>编码、</w:t>
      </w:r>
      <w:r>
        <w:rPr>
          <w:sz w:val="24"/>
          <w:u w:val="single"/>
        </w:rPr>
        <w:t>BIG5</w:t>
      </w:r>
      <w:r>
        <w:rPr>
          <w:sz w:val="24"/>
          <w:u w:val="single"/>
        </w:rPr>
        <w:t>编码、</w:t>
      </w:r>
      <w:r>
        <w:rPr>
          <w:sz w:val="24"/>
          <w:u w:val="single"/>
        </w:rPr>
        <w:t>UTF8</w:t>
      </w:r>
      <w:r>
        <w:rPr>
          <w:sz w:val="24"/>
          <w:u w:val="single"/>
        </w:rPr>
        <w:t>编码等</w:t>
      </w:r>
      <w:r>
        <w:rPr>
          <w:sz w:val="24"/>
        </w:rPr>
        <w:t>；</w:t>
      </w:r>
    </w:p>
    <w:p w:rsidR="002A1B83" w:rsidRDefault="00CE2CD9">
      <w:pPr>
        <w:spacing w:line="360" w:lineRule="auto"/>
        <w:ind w:firstLineChars="200" w:firstLine="480"/>
        <w:rPr>
          <w:sz w:val="24"/>
        </w:rPr>
      </w:pPr>
      <w:r>
        <w:rPr>
          <w:rFonts w:hint="eastAsia"/>
          <w:sz w:val="24"/>
        </w:rPr>
        <w:t xml:space="preserve">2.3.9 </w:t>
      </w:r>
      <w:r>
        <w:rPr>
          <w:sz w:val="24"/>
        </w:rPr>
        <w:t>支持二次开发接口，</w:t>
      </w:r>
      <w:r>
        <w:rPr>
          <w:sz w:val="24"/>
          <w:u w:val="single"/>
        </w:rPr>
        <w:t>包括</w:t>
      </w:r>
      <w:r>
        <w:rPr>
          <w:sz w:val="24"/>
          <w:u w:val="single"/>
        </w:rPr>
        <w:t>WebService</w:t>
      </w:r>
      <w:r>
        <w:rPr>
          <w:sz w:val="24"/>
          <w:u w:val="single"/>
        </w:rPr>
        <w:t>、</w:t>
      </w:r>
      <w:r>
        <w:rPr>
          <w:sz w:val="24"/>
          <w:u w:val="single"/>
        </w:rPr>
        <w:t>API</w:t>
      </w:r>
      <w:r>
        <w:rPr>
          <w:sz w:val="24"/>
          <w:u w:val="single"/>
        </w:rPr>
        <w:t>、</w:t>
      </w:r>
      <w:r>
        <w:rPr>
          <w:sz w:val="24"/>
          <w:u w:val="single"/>
        </w:rPr>
        <w:t>Java/COM</w:t>
      </w:r>
      <w:r>
        <w:rPr>
          <w:sz w:val="24"/>
          <w:u w:val="single"/>
        </w:rPr>
        <w:t>的接口方式（第三方系统接入，扩展搜索字段等）</w:t>
      </w:r>
      <w:r w:rsidR="0055121D">
        <w:rPr>
          <w:rFonts w:hint="eastAsia"/>
          <w:sz w:val="24"/>
          <w:u w:val="single"/>
        </w:rPr>
        <w:t>；</w:t>
      </w:r>
    </w:p>
    <w:p w:rsidR="002A1B83" w:rsidRDefault="00CE2CD9">
      <w:pPr>
        <w:spacing w:line="360" w:lineRule="auto"/>
        <w:ind w:firstLineChars="200" w:firstLine="480"/>
        <w:rPr>
          <w:sz w:val="24"/>
        </w:rPr>
      </w:pPr>
      <w:r>
        <w:rPr>
          <w:rFonts w:hint="eastAsia"/>
          <w:sz w:val="24"/>
        </w:rPr>
        <w:t xml:space="preserve">2.3.10 </w:t>
      </w:r>
      <w:r>
        <w:rPr>
          <w:sz w:val="24"/>
        </w:rPr>
        <w:t>操作简易，维护方便。</w:t>
      </w:r>
    </w:p>
    <w:p w:rsidR="002A1B83" w:rsidRDefault="00CE2CD9">
      <w:pPr>
        <w:spacing w:line="360" w:lineRule="auto"/>
        <w:ind w:firstLineChars="200" w:firstLine="480"/>
        <w:rPr>
          <w:sz w:val="24"/>
        </w:rPr>
      </w:pPr>
      <w:r>
        <w:rPr>
          <w:sz w:val="24"/>
        </w:rPr>
        <w:t>2.4</w:t>
      </w:r>
      <w:r>
        <w:rPr>
          <w:sz w:val="24"/>
        </w:rPr>
        <w:t>邮箱系统要求</w:t>
      </w:r>
    </w:p>
    <w:p w:rsidR="002A1B83" w:rsidRDefault="00CE2CD9">
      <w:pPr>
        <w:spacing w:line="360" w:lineRule="auto"/>
        <w:ind w:firstLineChars="200" w:firstLine="480"/>
        <w:rPr>
          <w:sz w:val="24"/>
        </w:rPr>
      </w:pPr>
      <w:r>
        <w:rPr>
          <w:sz w:val="24"/>
        </w:rPr>
        <w:t>为采购人工作人员提供互联网安全邮件服务，网站首页设置邮箱链接。</w:t>
      </w:r>
    </w:p>
    <w:p w:rsidR="002A1B83" w:rsidRDefault="00CE2CD9">
      <w:pPr>
        <w:spacing w:line="360" w:lineRule="auto"/>
        <w:ind w:firstLineChars="200" w:firstLine="480"/>
        <w:rPr>
          <w:sz w:val="24"/>
          <w:u w:val="single"/>
        </w:rPr>
      </w:pPr>
      <w:r>
        <w:rPr>
          <w:sz w:val="24"/>
          <w:u w:val="single"/>
        </w:rPr>
        <w:t>租用邮箱账户</w:t>
      </w:r>
      <w:r>
        <w:rPr>
          <w:sz w:val="24"/>
          <w:u w:val="single"/>
        </w:rPr>
        <w:t>300</w:t>
      </w:r>
      <w:r>
        <w:rPr>
          <w:sz w:val="24"/>
          <w:u w:val="single"/>
        </w:rPr>
        <w:t>个，并可随时增加、修改、删除账户。每个账户邮箱容量</w:t>
      </w:r>
      <w:r>
        <w:rPr>
          <w:sz w:val="24"/>
          <w:u w:val="single"/>
        </w:rPr>
        <w:lastRenderedPageBreak/>
        <w:t>不少于</w:t>
      </w:r>
      <w:r>
        <w:rPr>
          <w:sz w:val="24"/>
          <w:u w:val="single"/>
        </w:rPr>
        <w:t>1G</w:t>
      </w:r>
      <w:r>
        <w:rPr>
          <w:sz w:val="24"/>
          <w:u w:val="single"/>
        </w:rPr>
        <w:t>，另提供不少于</w:t>
      </w:r>
      <w:r>
        <w:rPr>
          <w:sz w:val="24"/>
          <w:u w:val="single"/>
        </w:rPr>
        <w:t>1G</w:t>
      </w:r>
      <w:r>
        <w:rPr>
          <w:sz w:val="24"/>
          <w:u w:val="single"/>
        </w:rPr>
        <w:t>的网络存储。</w:t>
      </w:r>
    </w:p>
    <w:p w:rsidR="002A1B83" w:rsidRDefault="00CE2CD9">
      <w:pPr>
        <w:spacing w:line="360" w:lineRule="auto"/>
        <w:ind w:firstLineChars="200" w:firstLine="480"/>
        <w:rPr>
          <w:sz w:val="24"/>
        </w:rPr>
      </w:pPr>
      <w:r>
        <w:rPr>
          <w:sz w:val="24"/>
        </w:rPr>
        <w:t>采购人工作人员可以远程管理邮箱账户，包括增加、删除、修改属性、重置密码等。</w:t>
      </w:r>
    </w:p>
    <w:p w:rsidR="002A1B83" w:rsidRDefault="00CE2CD9">
      <w:pPr>
        <w:spacing w:line="360" w:lineRule="auto"/>
        <w:ind w:firstLineChars="250" w:firstLine="600"/>
        <w:rPr>
          <w:sz w:val="24"/>
        </w:rPr>
      </w:pPr>
      <w:r>
        <w:rPr>
          <w:sz w:val="24"/>
        </w:rPr>
        <w:t>邮件系统应满足信息系统等级保护相关要求。</w:t>
      </w:r>
    </w:p>
    <w:p w:rsidR="002A1B83" w:rsidRDefault="00CE2CD9">
      <w:pPr>
        <w:spacing w:line="360" w:lineRule="auto"/>
        <w:ind w:firstLineChars="250" w:firstLine="600"/>
        <w:rPr>
          <w:sz w:val="24"/>
        </w:rPr>
      </w:pPr>
      <w:r>
        <w:rPr>
          <w:sz w:val="24"/>
        </w:rPr>
        <w:t>邮箱服务须提供防入侵、防病毒、防木马、反垃圾邮件等安全服务，保证邮箱不间断安全稳定运行。</w:t>
      </w:r>
    </w:p>
    <w:p w:rsidR="002A1B83" w:rsidRDefault="00CE2CD9">
      <w:pPr>
        <w:spacing w:line="360" w:lineRule="auto"/>
        <w:ind w:firstLineChars="200" w:firstLine="480"/>
        <w:rPr>
          <w:sz w:val="24"/>
        </w:rPr>
      </w:pPr>
      <w:r>
        <w:rPr>
          <w:sz w:val="24"/>
        </w:rPr>
        <w:t>2.5</w:t>
      </w:r>
      <w:r>
        <w:rPr>
          <w:sz w:val="24"/>
        </w:rPr>
        <w:t>其他模块</w:t>
      </w:r>
    </w:p>
    <w:p w:rsidR="002A1B83" w:rsidRDefault="00CE2CD9">
      <w:pPr>
        <w:spacing w:line="360" w:lineRule="auto"/>
        <w:ind w:firstLineChars="200" w:firstLine="480"/>
        <w:rPr>
          <w:sz w:val="24"/>
        </w:rPr>
      </w:pPr>
      <w:r>
        <w:rPr>
          <w:rFonts w:hint="eastAsia"/>
          <w:sz w:val="24"/>
        </w:rPr>
        <w:t>……</w:t>
      </w:r>
    </w:p>
    <w:p w:rsidR="002A1B83" w:rsidRDefault="00CE2CD9">
      <w:pPr>
        <w:spacing w:line="360" w:lineRule="auto"/>
        <w:ind w:firstLineChars="200" w:firstLine="482"/>
        <w:rPr>
          <w:b/>
          <w:sz w:val="24"/>
        </w:rPr>
      </w:pPr>
      <w:r>
        <w:rPr>
          <w:b/>
          <w:sz w:val="24"/>
        </w:rPr>
        <w:t xml:space="preserve">3. </w:t>
      </w:r>
      <w:r>
        <w:rPr>
          <w:b/>
          <w:sz w:val="24"/>
        </w:rPr>
        <w:t>网站性能指标要求</w:t>
      </w:r>
    </w:p>
    <w:p w:rsidR="002A1B83" w:rsidRDefault="00CE2CD9">
      <w:pPr>
        <w:spacing w:line="360" w:lineRule="auto"/>
        <w:ind w:firstLineChars="200" w:firstLine="480"/>
        <w:rPr>
          <w:sz w:val="24"/>
        </w:rPr>
      </w:pPr>
      <w:r>
        <w:rPr>
          <w:sz w:val="24"/>
        </w:rPr>
        <w:t xml:space="preserve">3.1 </w:t>
      </w:r>
      <w:r>
        <w:rPr>
          <w:sz w:val="24"/>
        </w:rPr>
        <w:t>在网络稳定的环境下，操作性界面单一操作的系统响应时间</w:t>
      </w:r>
      <w:r>
        <w:rPr>
          <w:sz w:val="24"/>
          <w:u w:val="single"/>
        </w:rPr>
        <w:t>小于</w:t>
      </w:r>
      <w:r>
        <w:rPr>
          <w:sz w:val="24"/>
          <w:u w:val="single"/>
        </w:rPr>
        <w:t>3</w:t>
      </w:r>
      <w:r>
        <w:rPr>
          <w:sz w:val="24"/>
          <w:u w:val="single"/>
        </w:rPr>
        <w:t>秒</w:t>
      </w:r>
      <w:r>
        <w:rPr>
          <w:sz w:val="24"/>
        </w:rPr>
        <w:t>；</w:t>
      </w:r>
    </w:p>
    <w:p w:rsidR="002A1B83" w:rsidRDefault="00CE2CD9">
      <w:pPr>
        <w:spacing w:line="360" w:lineRule="auto"/>
        <w:ind w:firstLineChars="200" w:firstLine="480"/>
        <w:rPr>
          <w:sz w:val="24"/>
        </w:rPr>
      </w:pPr>
      <w:r>
        <w:rPr>
          <w:sz w:val="24"/>
        </w:rPr>
        <w:t xml:space="preserve">3.2 </w:t>
      </w:r>
      <w:r>
        <w:rPr>
          <w:sz w:val="24"/>
        </w:rPr>
        <w:t>常规请求并发数要求达到</w:t>
      </w:r>
      <w:r>
        <w:rPr>
          <w:sz w:val="24"/>
          <w:u w:val="single"/>
        </w:rPr>
        <w:t>3000</w:t>
      </w:r>
      <w:r>
        <w:rPr>
          <w:sz w:val="24"/>
          <w:u w:val="single"/>
        </w:rPr>
        <w:t>个以上</w:t>
      </w:r>
      <w:r>
        <w:rPr>
          <w:sz w:val="24"/>
        </w:rPr>
        <w:t>；</w:t>
      </w:r>
    </w:p>
    <w:p w:rsidR="002A1B83" w:rsidRDefault="00CE2CD9">
      <w:pPr>
        <w:spacing w:line="360" w:lineRule="auto"/>
        <w:ind w:firstLineChars="200" w:firstLine="480"/>
        <w:rPr>
          <w:sz w:val="24"/>
        </w:rPr>
      </w:pPr>
      <w:r>
        <w:rPr>
          <w:sz w:val="24"/>
        </w:rPr>
        <w:t xml:space="preserve">3.3 </w:t>
      </w:r>
      <w:r>
        <w:rPr>
          <w:sz w:val="24"/>
        </w:rPr>
        <w:t>后台支持</w:t>
      </w:r>
      <w:r>
        <w:rPr>
          <w:sz w:val="24"/>
          <w:u w:val="single"/>
        </w:rPr>
        <w:t>100</w:t>
      </w:r>
      <w:r>
        <w:rPr>
          <w:sz w:val="24"/>
          <w:u w:val="single"/>
        </w:rPr>
        <w:t>个以上</w:t>
      </w:r>
      <w:r>
        <w:rPr>
          <w:sz w:val="24"/>
        </w:rPr>
        <w:t>并发用户，满足</w:t>
      </w:r>
      <w:r>
        <w:rPr>
          <w:sz w:val="24"/>
          <w:u w:val="single"/>
        </w:rPr>
        <w:t>100</w:t>
      </w:r>
      <w:r>
        <w:rPr>
          <w:sz w:val="24"/>
          <w:u w:val="single"/>
        </w:rPr>
        <w:t>名以上</w:t>
      </w:r>
      <w:r>
        <w:rPr>
          <w:sz w:val="24"/>
        </w:rPr>
        <w:t>网站信息编辑同时工作；</w:t>
      </w:r>
    </w:p>
    <w:p w:rsidR="002A1B83" w:rsidRDefault="00CE2CD9">
      <w:pPr>
        <w:spacing w:line="360" w:lineRule="auto"/>
        <w:ind w:firstLineChars="200" w:firstLine="480"/>
        <w:rPr>
          <w:sz w:val="24"/>
        </w:rPr>
      </w:pPr>
      <w:r>
        <w:rPr>
          <w:sz w:val="24"/>
        </w:rPr>
        <w:t xml:space="preserve">3.4 </w:t>
      </w:r>
      <w:r>
        <w:rPr>
          <w:sz w:val="24"/>
        </w:rPr>
        <w:t>单个管理用户登录后台页面的平均响应时间</w:t>
      </w:r>
      <w:r>
        <w:rPr>
          <w:sz w:val="24"/>
          <w:u w:val="single"/>
        </w:rPr>
        <w:t>小于</w:t>
      </w:r>
      <w:r>
        <w:rPr>
          <w:sz w:val="24"/>
          <w:u w:val="single"/>
        </w:rPr>
        <w:t>0.5</w:t>
      </w:r>
      <w:r>
        <w:rPr>
          <w:sz w:val="24"/>
          <w:u w:val="single"/>
        </w:rPr>
        <w:t>秒</w:t>
      </w:r>
      <w:r>
        <w:rPr>
          <w:sz w:val="24"/>
        </w:rPr>
        <w:t>，单篇稿件发布的平均响应时间</w:t>
      </w:r>
      <w:r>
        <w:rPr>
          <w:sz w:val="24"/>
          <w:u w:val="single"/>
        </w:rPr>
        <w:t>小于</w:t>
      </w:r>
      <w:r>
        <w:rPr>
          <w:sz w:val="24"/>
          <w:u w:val="single"/>
        </w:rPr>
        <w:t>1</w:t>
      </w:r>
      <w:r>
        <w:rPr>
          <w:sz w:val="24"/>
          <w:u w:val="single"/>
        </w:rPr>
        <w:t>秒</w:t>
      </w:r>
      <w:r>
        <w:rPr>
          <w:sz w:val="24"/>
        </w:rPr>
        <w:t>；</w:t>
      </w:r>
    </w:p>
    <w:p w:rsidR="002A1B83" w:rsidRDefault="00CE2CD9">
      <w:pPr>
        <w:spacing w:line="360" w:lineRule="auto"/>
        <w:ind w:firstLineChars="200" w:firstLine="480"/>
        <w:rPr>
          <w:sz w:val="24"/>
        </w:rPr>
      </w:pPr>
      <w:r>
        <w:rPr>
          <w:sz w:val="24"/>
        </w:rPr>
        <w:t xml:space="preserve">3.5 </w:t>
      </w:r>
      <w:r>
        <w:rPr>
          <w:sz w:val="24"/>
        </w:rPr>
        <w:t>日常信息浏览操作平均响应时间</w:t>
      </w:r>
      <w:r>
        <w:rPr>
          <w:sz w:val="24"/>
          <w:u w:val="single"/>
        </w:rPr>
        <w:t>小于</w:t>
      </w:r>
      <w:r>
        <w:rPr>
          <w:sz w:val="24"/>
          <w:u w:val="single"/>
        </w:rPr>
        <w:t>0.5</w:t>
      </w:r>
      <w:r>
        <w:rPr>
          <w:sz w:val="24"/>
          <w:u w:val="single"/>
        </w:rPr>
        <w:t>秒</w:t>
      </w:r>
      <w:r>
        <w:rPr>
          <w:sz w:val="24"/>
        </w:rPr>
        <w:t>，峰值响应时间</w:t>
      </w:r>
      <w:r>
        <w:rPr>
          <w:sz w:val="24"/>
          <w:u w:val="single"/>
        </w:rPr>
        <w:t>1-2</w:t>
      </w:r>
      <w:r>
        <w:rPr>
          <w:sz w:val="24"/>
          <w:u w:val="single"/>
        </w:rPr>
        <w:t>秒</w:t>
      </w:r>
      <w:r>
        <w:rPr>
          <w:sz w:val="24"/>
        </w:rPr>
        <w:t>；简单信息查询平均响应时间</w:t>
      </w:r>
      <w:r>
        <w:rPr>
          <w:sz w:val="24"/>
          <w:u w:val="single"/>
        </w:rPr>
        <w:t>1-2</w:t>
      </w:r>
      <w:r>
        <w:rPr>
          <w:sz w:val="24"/>
          <w:u w:val="single"/>
        </w:rPr>
        <w:t>秒</w:t>
      </w:r>
      <w:r>
        <w:rPr>
          <w:sz w:val="24"/>
        </w:rPr>
        <w:t>，复杂查询平均响应时间</w:t>
      </w:r>
      <w:r>
        <w:rPr>
          <w:sz w:val="24"/>
          <w:u w:val="single"/>
        </w:rPr>
        <w:t>3-5</w:t>
      </w:r>
      <w:r>
        <w:rPr>
          <w:sz w:val="24"/>
          <w:u w:val="single"/>
        </w:rPr>
        <w:t>秒</w:t>
      </w:r>
      <w:r>
        <w:rPr>
          <w:sz w:val="24"/>
        </w:rPr>
        <w:t>；</w:t>
      </w:r>
    </w:p>
    <w:p w:rsidR="002A1B83" w:rsidRDefault="00CE2CD9">
      <w:pPr>
        <w:spacing w:line="360" w:lineRule="auto"/>
        <w:ind w:firstLineChars="200" w:firstLine="480"/>
        <w:rPr>
          <w:sz w:val="24"/>
        </w:rPr>
      </w:pPr>
      <w:r>
        <w:rPr>
          <w:sz w:val="24"/>
        </w:rPr>
        <w:t xml:space="preserve">3.6 </w:t>
      </w:r>
      <w:r>
        <w:rPr>
          <w:sz w:val="24"/>
        </w:rPr>
        <w:t>系统支持年数据量为</w:t>
      </w:r>
      <w:r>
        <w:rPr>
          <w:sz w:val="24"/>
          <w:u w:val="single"/>
        </w:rPr>
        <w:t>10</w:t>
      </w:r>
      <w:r>
        <w:rPr>
          <w:sz w:val="24"/>
          <w:u w:val="single"/>
        </w:rPr>
        <w:t>万条以上</w:t>
      </w:r>
      <w:r>
        <w:rPr>
          <w:sz w:val="24"/>
        </w:rPr>
        <w:t>记录数、</w:t>
      </w:r>
      <w:r>
        <w:rPr>
          <w:sz w:val="24"/>
          <w:u w:val="single"/>
        </w:rPr>
        <w:t>10GB</w:t>
      </w:r>
      <w:r>
        <w:rPr>
          <w:sz w:val="24"/>
          <w:u w:val="single"/>
        </w:rPr>
        <w:t>以上</w:t>
      </w:r>
      <w:r>
        <w:rPr>
          <w:sz w:val="24"/>
        </w:rPr>
        <w:t>数据量（不包含音频、视频、图片）；</w:t>
      </w:r>
    </w:p>
    <w:p w:rsidR="002A1B83" w:rsidRDefault="00CE2CD9">
      <w:pPr>
        <w:spacing w:line="360" w:lineRule="auto"/>
        <w:ind w:firstLineChars="200" w:firstLine="480"/>
        <w:rPr>
          <w:sz w:val="24"/>
        </w:rPr>
      </w:pPr>
      <w:r>
        <w:rPr>
          <w:sz w:val="24"/>
        </w:rPr>
        <w:t xml:space="preserve">3.7 </w:t>
      </w:r>
      <w:r>
        <w:rPr>
          <w:sz w:val="24"/>
        </w:rPr>
        <w:t>支持</w:t>
      </w:r>
      <w:r>
        <w:rPr>
          <w:sz w:val="24"/>
          <w:u w:val="single"/>
        </w:rPr>
        <w:t>2000</w:t>
      </w:r>
      <w:r>
        <w:rPr>
          <w:sz w:val="24"/>
        </w:rPr>
        <w:t>用户同时在线播放视频；</w:t>
      </w:r>
    </w:p>
    <w:p w:rsidR="002A1B83" w:rsidRDefault="00CE2CD9">
      <w:pPr>
        <w:spacing w:line="360" w:lineRule="auto"/>
        <w:ind w:firstLineChars="200" w:firstLine="480"/>
        <w:rPr>
          <w:sz w:val="24"/>
        </w:rPr>
      </w:pPr>
      <w:r>
        <w:rPr>
          <w:sz w:val="24"/>
        </w:rPr>
        <w:t xml:space="preserve">3.8 </w:t>
      </w:r>
      <w:r>
        <w:rPr>
          <w:sz w:val="24"/>
        </w:rPr>
        <w:t>系统提供</w:t>
      </w:r>
      <w:r>
        <w:rPr>
          <w:sz w:val="24"/>
          <w:u w:val="single"/>
        </w:rPr>
        <w:t>7×24</w:t>
      </w:r>
      <w:r>
        <w:rPr>
          <w:sz w:val="24"/>
          <w:u w:val="single"/>
        </w:rPr>
        <w:t>小时</w:t>
      </w:r>
      <w:r>
        <w:rPr>
          <w:sz w:val="24"/>
        </w:rPr>
        <w:t>的连续运行，平均年故障时间</w:t>
      </w:r>
      <w:r>
        <w:rPr>
          <w:rFonts w:hint="eastAsia"/>
          <w:sz w:val="24"/>
          <w:u w:val="single"/>
        </w:rPr>
        <w:t>小于</w:t>
      </w:r>
      <w:r>
        <w:rPr>
          <w:sz w:val="24"/>
          <w:u w:val="single"/>
        </w:rPr>
        <w:t>1</w:t>
      </w:r>
      <w:r>
        <w:rPr>
          <w:sz w:val="24"/>
          <w:u w:val="single"/>
        </w:rPr>
        <w:t>天</w:t>
      </w:r>
      <w:r>
        <w:rPr>
          <w:sz w:val="24"/>
        </w:rPr>
        <w:t>，平均故障修复时间</w:t>
      </w:r>
      <w:r>
        <w:rPr>
          <w:rFonts w:hint="eastAsia"/>
          <w:sz w:val="24"/>
          <w:u w:val="single"/>
        </w:rPr>
        <w:t>小于</w:t>
      </w:r>
      <w:r>
        <w:rPr>
          <w:sz w:val="24"/>
          <w:u w:val="single"/>
        </w:rPr>
        <w:t>60</w:t>
      </w:r>
      <w:r>
        <w:rPr>
          <w:sz w:val="24"/>
          <w:u w:val="single"/>
        </w:rPr>
        <w:t>分钟</w:t>
      </w:r>
      <w:r>
        <w:rPr>
          <w:sz w:val="24"/>
        </w:rPr>
        <w:t>。</w:t>
      </w:r>
    </w:p>
    <w:p w:rsidR="002A1B83" w:rsidRDefault="00CE2CD9">
      <w:pPr>
        <w:spacing w:line="360" w:lineRule="auto"/>
        <w:ind w:firstLineChars="200" w:firstLine="482"/>
        <w:rPr>
          <w:b/>
          <w:sz w:val="24"/>
        </w:rPr>
      </w:pPr>
      <w:r>
        <w:rPr>
          <w:b/>
          <w:sz w:val="24"/>
        </w:rPr>
        <w:t xml:space="preserve">4. </w:t>
      </w:r>
      <w:r>
        <w:rPr>
          <w:b/>
          <w:sz w:val="24"/>
        </w:rPr>
        <w:t>网站安全要求</w:t>
      </w:r>
    </w:p>
    <w:p w:rsidR="002A1B83" w:rsidRDefault="00CE2CD9">
      <w:pPr>
        <w:spacing w:line="360" w:lineRule="auto"/>
        <w:ind w:firstLineChars="200" w:firstLine="480"/>
        <w:rPr>
          <w:sz w:val="24"/>
        </w:rPr>
      </w:pPr>
      <w:r>
        <w:rPr>
          <w:sz w:val="24"/>
        </w:rPr>
        <w:t xml:space="preserve">4.1 </w:t>
      </w:r>
      <w:r>
        <w:rPr>
          <w:sz w:val="24"/>
        </w:rPr>
        <w:t>应用安全</w:t>
      </w:r>
    </w:p>
    <w:p w:rsidR="002A1B83" w:rsidRDefault="00CE2CD9">
      <w:pPr>
        <w:spacing w:line="360" w:lineRule="auto"/>
        <w:ind w:firstLineChars="200" w:firstLine="480"/>
        <w:rPr>
          <w:sz w:val="24"/>
        </w:rPr>
      </w:pPr>
      <w:r>
        <w:rPr>
          <w:sz w:val="24"/>
        </w:rPr>
        <w:t xml:space="preserve">4.1.1 </w:t>
      </w:r>
      <w:r>
        <w:rPr>
          <w:sz w:val="24"/>
        </w:rPr>
        <w:t>为防止非法用户对网站的非法访问和攻击，需要建立有效的身份认证措施，防止用户身份被假冒，杜绝认证漏洞</w:t>
      </w:r>
      <w:r w:rsidR="00BA2E82">
        <w:rPr>
          <w:rFonts w:hint="eastAsia"/>
          <w:sz w:val="24"/>
        </w:rPr>
        <w:t>；</w:t>
      </w:r>
    </w:p>
    <w:p w:rsidR="002A1B83" w:rsidRDefault="00CE2CD9">
      <w:pPr>
        <w:spacing w:line="360" w:lineRule="auto"/>
        <w:ind w:firstLineChars="200" w:firstLine="480"/>
        <w:rPr>
          <w:sz w:val="24"/>
        </w:rPr>
      </w:pPr>
      <w:r>
        <w:rPr>
          <w:sz w:val="24"/>
        </w:rPr>
        <w:t xml:space="preserve">4.1.2 </w:t>
      </w:r>
      <w:r w:rsidR="00BA2E82">
        <w:rPr>
          <w:sz w:val="24"/>
        </w:rPr>
        <w:t>网站管理系统可以按照用户的职责不同进行权限的分配，</w:t>
      </w:r>
      <w:r>
        <w:rPr>
          <w:sz w:val="24"/>
        </w:rPr>
        <w:t>支持功能权限和数据权限的赋权管理</w:t>
      </w:r>
      <w:r w:rsidR="00BA2E82">
        <w:rPr>
          <w:rFonts w:hint="eastAsia"/>
          <w:sz w:val="24"/>
        </w:rPr>
        <w:t>；</w:t>
      </w:r>
    </w:p>
    <w:p w:rsidR="002A1B83" w:rsidRDefault="00CE2CD9">
      <w:pPr>
        <w:spacing w:line="360" w:lineRule="auto"/>
        <w:ind w:firstLineChars="200" w:firstLine="480"/>
        <w:rPr>
          <w:sz w:val="24"/>
        </w:rPr>
      </w:pPr>
      <w:r>
        <w:rPr>
          <w:sz w:val="24"/>
        </w:rPr>
        <w:t xml:space="preserve">4.1.3 </w:t>
      </w:r>
      <w:r>
        <w:rPr>
          <w:sz w:val="24"/>
        </w:rPr>
        <w:t>支持用户角色定义、访问权限定义，可对用户进行角色分配，实现不同资源的组合式访问控制与授权管理</w:t>
      </w:r>
      <w:r w:rsidR="00BA2E82">
        <w:rPr>
          <w:rFonts w:hint="eastAsia"/>
          <w:sz w:val="24"/>
        </w:rPr>
        <w:t>；</w:t>
      </w:r>
    </w:p>
    <w:p w:rsidR="002A1B83" w:rsidRDefault="00CE2CD9">
      <w:pPr>
        <w:spacing w:line="360" w:lineRule="auto"/>
        <w:ind w:firstLineChars="200" w:firstLine="480"/>
        <w:rPr>
          <w:sz w:val="24"/>
        </w:rPr>
      </w:pPr>
      <w:r>
        <w:rPr>
          <w:sz w:val="24"/>
        </w:rPr>
        <w:lastRenderedPageBreak/>
        <w:t xml:space="preserve">4.1.4 </w:t>
      </w:r>
      <w:r>
        <w:rPr>
          <w:sz w:val="24"/>
        </w:rPr>
        <w:t>支持用户注册、用户身份验证、用户行为记录与统计。</w:t>
      </w:r>
    </w:p>
    <w:p w:rsidR="002A1B83" w:rsidRDefault="00CE2CD9">
      <w:pPr>
        <w:spacing w:line="360" w:lineRule="auto"/>
        <w:ind w:firstLineChars="200" w:firstLine="480"/>
        <w:rPr>
          <w:sz w:val="24"/>
        </w:rPr>
      </w:pPr>
      <w:r>
        <w:rPr>
          <w:sz w:val="24"/>
        </w:rPr>
        <w:t xml:space="preserve">4.2 </w:t>
      </w:r>
      <w:r>
        <w:rPr>
          <w:sz w:val="24"/>
        </w:rPr>
        <w:t>数据安全</w:t>
      </w:r>
    </w:p>
    <w:p w:rsidR="002A1B83" w:rsidRDefault="00CE2CD9">
      <w:pPr>
        <w:spacing w:line="360" w:lineRule="auto"/>
        <w:ind w:firstLineChars="200" w:firstLine="480"/>
        <w:rPr>
          <w:sz w:val="24"/>
        </w:rPr>
      </w:pPr>
      <w:r>
        <w:rPr>
          <w:sz w:val="24"/>
        </w:rPr>
        <w:t>网站数据的完整性和保密性体现在数据传输过程和数据存储过程，要实现数据安全，需要从两方面进行安全防护。具体防护策略如下：</w:t>
      </w:r>
    </w:p>
    <w:p w:rsidR="002A1B83" w:rsidRDefault="00CE2CD9">
      <w:pPr>
        <w:spacing w:line="360" w:lineRule="auto"/>
        <w:ind w:firstLineChars="200" w:firstLine="480"/>
        <w:rPr>
          <w:sz w:val="24"/>
        </w:rPr>
      </w:pPr>
      <w:r>
        <w:rPr>
          <w:sz w:val="24"/>
        </w:rPr>
        <w:t xml:space="preserve">4.2.1 </w:t>
      </w:r>
      <w:r>
        <w:rPr>
          <w:sz w:val="24"/>
        </w:rPr>
        <w:t>数据传输过程：网站管理人员远程接入并管理网络时，通过集成数字签名加密技术实现传输数据的完整性和加密，以及通过部署</w:t>
      </w:r>
      <w:r>
        <w:rPr>
          <w:sz w:val="24"/>
        </w:rPr>
        <w:t>VPN</w:t>
      </w:r>
      <w:r>
        <w:rPr>
          <w:sz w:val="24"/>
        </w:rPr>
        <w:t>实现通信信道加密传输；</w:t>
      </w:r>
    </w:p>
    <w:p w:rsidR="002A1B83" w:rsidRDefault="00CE2CD9">
      <w:pPr>
        <w:spacing w:line="360" w:lineRule="auto"/>
        <w:ind w:firstLineChars="200" w:firstLine="480"/>
        <w:rPr>
          <w:sz w:val="24"/>
        </w:rPr>
      </w:pPr>
      <w:r>
        <w:rPr>
          <w:sz w:val="24"/>
        </w:rPr>
        <w:t xml:space="preserve">4.2.2 </w:t>
      </w:r>
      <w:r>
        <w:rPr>
          <w:sz w:val="24"/>
        </w:rPr>
        <w:t>数据存储过程：采用密码机制所支持的完整性校验机制，检验在系统安全计算环境中存储数据的完整性；采用密码机制所支持的保密性保护机制，对在安全计算环境中存储数据进行保密性保护</w:t>
      </w:r>
      <w:r w:rsidR="00BA2E82">
        <w:rPr>
          <w:rFonts w:hint="eastAsia"/>
          <w:sz w:val="24"/>
        </w:rPr>
        <w:t>；</w:t>
      </w:r>
    </w:p>
    <w:p w:rsidR="002A1B83" w:rsidRDefault="00CE2CD9">
      <w:pPr>
        <w:spacing w:line="360" w:lineRule="auto"/>
        <w:ind w:firstLineChars="200" w:firstLine="480"/>
        <w:rPr>
          <w:sz w:val="24"/>
        </w:rPr>
      </w:pPr>
      <w:r>
        <w:rPr>
          <w:sz w:val="24"/>
        </w:rPr>
        <w:t xml:space="preserve">4.2.3 </w:t>
      </w:r>
      <w:r>
        <w:rPr>
          <w:sz w:val="24"/>
        </w:rPr>
        <w:t>数据备份要求。</w:t>
      </w:r>
    </w:p>
    <w:p w:rsidR="002A1B83" w:rsidRDefault="00CE2CD9">
      <w:pPr>
        <w:jc w:val="center"/>
        <w:rPr>
          <w:b/>
          <w:sz w:val="32"/>
          <w:szCs w:val="32"/>
        </w:rPr>
      </w:pPr>
      <w:r>
        <w:rPr>
          <w:b/>
          <w:sz w:val="32"/>
          <w:szCs w:val="32"/>
        </w:rPr>
        <w:t>七、项目所需软硬件要求</w:t>
      </w:r>
    </w:p>
    <w:p w:rsidR="002A1B83" w:rsidRDefault="00CE2CD9">
      <w:pPr>
        <w:spacing w:line="360" w:lineRule="auto"/>
        <w:ind w:firstLineChars="200" w:firstLine="480"/>
        <w:rPr>
          <w:sz w:val="24"/>
        </w:rPr>
      </w:pPr>
      <w:r>
        <w:rPr>
          <w:sz w:val="24"/>
        </w:rPr>
        <w:t>供应商按照信息系统</w:t>
      </w:r>
      <w:r>
        <w:rPr>
          <w:sz w:val="24"/>
          <w:u w:val="single"/>
        </w:rPr>
        <w:t>等级保护（三级）标准</w:t>
      </w:r>
      <w:r>
        <w:rPr>
          <w:sz w:val="24"/>
        </w:rPr>
        <w:t>完成网站建设，提供网站技术架构设计、设备选型（包括硬件、系统软件、中间件、数据库等软件系统）、购置及集成安装实施方案。服务器、系统软件等软硬件设备的配置要求如下。</w:t>
      </w:r>
    </w:p>
    <w:p w:rsidR="002A1B83" w:rsidRDefault="00CE2CD9">
      <w:pPr>
        <w:spacing w:line="360" w:lineRule="auto"/>
        <w:ind w:firstLineChars="200" w:firstLine="480"/>
        <w:rPr>
          <w:sz w:val="24"/>
        </w:rPr>
      </w:pPr>
      <w:r>
        <w:rPr>
          <w:sz w:val="24"/>
        </w:rPr>
        <w:t>本次建设可以（不考虑）利用原有的软硬件设备。</w:t>
      </w:r>
    </w:p>
    <w:p w:rsidR="002A1B83" w:rsidRDefault="00CE2CD9">
      <w:pPr>
        <w:spacing w:line="360" w:lineRule="auto"/>
        <w:ind w:firstLineChars="200" w:firstLine="480"/>
        <w:rPr>
          <w:sz w:val="24"/>
        </w:rPr>
      </w:pPr>
      <w:r>
        <w:rPr>
          <w:sz w:val="24"/>
        </w:rPr>
        <w:t>所购软硬件均须提供</w:t>
      </w:r>
      <w:r>
        <w:rPr>
          <w:sz w:val="24"/>
          <w:u w:val="single"/>
        </w:rPr>
        <w:t>原厂</w:t>
      </w:r>
      <w:r>
        <w:rPr>
          <w:sz w:val="24"/>
          <w:u w:val="single"/>
        </w:rPr>
        <w:t>3</w:t>
      </w:r>
      <w:r>
        <w:rPr>
          <w:sz w:val="24"/>
          <w:u w:val="single"/>
        </w:rPr>
        <w:t>年售后服务</w:t>
      </w:r>
      <w:r>
        <w:rPr>
          <w:sz w:val="24"/>
        </w:rPr>
        <w:t>。服务器能够提供同设备的原厂数据拯救服务，为</w:t>
      </w:r>
      <w:r>
        <w:rPr>
          <w:rFonts w:hint="eastAsia"/>
          <w:sz w:val="24"/>
        </w:rPr>
        <w:t>采购人</w:t>
      </w:r>
      <w:r>
        <w:rPr>
          <w:sz w:val="24"/>
        </w:rPr>
        <w:t>恢复故障硬盘中的数据。软硬件所有权归采购人所有。</w:t>
      </w:r>
    </w:p>
    <w:p w:rsidR="002A1B83" w:rsidRDefault="002A1B83">
      <w:pPr>
        <w:spacing w:line="360" w:lineRule="auto"/>
        <w:ind w:firstLineChars="200" w:firstLine="480"/>
        <w:rPr>
          <w:sz w:val="24"/>
          <w:u w:val="single"/>
        </w:rPr>
      </w:pPr>
    </w:p>
    <w:tbl>
      <w:tblPr>
        <w:tblW w:w="9318" w:type="dxa"/>
        <w:jc w:val="center"/>
        <w:tblInd w:w="108" w:type="dxa"/>
        <w:tblLayout w:type="fixed"/>
        <w:tblLook w:val="04A0"/>
      </w:tblPr>
      <w:tblGrid>
        <w:gridCol w:w="851"/>
        <w:gridCol w:w="992"/>
        <w:gridCol w:w="4253"/>
        <w:gridCol w:w="850"/>
        <w:gridCol w:w="1186"/>
        <w:gridCol w:w="1186"/>
      </w:tblGrid>
      <w:tr w:rsidR="002A1B83">
        <w:trPr>
          <w:trHeight w:val="27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ind w:firstLineChars="50" w:firstLine="100"/>
              <w:jc w:val="center"/>
              <w:rPr>
                <w:b/>
                <w:bCs/>
                <w:kern w:val="0"/>
                <w:sz w:val="20"/>
                <w:szCs w:val="20"/>
              </w:rPr>
            </w:pPr>
            <w:r>
              <w:rPr>
                <w:b/>
                <w:bCs/>
                <w:kern w:val="0"/>
                <w:sz w:val="20"/>
                <w:szCs w:val="20"/>
              </w:rPr>
              <w:t>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ind w:firstLineChars="200" w:firstLine="402"/>
              <w:jc w:val="center"/>
              <w:rPr>
                <w:b/>
                <w:bCs/>
                <w:kern w:val="0"/>
                <w:sz w:val="20"/>
                <w:szCs w:val="20"/>
              </w:rPr>
            </w:pPr>
            <w:r>
              <w:rPr>
                <w:b/>
                <w:bCs/>
                <w:kern w:val="0"/>
                <w:sz w:val="20"/>
                <w:szCs w:val="20"/>
              </w:rPr>
              <w:t>性能指标要求</w:t>
            </w:r>
          </w:p>
        </w:tc>
        <w:tc>
          <w:tcPr>
            <w:tcW w:w="850"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数量</w:t>
            </w:r>
          </w:p>
        </w:tc>
        <w:tc>
          <w:tcPr>
            <w:tcW w:w="1186"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单位</w:t>
            </w:r>
          </w:p>
        </w:tc>
        <w:tc>
          <w:tcPr>
            <w:tcW w:w="1186"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备注</w:t>
            </w:r>
          </w:p>
        </w:tc>
      </w:tr>
      <w:tr w:rsidR="002A1B83">
        <w:trPr>
          <w:trHeight w:val="84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83" w:rsidRDefault="00CE2CD9">
            <w:pPr>
              <w:jc w:val="center"/>
              <w:rPr>
                <w:b/>
                <w:kern w:val="0"/>
                <w:sz w:val="20"/>
                <w:szCs w:val="20"/>
              </w:rPr>
            </w:pPr>
            <w:r>
              <w:rPr>
                <w:b/>
                <w:kern w:val="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850"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850"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850"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850"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bl>
    <w:p w:rsidR="002A1B83" w:rsidRDefault="002A1B83">
      <w:pPr>
        <w:spacing w:line="360" w:lineRule="auto"/>
        <w:ind w:firstLineChars="200" w:firstLine="400"/>
        <w:rPr>
          <w:sz w:val="20"/>
          <w:szCs w:val="20"/>
          <w:u w:val="single"/>
        </w:rPr>
      </w:pPr>
    </w:p>
    <w:p w:rsidR="002A1B83" w:rsidRDefault="002A1B83">
      <w:pPr>
        <w:spacing w:line="360" w:lineRule="auto"/>
        <w:ind w:firstLineChars="200" w:firstLine="480"/>
        <w:rPr>
          <w:sz w:val="24"/>
          <w:u w:val="single"/>
        </w:rPr>
      </w:pPr>
    </w:p>
    <w:p w:rsidR="002A1B83" w:rsidRDefault="00CE2CD9">
      <w:pPr>
        <w:jc w:val="center"/>
        <w:rPr>
          <w:b/>
          <w:sz w:val="32"/>
          <w:szCs w:val="32"/>
        </w:rPr>
      </w:pPr>
      <w:r>
        <w:rPr>
          <w:b/>
          <w:sz w:val="32"/>
          <w:szCs w:val="32"/>
        </w:rPr>
        <w:lastRenderedPageBreak/>
        <w:t>八、项目组织机构与实施人员要求</w:t>
      </w:r>
    </w:p>
    <w:p w:rsidR="002A1B83" w:rsidRDefault="00CE2CD9">
      <w:pPr>
        <w:spacing w:line="360" w:lineRule="auto"/>
        <w:ind w:firstLineChars="200" w:firstLine="480"/>
        <w:rPr>
          <w:sz w:val="24"/>
        </w:rPr>
      </w:pPr>
      <w:r>
        <w:rPr>
          <w:sz w:val="24"/>
        </w:rPr>
        <w:t>项目建设实行项目领导小组负责制，项目领导小组下设专家组、实施组、技术组和质量保证组四个小组，分别有业务专家和开发人员构成。</w:t>
      </w:r>
    </w:p>
    <w:p w:rsidR="002A1B83" w:rsidRDefault="00CE2CD9">
      <w:pPr>
        <w:spacing w:line="360" w:lineRule="auto"/>
        <w:ind w:firstLineChars="200" w:firstLine="480"/>
        <w:rPr>
          <w:sz w:val="24"/>
        </w:rPr>
      </w:pPr>
      <w:r>
        <w:rPr>
          <w:sz w:val="24"/>
        </w:rPr>
        <w:t>供应商应针对本项目建立完整的项目组织管理体系并保证其有效运行。</w:t>
      </w:r>
    </w:p>
    <w:p w:rsidR="002A1B83" w:rsidRDefault="00CE2CD9">
      <w:pPr>
        <w:spacing w:line="360" w:lineRule="auto"/>
        <w:ind w:firstLineChars="200" w:firstLine="480"/>
        <w:rPr>
          <w:sz w:val="24"/>
        </w:rPr>
      </w:pPr>
      <w:r>
        <w:rPr>
          <w:sz w:val="24"/>
        </w:rPr>
        <w:t>项目组应包含实施本项目所必须的各类技术和管理人员，其中包括但不限于</w:t>
      </w:r>
      <w:r>
        <w:rPr>
          <w:sz w:val="24"/>
          <w:u w:val="single"/>
        </w:rPr>
        <w:t>项目经理、系统分析、架构设计、</w:t>
      </w:r>
      <w:r>
        <w:rPr>
          <w:sz w:val="24"/>
          <w:u w:val="single"/>
        </w:rPr>
        <w:t>UI</w:t>
      </w:r>
      <w:r>
        <w:rPr>
          <w:sz w:val="24"/>
          <w:u w:val="single"/>
        </w:rPr>
        <w:t>设计、应用开发、系统测试、网站实施、质量保证等方面</w:t>
      </w:r>
      <w:r>
        <w:rPr>
          <w:sz w:val="24"/>
        </w:rPr>
        <w:t>的专业人员。</w:t>
      </w:r>
    </w:p>
    <w:p w:rsidR="002A1B83" w:rsidRDefault="00CE2CD9">
      <w:pPr>
        <w:spacing w:line="360" w:lineRule="auto"/>
        <w:ind w:firstLineChars="200" w:firstLine="480"/>
        <w:rPr>
          <w:sz w:val="24"/>
        </w:rPr>
      </w:pPr>
      <w:r>
        <w:rPr>
          <w:sz w:val="24"/>
        </w:rPr>
        <w:t>要求供应商组建项目实施团队，指定一名有</w:t>
      </w:r>
      <w:r>
        <w:rPr>
          <w:sz w:val="24"/>
          <w:u w:val="single"/>
        </w:rPr>
        <w:t>3</w:t>
      </w:r>
      <w:r>
        <w:rPr>
          <w:sz w:val="24"/>
          <w:u w:val="single"/>
        </w:rPr>
        <w:t>年以上</w:t>
      </w:r>
      <w:r>
        <w:rPr>
          <w:sz w:val="24"/>
        </w:rPr>
        <w:t>同类型网站建设与管理经验的负责人担任项目经理；至少配备两名具备网站建设丰富经验及相关资质的网站开发实施人员。供应商组织机构中有独立的完整的质量保障部门，保障项目建设质量。</w:t>
      </w:r>
    </w:p>
    <w:p w:rsidR="002A1B83" w:rsidRDefault="00CE2CD9">
      <w:pPr>
        <w:spacing w:line="360" w:lineRule="auto"/>
        <w:ind w:firstLineChars="200" w:firstLine="480"/>
        <w:rPr>
          <w:sz w:val="24"/>
        </w:rPr>
      </w:pPr>
      <w:r>
        <w:rPr>
          <w:sz w:val="24"/>
        </w:rPr>
        <w:t>供应商驻场项目经理需具备网站平台及站群建设从业经验；供应商驻场项目组成员要求安排合理、适当，项目成员需具备网站平台开发及站群建设经验。项目建设期间，除采购人提出要求或同意，供应商不得擅自更换项目经理及项目组成员。</w:t>
      </w:r>
    </w:p>
    <w:p w:rsidR="002A1B83" w:rsidRDefault="00CE2CD9">
      <w:pPr>
        <w:spacing w:line="360" w:lineRule="auto"/>
        <w:ind w:firstLineChars="200" w:firstLine="480"/>
        <w:rPr>
          <w:sz w:val="24"/>
        </w:rPr>
      </w:pPr>
      <w:r>
        <w:rPr>
          <w:sz w:val="24"/>
        </w:rPr>
        <w:t>供应商的项目实施方案中应包含对项目组织机构及项目实施人员的详细描述，并附项目组织机构示意图和项目实施人员简历表。</w:t>
      </w:r>
    </w:p>
    <w:p w:rsidR="002A1B83" w:rsidRDefault="00CE2CD9">
      <w:pPr>
        <w:spacing w:line="360" w:lineRule="auto"/>
        <w:ind w:firstLineChars="200" w:firstLine="480"/>
        <w:rPr>
          <w:sz w:val="24"/>
        </w:rPr>
      </w:pPr>
      <w:r>
        <w:rPr>
          <w:sz w:val="24"/>
        </w:rPr>
        <w:t>项目团队人员要求配置表</w:t>
      </w:r>
      <w:r>
        <w:rPr>
          <w:sz w:val="24"/>
        </w:rPr>
        <w:t>:</w:t>
      </w:r>
    </w:p>
    <w:tbl>
      <w:tblPr>
        <w:tblW w:w="9318" w:type="dxa"/>
        <w:jc w:val="center"/>
        <w:tblInd w:w="108" w:type="dxa"/>
        <w:tblLayout w:type="fixed"/>
        <w:tblLook w:val="04A0"/>
      </w:tblPr>
      <w:tblGrid>
        <w:gridCol w:w="790"/>
        <w:gridCol w:w="1701"/>
        <w:gridCol w:w="2268"/>
        <w:gridCol w:w="2187"/>
        <w:gridCol w:w="1186"/>
        <w:gridCol w:w="1186"/>
      </w:tblGrid>
      <w:tr w:rsidR="002A1B83">
        <w:trPr>
          <w:trHeight w:val="27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ind w:firstLineChars="50" w:firstLine="100"/>
              <w:jc w:val="center"/>
              <w:rPr>
                <w:b/>
                <w:bCs/>
                <w:kern w:val="0"/>
                <w:sz w:val="20"/>
                <w:szCs w:val="20"/>
              </w:rPr>
            </w:pPr>
            <w:r>
              <w:rPr>
                <w:b/>
                <w:bCs/>
                <w:kern w:val="0"/>
                <w:sz w:val="20"/>
                <w:szCs w:val="20"/>
              </w:rPr>
              <w:t>人员类别</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1B83" w:rsidRDefault="00CE2CD9">
            <w:pPr>
              <w:jc w:val="center"/>
              <w:rPr>
                <w:b/>
                <w:bCs/>
                <w:kern w:val="0"/>
                <w:sz w:val="20"/>
                <w:szCs w:val="20"/>
              </w:rPr>
            </w:pPr>
            <w:r>
              <w:rPr>
                <w:b/>
                <w:bCs/>
                <w:kern w:val="0"/>
                <w:sz w:val="20"/>
                <w:szCs w:val="20"/>
              </w:rPr>
              <w:t>职责</w:t>
            </w:r>
          </w:p>
        </w:tc>
        <w:tc>
          <w:tcPr>
            <w:tcW w:w="2187"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人员素质要求</w:t>
            </w:r>
          </w:p>
        </w:tc>
        <w:tc>
          <w:tcPr>
            <w:tcW w:w="1186"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数量</w:t>
            </w:r>
          </w:p>
        </w:tc>
        <w:tc>
          <w:tcPr>
            <w:tcW w:w="1186" w:type="dxa"/>
            <w:tcBorders>
              <w:top w:val="single" w:sz="4" w:space="0" w:color="auto"/>
              <w:left w:val="nil"/>
              <w:bottom w:val="single" w:sz="4" w:space="0" w:color="auto"/>
              <w:right w:val="single" w:sz="4" w:space="0" w:color="auto"/>
            </w:tcBorders>
          </w:tcPr>
          <w:p w:rsidR="002A1B83" w:rsidRDefault="00CE2CD9">
            <w:pPr>
              <w:jc w:val="center"/>
              <w:rPr>
                <w:b/>
                <w:bCs/>
                <w:kern w:val="0"/>
                <w:sz w:val="20"/>
                <w:szCs w:val="20"/>
              </w:rPr>
            </w:pPr>
            <w:r>
              <w:rPr>
                <w:b/>
                <w:bCs/>
                <w:kern w:val="0"/>
                <w:sz w:val="20"/>
                <w:szCs w:val="20"/>
              </w:rPr>
              <w:t>备注</w:t>
            </w:r>
          </w:p>
        </w:tc>
      </w:tr>
      <w:tr w:rsidR="002A1B83">
        <w:trPr>
          <w:trHeight w:val="841"/>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83" w:rsidRDefault="00CE2CD9">
            <w:pPr>
              <w:jc w:val="center"/>
              <w:rPr>
                <w:b/>
                <w:kern w:val="0"/>
                <w:sz w:val="20"/>
                <w:szCs w:val="20"/>
              </w:rPr>
            </w:pPr>
            <w:r>
              <w:rPr>
                <w:b/>
                <w:kern w:val="0"/>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2187"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2187"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2187"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r w:rsidR="002A1B83">
        <w:trPr>
          <w:trHeight w:val="841"/>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A1B83" w:rsidRDefault="00CE2CD9">
            <w:pPr>
              <w:jc w:val="center"/>
              <w:rPr>
                <w:b/>
                <w:kern w:val="0"/>
                <w:sz w:val="20"/>
                <w:szCs w:val="20"/>
              </w:rPr>
            </w:pPr>
            <w:r>
              <w:rPr>
                <w:b/>
                <w:kern w:val="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2A1B83" w:rsidRDefault="002A1B83">
            <w:pPr>
              <w:rPr>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2A1B83" w:rsidRDefault="002A1B83">
            <w:pPr>
              <w:ind w:firstLineChars="200" w:firstLine="400"/>
              <w:jc w:val="left"/>
              <w:rPr>
                <w:kern w:val="0"/>
                <w:sz w:val="20"/>
                <w:szCs w:val="20"/>
              </w:rPr>
            </w:pPr>
          </w:p>
        </w:tc>
        <w:tc>
          <w:tcPr>
            <w:tcW w:w="2187"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c>
          <w:tcPr>
            <w:tcW w:w="1186" w:type="dxa"/>
            <w:tcBorders>
              <w:top w:val="single" w:sz="4" w:space="0" w:color="auto"/>
              <w:left w:val="nil"/>
              <w:bottom w:val="single" w:sz="4" w:space="0" w:color="auto"/>
              <w:right w:val="single" w:sz="4" w:space="0" w:color="auto"/>
            </w:tcBorders>
          </w:tcPr>
          <w:p w:rsidR="002A1B83" w:rsidRDefault="002A1B83">
            <w:pPr>
              <w:rPr>
                <w:kern w:val="0"/>
                <w:sz w:val="20"/>
                <w:szCs w:val="20"/>
              </w:rPr>
            </w:pPr>
          </w:p>
        </w:tc>
      </w:tr>
    </w:tbl>
    <w:p w:rsidR="002A1B83" w:rsidRDefault="002A1B83">
      <w:pPr>
        <w:spacing w:line="360" w:lineRule="auto"/>
        <w:ind w:firstLineChars="200" w:firstLine="480"/>
        <w:rPr>
          <w:sz w:val="24"/>
          <w:u w:val="single"/>
        </w:rPr>
      </w:pPr>
    </w:p>
    <w:p w:rsidR="002A1B83" w:rsidRDefault="00CE2CD9">
      <w:pPr>
        <w:jc w:val="center"/>
        <w:rPr>
          <w:b/>
          <w:sz w:val="32"/>
          <w:szCs w:val="32"/>
        </w:rPr>
      </w:pPr>
      <w:r>
        <w:rPr>
          <w:b/>
          <w:sz w:val="32"/>
          <w:szCs w:val="32"/>
        </w:rPr>
        <w:t>九、部署集成要求</w:t>
      </w:r>
    </w:p>
    <w:p w:rsidR="002A1B83" w:rsidRDefault="00CE2CD9">
      <w:pPr>
        <w:spacing w:line="360" w:lineRule="auto"/>
        <w:ind w:firstLineChars="200" w:firstLine="480"/>
        <w:rPr>
          <w:sz w:val="24"/>
        </w:rPr>
      </w:pPr>
      <w:r>
        <w:rPr>
          <w:sz w:val="24"/>
        </w:rPr>
        <w:t>要求供应商从以下几个方面满足项目集成服务要求：</w:t>
      </w:r>
    </w:p>
    <w:p w:rsidR="002A1B83" w:rsidRDefault="00CE2CD9">
      <w:pPr>
        <w:pStyle w:val="a6"/>
        <w:numPr>
          <w:ilvl w:val="0"/>
          <w:numId w:val="26"/>
        </w:numPr>
        <w:spacing w:line="360" w:lineRule="auto"/>
        <w:ind w:firstLineChars="0"/>
        <w:rPr>
          <w:rFonts w:ascii="Times New Roman" w:hAnsi="Times New Roman" w:cs="Times New Roman"/>
          <w:b/>
          <w:sz w:val="24"/>
        </w:rPr>
      </w:pPr>
      <w:r>
        <w:rPr>
          <w:rFonts w:ascii="Times New Roman" w:hAnsi="Times New Roman" w:cs="Times New Roman"/>
          <w:b/>
          <w:sz w:val="24"/>
        </w:rPr>
        <w:lastRenderedPageBreak/>
        <w:t>总体部署集成要求</w:t>
      </w:r>
    </w:p>
    <w:p w:rsidR="002A1B83" w:rsidRDefault="00CE2CD9">
      <w:pPr>
        <w:spacing w:line="360" w:lineRule="auto"/>
        <w:ind w:firstLineChars="200" w:firstLine="480"/>
        <w:rPr>
          <w:sz w:val="24"/>
        </w:rPr>
      </w:pPr>
      <w:r>
        <w:rPr>
          <w:sz w:val="24"/>
        </w:rPr>
        <w:t>要求供应商根据本项目采购及建设内容，给出合理的总体集成部署设计方案，既要立足于满足当前项目需求，又要具有良好的扩展性，支持随着业务的发展而进行平滑扩展。同时，还要保障核心应用的高可用。</w:t>
      </w:r>
    </w:p>
    <w:p w:rsidR="002A1B83" w:rsidRDefault="00CE2CD9">
      <w:pPr>
        <w:pStyle w:val="a6"/>
        <w:numPr>
          <w:ilvl w:val="0"/>
          <w:numId w:val="26"/>
        </w:numPr>
        <w:spacing w:line="360" w:lineRule="auto"/>
        <w:ind w:firstLineChars="0"/>
        <w:rPr>
          <w:rFonts w:ascii="Times New Roman" w:hAnsi="Times New Roman" w:cs="Times New Roman"/>
          <w:b/>
          <w:sz w:val="24"/>
        </w:rPr>
      </w:pPr>
      <w:r>
        <w:rPr>
          <w:rFonts w:ascii="Times New Roman" w:hAnsi="Times New Roman" w:cs="Times New Roman"/>
          <w:b/>
          <w:sz w:val="24"/>
        </w:rPr>
        <w:t>总体应用集成要求</w:t>
      </w:r>
    </w:p>
    <w:p w:rsidR="002A1B83" w:rsidRDefault="00CE2CD9">
      <w:pPr>
        <w:spacing w:line="360" w:lineRule="auto"/>
        <w:ind w:firstLineChars="200" w:firstLine="480"/>
        <w:rPr>
          <w:sz w:val="24"/>
        </w:rPr>
      </w:pPr>
      <w:r>
        <w:rPr>
          <w:sz w:val="24"/>
        </w:rPr>
        <w:t>本项目建设涉及网站内容管理、全文搜索、网站监测、新媒体应用等众多应用系统，要求供应商给出合理的总体应用集成设计方案，实现各业务应用系统间的有效集成与数据交互，同时要求集成框架设计必须具有良好的扩展性，支持随着业务的发展而进行平滑扩展。</w:t>
      </w:r>
    </w:p>
    <w:p w:rsidR="002A1B83" w:rsidRDefault="00CE2CD9">
      <w:pPr>
        <w:pStyle w:val="a6"/>
        <w:numPr>
          <w:ilvl w:val="0"/>
          <w:numId w:val="26"/>
        </w:numPr>
        <w:spacing w:line="360" w:lineRule="auto"/>
        <w:ind w:firstLineChars="0"/>
        <w:rPr>
          <w:rFonts w:ascii="Times New Roman" w:hAnsi="Times New Roman" w:cs="Times New Roman"/>
          <w:b/>
          <w:sz w:val="24"/>
        </w:rPr>
      </w:pPr>
      <w:r>
        <w:rPr>
          <w:rFonts w:ascii="Times New Roman" w:hAnsi="Times New Roman" w:cs="Times New Roman"/>
          <w:b/>
          <w:sz w:val="24"/>
        </w:rPr>
        <w:t>集成接口要求</w:t>
      </w:r>
    </w:p>
    <w:p w:rsidR="002A1B83" w:rsidRDefault="00CE2CD9">
      <w:pPr>
        <w:spacing w:line="360" w:lineRule="auto"/>
        <w:ind w:firstLineChars="200" w:firstLine="480"/>
        <w:rPr>
          <w:sz w:val="24"/>
        </w:rPr>
      </w:pPr>
      <w:r>
        <w:rPr>
          <w:sz w:val="24"/>
        </w:rPr>
        <w:t>要求供应商对解决方案及产品必须提供</w:t>
      </w:r>
      <w:r>
        <w:rPr>
          <w:sz w:val="24"/>
        </w:rPr>
        <w:t>WebService</w:t>
      </w:r>
      <w:r>
        <w:rPr>
          <w:sz w:val="24"/>
        </w:rPr>
        <w:t>、</w:t>
      </w:r>
      <w:r>
        <w:rPr>
          <w:sz w:val="24"/>
        </w:rPr>
        <w:t>API</w:t>
      </w:r>
      <w:r>
        <w:rPr>
          <w:sz w:val="24"/>
        </w:rPr>
        <w:t>、</w:t>
      </w:r>
      <w:r>
        <w:rPr>
          <w:sz w:val="24"/>
        </w:rPr>
        <w:t>XML</w:t>
      </w:r>
      <w:r>
        <w:rPr>
          <w:sz w:val="24"/>
        </w:rPr>
        <w:t>等业界标准接口及规范，保证能与业务应用系统等进行无缝对接整合，实现系统间的数据整合调用。</w:t>
      </w:r>
    </w:p>
    <w:p w:rsidR="002A1B83" w:rsidRDefault="00CE2CD9">
      <w:pPr>
        <w:jc w:val="center"/>
        <w:rPr>
          <w:b/>
          <w:sz w:val="32"/>
          <w:szCs w:val="32"/>
        </w:rPr>
      </w:pPr>
      <w:r>
        <w:rPr>
          <w:b/>
          <w:sz w:val="32"/>
          <w:szCs w:val="32"/>
        </w:rPr>
        <w:t>十、历史数据迁移（如有）要求</w:t>
      </w:r>
    </w:p>
    <w:p w:rsidR="002A1B83" w:rsidRDefault="00CE2CD9">
      <w:pPr>
        <w:spacing w:line="360" w:lineRule="auto"/>
        <w:ind w:firstLineChars="200" w:firstLine="480"/>
        <w:rPr>
          <w:sz w:val="24"/>
        </w:rPr>
      </w:pPr>
      <w:r>
        <w:rPr>
          <w:sz w:val="24"/>
        </w:rPr>
        <w:t>将原网站所有栏目数据（数据量约为），迁移至新建网站。历史数据迁移工作要求：</w:t>
      </w:r>
    </w:p>
    <w:p w:rsidR="002A1B83" w:rsidRDefault="00CE2CD9">
      <w:pPr>
        <w:spacing w:line="360" w:lineRule="auto"/>
        <w:ind w:firstLineChars="200" w:firstLine="480"/>
        <w:rPr>
          <w:sz w:val="24"/>
        </w:rPr>
      </w:pPr>
      <w:r>
        <w:rPr>
          <w:sz w:val="24"/>
        </w:rPr>
        <w:t xml:space="preserve">1. </w:t>
      </w:r>
      <w:r>
        <w:rPr>
          <w:sz w:val="24"/>
        </w:rPr>
        <w:t>根据政府网站不同频道、栏目数据特点，采用不同的迁移方式，确保迁移数据的完整和一致；</w:t>
      </w:r>
    </w:p>
    <w:p w:rsidR="002A1B83" w:rsidRDefault="00CE2CD9">
      <w:pPr>
        <w:spacing w:line="360" w:lineRule="auto"/>
        <w:ind w:firstLineChars="200" w:firstLine="480"/>
        <w:rPr>
          <w:sz w:val="24"/>
        </w:rPr>
      </w:pPr>
      <w:r>
        <w:rPr>
          <w:sz w:val="24"/>
        </w:rPr>
        <w:t xml:space="preserve">2. </w:t>
      </w:r>
      <w:r>
        <w:rPr>
          <w:sz w:val="24"/>
        </w:rPr>
        <w:t>对于数据映射比较规则的数据，采用数据迁移工具软件实现自动迁移整合，实现单项或批量数据迁移；</w:t>
      </w:r>
    </w:p>
    <w:p w:rsidR="002A1B83" w:rsidRDefault="00CE2CD9">
      <w:pPr>
        <w:spacing w:line="360" w:lineRule="auto"/>
        <w:ind w:firstLineChars="200" w:firstLine="480"/>
        <w:rPr>
          <w:sz w:val="24"/>
        </w:rPr>
      </w:pPr>
      <w:r>
        <w:rPr>
          <w:sz w:val="24"/>
        </w:rPr>
        <w:t xml:space="preserve">3. </w:t>
      </w:r>
      <w:r>
        <w:rPr>
          <w:sz w:val="24"/>
        </w:rPr>
        <w:t>对映射关系不规则的数据，采用手工迁移整合，实现单项或批量数据迁移；</w:t>
      </w:r>
    </w:p>
    <w:p w:rsidR="002A1B83" w:rsidRDefault="00CE2CD9">
      <w:pPr>
        <w:spacing w:line="360" w:lineRule="auto"/>
        <w:ind w:firstLineChars="200" w:firstLine="480"/>
        <w:rPr>
          <w:sz w:val="24"/>
        </w:rPr>
      </w:pPr>
      <w:r>
        <w:rPr>
          <w:sz w:val="24"/>
        </w:rPr>
        <w:t xml:space="preserve">4. </w:t>
      </w:r>
      <w:r>
        <w:rPr>
          <w:sz w:val="24"/>
        </w:rPr>
        <w:t>提供检测迁移数据完整性、一致性的工具，保证数据迁移的质量。</w:t>
      </w:r>
    </w:p>
    <w:p w:rsidR="002A1B83" w:rsidRDefault="00CE2CD9">
      <w:pPr>
        <w:jc w:val="center"/>
        <w:rPr>
          <w:b/>
          <w:sz w:val="32"/>
          <w:szCs w:val="32"/>
        </w:rPr>
      </w:pPr>
      <w:r>
        <w:rPr>
          <w:b/>
          <w:sz w:val="32"/>
          <w:szCs w:val="32"/>
        </w:rPr>
        <w:t>十一、项目建设实施要求</w:t>
      </w:r>
    </w:p>
    <w:p w:rsidR="002A1B83" w:rsidRDefault="00CE2CD9">
      <w:pPr>
        <w:spacing w:line="360" w:lineRule="auto"/>
        <w:ind w:firstLineChars="200" w:firstLine="482"/>
        <w:rPr>
          <w:b/>
          <w:sz w:val="24"/>
        </w:rPr>
      </w:pPr>
      <w:r>
        <w:rPr>
          <w:b/>
          <w:sz w:val="24"/>
        </w:rPr>
        <w:t>1.</w:t>
      </w:r>
      <w:r>
        <w:rPr>
          <w:b/>
          <w:sz w:val="24"/>
        </w:rPr>
        <w:t>实施总体要求</w:t>
      </w:r>
    </w:p>
    <w:p w:rsidR="002A1B83" w:rsidRDefault="00CE2CD9">
      <w:pPr>
        <w:spacing w:line="360" w:lineRule="auto"/>
        <w:ind w:firstLineChars="200" w:firstLine="480"/>
        <w:rPr>
          <w:sz w:val="24"/>
        </w:rPr>
      </w:pPr>
      <w:r>
        <w:rPr>
          <w:sz w:val="24"/>
        </w:rPr>
        <w:t>网站建设需要有详细的开发、实施、验收方案，方案中应描述应用系统集成的具体内容及工作日程表等。工作日程表应涵盖进场、系统安装、系统调试、功能验证确认、系统开发、系统测试、性能测试、系统上线、系统试运行、项目验收、技术培训等方面。</w:t>
      </w:r>
    </w:p>
    <w:p w:rsidR="002A1B83" w:rsidRDefault="00CE2CD9">
      <w:pPr>
        <w:spacing w:line="360" w:lineRule="auto"/>
        <w:ind w:firstLineChars="200" w:firstLine="480"/>
        <w:rPr>
          <w:sz w:val="24"/>
        </w:rPr>
      </w:pPr>
      <w:r>
        <w:rPr>
          <w:sz w:val="24"/>
        </w:rPr>
        <w:lastRenderedPageBreak/>
        <w:t>合同签订后，供应商应至少安排一次有相关人员参加的设计联络会，由供应商主持确认具体工作范围及边界，并解决本项目交货、变更、技术细节、安装调试、测试验收等具体技术问题，并提出相应的计划安排。</w:t>
      </w:r>
    </w:p>
    <w:p w:rsidR="002A1B83" w:rsidRDefault="00CE2CD9">
      <w:pPr>
        <w:spacing w:line="360" w:lineRule="auto"/>
        <w:ind w:firstLineChars="200" w:firstLine="480"/>
        <w:rPr>
          <w:sz w:val="24"/>
        </w:rPr>
      </w:pPr>
      <w:r>
        <w:rPr>
          <w:sz w:val="24"/>
        </w:rPr>
        <w:t>由于本项目涉及内容多，参与面广，且进度要求高，要求供应商具备并行工作能力和协调实施能力，并负责网站的整体运行效果和达到用户使用满意度要求。需要在实施方案中就工作组划分与工作范围、组织协调职责、进度控制、质量保障措施等进行详细说明。</w:t>
      </w:r>
    </w:p>
    <w:p w:rsidR="002A1B83" w:rsidRDefault="00CE2CD9">
      <w:pPr>
        <w:spacing w:line="360" w:lineRule="auto"/>
        <w:ind w:firstLineChars="200" w:firstLine="482"/>
        <w:rPr>
          <w:b/>
          <w:sz w:val="24"/>
        </w:rPr>
      </w:pPr>
      <w:r>
        <w:rPr>
          <w:b/>
          <w:sz w:val="24"/>
        </w:rPr>
        <w:t>2.</w:t>
      </w:r>
      <w:r>
        <w:rPr>
          <w:b/>
          <w:sz w:val="24"/>
        </w:rPr>
        <w:t>实施内容要求</w:t>
      </w:r>
    </w:p>
    <w:p w:rsidR="002A1B83" w:rsidRDefault="00CE2CD9">
      <w:pPr>
        <w:spacing w:line="360" w:lineRule="auto"/>
        <w:ind w:firstLineChars="200" w:firstLine="480"/>
        <w:rPr>
          <w:sz w:val="24"/>
        </w:rPr>
      </w:pPr>
      <w:r>
        <w:rPr>
          <w:sz w:val="24"/>
        </w:rPr>
        <w:t>供应商应严格按照本文件所有技术指标要求（不限于）开展网站系统的规划、建设和数据初始化工作。</w:t>
      </w:r>
    </w:p>
    <w:p w:rsidR="002A1B83" w:rsidRDefault="00CE2CD9">
      <w:pPr>
        <w:spacing w:line="360" w:lineRule="auto"/>
        <w:ind w:firstLineChars="200" w:firstLine="482"/>
        <w:rPr>
          <w:b/>
          <w:sz w:val="24"/>
        </w:rPr>
      </w:pPr>
      <w:r>
        <w:rPr>
          <w:b/>
          <w:sz w:val="24"/>
        </w:rPr>
        <w:t>3.</w:t>
      </w:r>
      <w:r>
        <w:rPr>
          <w:b/>
          <w:sz w:val="24"/>
        </w:rPr>
        <w:t>项目管理和实施计划要求</w:t>
      </w:r>
    </w:p>
    <w:p w:rsidR="002A1B83" w:rsidRDefault="00CE2CD9">
      <w:pPr>
        <w:spacing w:line="360" w:lineRule="auto"/>
        <w:ind w:firstLineChars="200" w:firstLine="480"/>
        <w:rPr>
          <w:sz w:val="24"/>
        </w:rPr>
      </w:pPr>
      <w:r>
        <w:rPr>
          <w:sz w:val="24"/>
        </w:rPr>
        <w:t>应针对本项目提出完整的项目管理方案，其中包括关于项目进度控制、质量控制、风险控制、合同管理、文档管理、变更管理以及与本项目相关的协调工作等的详细描述。</w:t>
      </w:r>
    </w:p>
    <w:p w:rsidR="002A1B83" w:rsidRDefault="00CE2CD9">
      <w:pPr>
        <w:spacing w:line="360" w:lineRule="auto"/>
        <w:ind w:firstLineChars="200" w:firstLine="480"/>
        <w:rPr>
          <w:sz w:val="24"/>
        </w:rPr>
      </w:pPr>
      <w:r>
        <w:rPr>
          <w:sz w:val="24"/>
        </w:rPr>
        <w:t>供应商需要提交完整的项目实施计划。项目实施计划要根据系统的特点和要求确定，包括需求调研、资源梳理、网站内容规划、页面开发、部署、培训与运维服务等。计划应包括时间安排、工作量测算、人员投入等。</w:t>
      </w:r>
    </w:p>
    <w:p w:rsidR="002A1B83" w:rsidRDefault="00CE2CD9">
      <w:pPr>
        <w:spacing w:line="360" w:lineRule="auto"/>
        <w:ind w:firstLineChars="200" w:firstLine="482"/>
        <w:rPr>
          <w:b/>
          <w:sz w:val="24"/>
        </w:rPr>
      </w:pPr>
      <w:r>
        <w:rPr>
          <w:b/>
          <w:sz w:val="24"/>
        </w:rPr>
        <w:t>4.</w:t>
      </w:r>
      <w:r>
        <w:rPr>
          <w:b/>
          <w:sz w:val="24"/>
        </w:rPr>
        <w:t>质量保证及风险管理要求</w:t>
      </w:r>
    </w:p>
    <w:p w:rsidR="002A1B83" w:rsidRDefault="00CE2CD9">
      <w:pPr>
        <w:spacing w:line="360" w:lineRule="auto"/>
        <w:ind w:firstLineChars="200" w:firstLine="480"/>
        <w:rPr>
          <w:sz w:val="24"/>
        </w:rPr>
      </w:pPr>
      <w:r>
        <w:rPr>
          <w:sz w:val="24"/>
        </w:rPr>
        <w:t>在项目建设实施过程中，应建立完善的质量管理体系和完整的项目质量保证计划，确保系统设计、开发、定制工作的顺利实施。</w:t>
      </w:r>
    </w:p>
    <w:p w:rsidR="002A1B83" w:rsidRDefault="00CE2CD9">
      <w:pPr>
        <w:spacing w:line="360" w:lineRule="auto"/>
        <w:ind w:firstLineChars="200" w:firstLine="480"/>
        <w:rPr>
          <w:sz w:val="24"/>
        </w:rPr>
      </w:pPr>
      <w:r>
        <w:rPr>
          <w:sz w:val="24"/>
        </w:rPr>
        <w:t>本项目的质量保证计划主要是软件开发质量保证计划，供应商根据要求编写质量保证计划，对所开发的应用软件规定提供各种必要的质量保证措施，以保证所交付的应用软件能够满足本项目系统的各项具体需求。</w:t>
      </w:r>
    </w:p>
    <w:p w:rsidR="002A1B83" w:rsidRDefault="00CE2CD9">
      <w:pPr>
        <w:spacing w:line="360" w:lineRule="auto"/>
        <w:ind w:firstLineChars="200" w:firstLine="480"/>
        <w:rPr>
          <w:sz w:val="24"/>
        </w:rPr>
      </w:pPr>
      <w:r>
        <w:rPr>
          <w:sz w:val="24"/>
        </w:rPr>
        <w:t>供应商应充分认识到项目风险管理的重要性，分析项目中的各类风险因素，并采取相应的对策。</w:t>
      </w:r>
    </w:p>
    <w:p w:rsidR="002A1B83" w:rsidRDefault="00CE2CD9">
      <w:pPr>
        <w:spacing w:line="360" w:lineRule="auto"/>
        <w:ind w:firstLineChars="200" w:firstLine="482"/>
        <w:rPr>
          <w:b/>
          <w:sz w:val="24"/>
        </w:rPr>
      </w:pPr>
      <w:r>
        <w:rPr>
          <w:b/>
          <w:sz w:val="24"/>
        </w:rPr>
        <w:t>5.</w:t>
      </w:r>
      <w:r>
        <w:rPr>
          <w:b/>
          <w:sz w:val="24"/>
        </w:rPr>
        <w:t>成果提交要求</w:t>
      </w:r>
    </w:p>
    <w:p w:rsidR="002A1B83" w:rsidRDefault="00CE2CD9">
      <w:pPr>
        <w:spacing w:line="360" w:lineRule="auto"/>
        <w:ind w:firstLineChars="200" w:firstLine="480"/>
        <w:rPr>
          <w:sz w:val="24"/>
        </w:rPr>
      </w:pPr>
      <w:r>
        <w:rPr>
          <w:sz w:val="24"/>
        </w:rPr>
        <w:t>供应商在项目开始、项目实施过程中和项目结束时应向用户提供技术文档。向用户提供（有但不限于）以下技术文档：</w:t>
      </w:r>
    </w:p>
    <w:p w:rsidR="002A1B83" w:rsidRDefault="002A1B83">
      <w:pPr>
        <w:spacing w:line="360" w:lineRule="auto"/>
        <w:ind w:firstLineChars="200" w:firstLine="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5"/>
        <w:gridCol w:w="3541"/>
        <w:gridCol w:w="2606"/>
      </w:tblGrid>
      <w:tr w:rsidR="002A1B83">
        <w:trPr>
          <w:tblHeader/>
        </w:trPr>
        <w:tc>
          <w:tcPr>
            <w:tcW w:w="2376" w:type="dxa"/>
            <w:vAlign w:val="center"/>
          </w:tcPr>
          <w:p w:rsidR="002A1B83" w:rsidRDefault="00CE2CD9">
            <w:pPr>
              <w:jc w:val="center"/>
              <w:rPr>
                <w:b/>
                <w:bCs/>
                <w:kern w:val="0"/>
                <w:sz w:val="20"/>
                <w:szCs w:val="20"/>
              </w:rPr>
            </w:pPr>
            <w:r>
              <w:rPr>
                <w:b/>
                <w:bCs/>
                <w:kern w:val="0"/>
                <w:sz w:val="20"/>
                <w:szCs w:val="20"/>
              </w:rPr>
              <w:lastRenderedPageBreak/>
              <w:t>项目阶段</w:t>
            </w:r>
          </w:p>
        </w:tc>
        <w:tc>
          <w:tcPr>
            <w:tcW w:w="3544" w:type="dxa"/>
            <w:vAlign w:val="center"/>
          </w:tcPr>
          <w:p w:rsidR="002A1B83" w:rsidRDefault="00CE2CD9">
            <w:pPr>
              <w:jc w:val="center"/>
              <w:rPr>
                <w:b/>
                <w:bCs/>
                <w:kern w:val="0"/>
                <w:sz w:val="20"/>
                <w:szCs w:val="20"/>
              </w:rPr>
            </w:pPr>
            <w:r>
              <w:rPr>
                <w:b/>
                <w:bCs/>
                <w:kern w:val="0"/>
                <w:sz w:val="20"/>
                <w:szCs w:val="20"/>
              </w:rPr>
              <w:t>交付清单</w:t>
            </w:r>
          </w:p>
        </w:tc>
        <w:tc>
          <w:tcPr>
            <w:tcW w:w="2608" w:type="dxa"/>
            <w:vAlign w:val="center"/>
          </w:tcPr>
          <w:p w:rsidR="002A1B83" w:rsidRDefault="00CE2CD9">
            <w:pPr>
              <w:jc w:val="center"/>
              <w:rPr>
                <w:b/>
                <w:bCs/>
                <w:kern w:val="0"/>
                <w:sz w:val="20"/>
                <w:szCs w:val="20"/>
              </w:rPr>
            </w:pPr>
            <w:r>
              <w:rPr>
                <w:b/>
                <w:bCs/>
                <w:kern w:val="0"/>
                <w:sz w:val="20"/>
                <w:szCs w:val="20"/>
              </w:rPr>
              <w:t>交付内容描述</w:t>
            </w:r>
          </w:p>
        </w:tc>
      </w:tr>
      <w:tr w:rsidR="002A1B83">
        <w:trPr>
          <w:trHeight w:val="726"/>
        </w:trPr>
        <w:tc>
          <w:tcPr>
            <w:tcW w:w="2376" w:type="dxa"/>
            <w:vAlign w:val="center"/>
          </w:tcPr>
          <w:p w:rsidR="002A1B83" w:rsidRDefault="00CE2CD9">
            <w:pPr>
              <w:rPr>
                <w:b/>
                <w:sz w:val="20"/>
                <w:szCs w:val="20"/>
              </w:rPr>
            </w:pPr>
            <w:r>
              <w:rPr>
                <w:b/>
                <w:sz w:val="20"/>
                <w:szCs w:val="20"/>
              </w:rPr>
              <w:t>供应商进场</w:t>
            </w:r>
          </w:p>
        </w:tc>
        <w:tc>
          <w:tcPr>
            <w:tcW w:w="3544" w:type="dxa"/>
            <w:vAlign w:val="center"/>
          </w:tcPr>
          <w:p w:rsidR="002A1B83" w:rsidRDefault="00CE2CD9">
            <w:pPr>
              <w:spacing w:line="400" w:lineRule="exact"/>
              <w:rPr>
                <w:sz w:val="20"/>
                <w:szCs w:val="20"/>
              </w:rPr>
            </w:pPr>
            <w:r>
              <w:rPr>
                <w:kern w:val="0"/>
                <w:sz w:val="20"/>
                <w:szCs w:val="20"/>
              </w:rPr>
              <w:t>需求确认书、网站建设实施方案</w:t>
            </w:r>
          </w:p>
        </w:tc>
        <w:tc>
          <w:tcPr>
            <w:tcW w:w="2608" w:type="dxa"/>
            <w:vAlign w:val="center"/>
          </w:tcPr>
          <w:p w:rsidR="002A1B83" w:rsidRDefault="00CE2CD9">
            <w:pPr>
              <w:spacing w:line="400" w:lineRule="exact"/>
              <w:rPr>
                <w:sz w:val="20"/>
                <w:szCs w:val="20"/>
              </w:rPr>
            </w:pPr>
            <w:r>
              <w:rPr>
                <w:kern w:val="0"/>
                <w:sz w:val="20"/>
                <w:szCs w:val="20"/>
              </w:rPr>
              <w:t>根据调研情况，编写项目的需求规格说明书。</w:t>
            </w:r>
          </w:p>
        </w:tc>
      </w:tr>
      <w:tr w:rsidR="002A1B83">
        <w:tc>
          <w:tcPr>
            <w:tcW w:w="2376" w:type="dxa"/>
            <w:vAlign w:val="center"/>
          </w:tcPr>
          <w:p w:rsidR="002A1B83" w:rsidRDefault="00CE2CD9">
            <w:pPr>
              <w:ind w:rightChars="-50" w:right="-105"/>
              <w:rPr>
                <w:b/>
                <w:kern w:val="0"/>
                <w:sz w:val="20"/>
                <w:szCs w:val="20"/>
              </w:rPr>
            </w:pPr>
            <w:r>
              <w:rPr>
                <w:b/>
                <w:kern w:val="0"/>
                <w:sz w:val="20"/>
                <w:szCs w:val="20"/>
              </w:rPr>
              <w:t>网站设计和开发阶段</w:t>
            </w:r>
          </w:p>
        </w:tc>
        <w:tc>
          <w:tcPr>
            <w:tcW w:w="3544" w:type="dxa"/>
            <w:vAlign w:val="center"/>
          </w:tcPr>
          <w:p w:rsidR="002A1B83" w:rsidRDefault="00CE2CD9">
            <w:pPr>
              <w:spacing w:line="400" w:lineRule="exact"/>
              <w:rPr>
                <w:sz w:val="20"/>
                <w:szCs w:val="20"/>
              </w:rPr>
            </w:pPr>
            <w:r>
              <w:rPr>
                <w:kern w:val="0"/>
                <w:sz w:val="20"/>
                <w:szCs w:val="20"/>
              </w:rPr>
              <w:t>网站详细设计方案、网站软件开发实施计划、网站功能测试记录</w:t>
            </w:r>
          </w:p>
        </w:tc>
        <w:tc>
          <w:tcPr>
            <w:tcW w:w="2608" w:type="dxa"/>
            <w:vAlign w:val="center"/>
          </w:tcPr>
          <w:p w:rsidR="002A1B83" w:rsidRDefault="00CE2CD9">
            <w:pPr>
              <w:spacing w:line="400" w:lineRule="exact"/>
              <w:rPr>
                <w:sz w:val="20"/>
                <w:szCs w:val="20"/>
              </w:rPr>
            </w:pPr>
            <w:r>
              <w:rPr>
                <w:kern w:val="0"/>
                <w:sz w:val="20"/>
                <w:szCs w:val="20"/>
              </w:rPr>
              <w:t>设计项目详细方案和开发计划，提交满足需求的性能测试报告。</w:t>
            </w:r>
          </w:p>
        </w:tc>
      </w:tr>
      <w:tr w:rsidR="002A1B83">
        <w:tc>
          <w:tcPr>
            <w:tcW w:w="2376" w:type="dxa"/>
            <w:vAlign w:val="center"/>
          </w:tcPr>
          <w:p w:rsidR="002A1B83" w:rsidRDefault="00CE2CD9">
            <w:pPr>
              <w:ind w:rightChars="-50" w:right="-105"/>
              <w:rPr>
                <w:b/>
                <w:kern w:val="0"/>
                <w:sz w:val="20"/>
                <w:szCs w:val="20"/>
              </w:rPr>
            </w:pPr>
            <w:r>
              <w:rPr>
                <w:b/>
                <w:kern w:val="0"/>
                <w:sz w:val="20"/>
                <w:szCs w:val="20"/>
              </w:rPr>
              <w:t>网站部署和培训阶段</w:t>
            </w:r>
          </w:p>
        </w:tc>
        <w:tc>
          <w:tcPr>
            <w:tcW w:w="3544" w:type="dxa"/>
            <w:vAlign w:val="center"/>
          </w:tcPr>
          <w:p w:rsidR="002A1B83" w:rsidRDefault="00CE2CD9">
            <w:pPr>
              <w:spacing w:line="400" w:lineRule="exact"/>
              <w:rPr>
                <w:kern w:val="0"/>
                <w:sz w:val="20"/>
                <w:szCs w:val="20"/>
              </w:rPr>
            </w:pPr>
            <w:r>
              <w:rPr>
                <w:kern w:val="0"/>
                <w:sz w:val="20"/>
                <w:szCs w:val="20"/>
              </w:rPr>
              <w:t>网站运行平台建设实施方案、网站安全渗透测试报告、网站管理及维护手册、相关硬件设备管理及操作手册</w:t>
            </w:r>
          </w:p>
        </w:tc>
        <w:tc>
          <w:tcPr>
            <w:tcW w:w="2608" w:type="dxa"/>
            <w:vAlign w:val="center"/>
          </w:tcPr>
          <w:p w:rsidR="002A1B83" w:rsidRDefault="00CE2CD9">
            <w:pPr>
              <w:spacing w:line="400" w:lineRule="exact"/>
              <w:rPr>
                <w:sz w:val="20"/>
                <w:szCs w:val="20"/>
              </w:rPr>
            </w:pPr>
            <w:r>
              <w:rPr>
                <w:sz w:val="20"/>
                <w:szCs w:val="20"/>
              </w:rPr>
              <w:t>依据项目推进情况提交网站运行平台建设实施方案、渗透测试、管理及维护手册等。</w:t>
            </w:r>
          </w:p>
        </w:tc>
      </w:tr>
      <w:tr w:rsidR="002A1B83">
        <w:trPr>
          <w:trHeight w:val="1300"/>
        </w:trPr>
        <w:tc>
          <w:tcPr>
            <w:tcW w:w="2376" w:type="dxa"/>
            <w:vAlign w:val="center"/>
          </w:tcPr>
          <w:p w:rsidR="002A1B83" w:rsidRDefault="00CE2CD9">
            <w:pPr>
              <w:ind w:rightChars="-50" w:right="-105"/>
              <w:rPr>
                <w:b/>
                <w:kern w:val="0"/>
                <w:sz w:val="20"/>
                <w:szCs w:val="20"/>
              </w:rPr>
            </w:pPr>
            <w:r>
              <w:rPr>
                <w:b/>
                <w:kern w:val="0"/>
                <w:sz w:val="20"/>
                <w:szCs w:val="20"/>
              </w:rPr>
              <w:t>网站试运行</w:t>
            </w:r>
          </w:p>
        </w:tc>
        <w:tc>
          <w:tcPr>
            <w:tcW w:w="3544" w:type="dxa"/>
            <w:vAlign w:val="center"/>
          </w:tcPr>
          <w:p w:rsidR="002A1B83" w:rsidRDefault="00CE2CD9">
            <w:pPr>
              <w:spacing w:line="400" w:lineRule="exact"/>
              <w:rPr>
                <w:sz w:val="20"/>
                <w:szCs w:val="20"/>
              </w:rPr>
            </w:pPr>
            <w:r>
              <w:rPr>
                <w:kern w:val="0"/>
                <w:sz w:val="20"/>
                <w:szCs w:val="20"/>
              </w:rPr>
              <w:t>信息系统建设与运行维护安全管理制度、内容审核把关制度、信息发布流程规范、网站应急处理方案等制度</w:t>
            </w:r>
          </w:p>
        </w:tc>
        <w:tc>
          <w:tcPr>
            <w:tcW w:w="2608" w:type="dxa"/>
            <w:vAlign w:val="center"/>
          </w:tcPr>
          <w:p w:rsidR="002A1B83" w:rsidRDefault="00CE2CD9">
            <w:pPr>
              <w:spacing w:line="400" w:lineRule="exact"/>
              <w:rPr>
                <w:sz w:val="20"/>
                <w:szCs w:val="20"/>
              </w:rPr>
            </w:pPr>
            <w:r>
              <w:rPr>
                <w:sz w:val="20"/>
                <w:szCs w:val="20"/>
              </w:rPr>
              <w:t>对试运行期间信息系统的运行维护、内容审核、信息发布制定规范制度。</w:t>
            </w:r>
          </w:p>
        </w:tc>
      </w:tr>
      <w:tr w:rsidR="002A1B83">
        <w:tc>
          <w:tcPr>
            <w:tcW w:w="2376" w:type="dxa"/>
            <w:vAlign w:val="center"/>
          </w:tcPr>
          <w:p w:rsidR="002A1B83" w:rsidRDefault="00CE2CD9">
            <w:pPr>
              <w:rPr>
                <w:b/>
                <w:kern w:val="0"/>
                <w:sz w:val="20"/>
                <w:szCs w:val="20"/>
              </w:rPr>
            </w:pPr>
            <w:r>
              <w:rPr>
                <w:b/>
                <w:kern w:val="0"/>
                <w:sz w:val="20"/>
                <w:szCs w:val="20"/>
              </w:rPr>
              <w:t>网站验收及交付</w:t>
            </w:r>
          </w:p>
        </w:tc>
        <w:tc>
          <w:tcPr>
            <w:tcW w:w="3544" w:type="dxa"/>
            <w:vAlign w:val="center"/>
          </w:tcPr>
          <w:p w:rsidR="002A1B83" w:rsidRDefault="00CE2CD9">
            <w:pPr>
              <w:rPr>
                <w:sz w:val="20"/>
                <w:szCs w:val="20"/>
              </w:rPr>
            </w:pPr>
            <w:r>
              <w:rPr>
                <w:kern w:val="0"/>
                <w:sz w:val="20"/>
                <w:szCs w:val="20"/>
              </w:rPr>
              <w:t>系统验收报告</w:t>
            </w:r>
          </w:p>
        </w:tc>
        <w:tc>
          <w:tcPr>
            <w:tcW w:w="2608" w:type="dxa"/>
            <w:vAlign w:val="center"/>
          </w:tcPr>
          <w:p w:rsidR="002A1B83" w:rsidRDefault="002A1B83">
            <w:pPr>
              <w:rPr>
                <w:sz w:val="20"/>
                <w:szCs w:val="20"/>
              </w:rPr>
            </w:pPr>
          </w:p>
        </w:tc>
      </w:tr>
    </w:tbl>
    <w:p w:rsidR="002A1B83" w:rsidRDefault="00CE2CD9">
      <w:pPr>
        <w:spacing w:line="360" w:lineRule="auto"/>
        <w:ind w:firstLineChars="200" w:firstLine="480"/>
        <w:rPr>
          <w:sz w:val="24"/>
        </w:rPr>
      </w:pPr>
      <w:r>
        <w:rPr>
          <w:sz w:val="24"/>
        </w:rPr>
        <w:t>项目所开发的功能及程序源代码为</w:t>
      </w:r>
      <w:r>
        <w:rPr>
          <w:rFonts w:hint="eastAsia"/>
          <w:sz w:val="24"/>
        </w:rPr>
        <w:t>采购人</w:t>
      </w:r>
      <w:r>
        <w:rPr>
          <w:sz w:val="24"/>
        </w:rPr>
        <w:t>所有产权，供应商需提交功能开发、功能完善、系统集成对接及相关其他源代码。</w:t>
      </w:r>
    </w:p>
    <w:p w:rsidR="002A1B83" w:rsidRDefault="00CE2CD9">
      <w:pPr>
        <w:spacing w:line="360" w:lineRule="auto"/>
        <w:ind w:firstLineChars="200" w:firstLine="482"/>
        <w:rPr>
          <w:b/>
          <w:sz w:val="24"/>
        </w:rPr>
      </w:pPr>
      <w:r>
        <w:rPr>
          <w:b/>
          <w:sz w:val="24"/>
        </w:rPr>
        <w:t>6.</w:t>
      </w:r>
      <w:r>
        <w:rPr>
          <w:b/>
          <w:sz w:val="24"/>
        </w:rPr>
        <w:t>验收要求</w:t>
      </w:r>
    </w:p>
    <w:p w:rsidR="002A1B83" w:rsidRDefault="00CE2CD9">
      <w:pPr>
        <w:spacing w:line="360" w:lineRule="auto"/>
        <w:ind w:firstLineChars="200" w:firstLine="480"/>
        <w:rPr>
          <w:sz w:val="24"/>
        </w:rPr>
      </w:pPr>
      <w:r>
        <w:rPr>
          <w:sz w:val="24"/>
        </w:rPr>
        <w:t>在系统试运行结束后，由验收专家组依据《技术需求说明书》和试运行期间采购人认可的变更记录、范围变更会议纪要、试运行期间系统运行日志等，评判网站是否满足功能、性能、安全性指标，评判系统的稳定性、可靠性以及容错能力等。并由验收专家组审查《系统试运行报告》等交付文档。最终由验收专家组签署《试运行报告》和《项目验收报告》，报告结果以纸质形式呈现，经签字确认，并给出明确结论。</w:t>
      </w:r>
    </w:p>
    <w:p w:rsidR="002A1B83" w:rsidRDefault="00CE2CD9">
      <w:pPr>
        <w:spacing w:line="360" w:lineRule="auto"/>
        <w:ind w:firstLineChars="200" w:firstLine="482"/>
        <w:rPr>
          <w:b/>
          <w:sz w:val="24"/>
        </w:rPr>
      </w:pPr>
      <w:bookmarkStart w:id="17" w:name="_Toc447719229"/>
      <w:r>
        <w:rPr>
          <w:b/>
          <w:sz w:val="24"/>
        </w:rPr>
        <w:t>7.</w:t>
      </w:r>
      <w:r>
        <w:rPr>
          <w:b/>
          <w:sz w:val="24"/>
        </w:rPr>
        <w:t>工期要求</w:t>
      </w:r>
      <w:bookmarkEnd w:id="17"/>
    </w:p>
    <w:p w:rsidR="002A1B83" w:rsidRDefault="00CE2CD9">
      <w:pPr>
        <w:spacing w:line="360" w:lineRule="auto"/>
        <w:ind w:firstLineChars="200" w:firstLine="480"/>
        <w:rPr>
          <w:sz w:val="24"/>
          <w:u w:val="single"/>
        </w:rPr>
      </w:pPr>
      <w:r>
        <w:rPr>
          <w:sz w:val="24"/>
          <w:u w:val="single"/>
        </w:rPr>
        <w:t>项目要求在</w:t>
      </w:r>
      <w:r>
        <w:rPr>
          <w:sz w:val="24"/>
          <w:u w:val="single"/>
        </w:rPr>
        <w:t>6</w:t>
      </w:r>
      <w:r>
        <w:rPr>
          <w:sz w:val="24"/>
          <w:u w:val="single"/>
        </w:rPr>
        <w:t>个月内完成。需求调研分析</w:t>
      </w:r>
      <w:r>
        <w:rPr>
          <w:sz w:val="24"/>
          <w:u w:val="single"/>
        </w:rPr>
        <w:t>1</w:t>
      </w:r>
      <w:r>
        <w:rPr>
          <w:sz w:val="24"/>
          <w:u w:val="single"/>
        </w:rPr>
        <w:t>个月，网站设计开发与测试</w:t>
      </w:r>
      <w:r>
        <w:rPr>
          <w:sz w:val="24"/>
          <w:u w:val="single"/>
        </w:rPr>
        <w:t>3</w:t>
      </w:r>
      <w:r>
        <w:rPr>
          <w:sz w:val="24"/>
          <w:u w:val="single"/>
        </w:rPr>
        <w:t>个月，网站部署和联调</w:t>
      </w:r>
      <w:r>
        <w:rPr>
          <w:sz w:val="24"/>
          <w:u w:val="single"/>
        </w:rPr>
        <w:t>1</w:t>
      </w:r>
      <w:r>
        <w:rPr>
          <w:sz w:val="24"/>
          <w:u w:val="single"/>
        </w:rPr>
        <w:t>个月，试运行</w:t>
      </w:r>
      <w:r>
        <w:rPr>
          <w:sz w:val="24"/>
          <w:u w:val="single"/>
        </w:rPr>
        <w:t>1</w:t>
      </w:r>
      <w:r>
        <w:rPr>
          <w:sz w:val="24"/>
          <w:u w:val="single"/>
        </w:rPr>
        <w:t>个月，验收和交付后进入质保期。</w:t>
      </w:r>
    </w:p>
    <w:p w:rsidR="002A1B83" w:rsidRDefault="00CE2CD9">
      <w:pPr>
        <w:jc w:val="center"/>
        <w:rPr>
          <w:b/>
          <w:sz w:val="32"/>
          <w:szCs w:val="32"/>
        </w:rPr>
      </w:pPr>
      <w:r>
        <w:rPr>
          <w:b/>
          <w:sz w:val="32"/>
          <w:szCs w:val="32"/>
        </w:rPr>
        <w:t>十二、系统培训与技术支持</w:t>
      </w:r>
    </w:p>
    <w:p w:rsidR="002A1B83" w:rsidRDefault="00CE2CD9">
      <w:pPr>
        <w:spacing w:line="360" w:lineRule="auto"/>
        <w:ind w:firstLineChars="200" w:firstLine="482"/>
        <w:rPr>
          <w:b/>
          <w:sz w:val="24"/>
        </w:rPr>
      </w:pPr>
      <w:r>
        <w:rPr>
          <w:b/>
          <w:sz w:val="24"/>
        </w:rPr>
        <w:t>1.</w:t>
      </w:r>
      <w:r>
        <w:rPr>
          <w:b/>
          <w:sz w:val="24"/>
        </w:rPr>
        <w:t>系统培训</w:t>
      </w:r>
    </w:p>
    <w:p w:rsidR="002A1B83" w:rsidRDefault="00CE2CD9">
      <w:pPr>
        <w:spacing w:line="360" w:lineRule="auto"/>
        <w:ind w:firstLineChars="200" w:firstLine="480"/>
        <w:rPr>
          <w:sz w:val="24"/>
        </w:rPr>
      </w:pPr>
      <w:r>
        <w:rPr>
          <w:sz w:val="24"/>
        </w:rPr>
        <w:t>培训内容主要针对系统管理人员和信息发布人员，采用集中培训和现场培训结合的方式。培训结束后，学员们能够理解和执行系统管理任务，进行日常信息发布操作，设置和维护某些选项，如：配置数据库、管理用户权限、注册等；软</w:t>
      </w:r>
      <w:r>
        <w:rPr>
          <w:sz w:val="24"/>
        </w:rPr>
        <w:lastRenderedPageBreak/>
        <w:t>件的一般性维护、程序的维护调整等。</w:t>
      </w:r>
    </w:p>
    <w:p w:rsidR="002A1B83" w:rsidRDefault="00CE2CD9">
      <w:pPr>
        <w:spacing w:line="360" w:lineRule="auto"/>
        <w:ind w:firstLineChars="200" w:firstLine="480"/>
        <w:rPr>
          <w:sz w:val="24"/>
        </w:rPr>
      </w:pPr>
      <w:r>
        <w:rPr>
          <w:sz w:val="24"/>
        </w:rPr>
        <w:t>针对系统管理员的必要培训，能够使其熟悉网站的体系结构，熟练掌握相关系统软件和应用软件的使用，分析系统故障、管理系统设备、掌握系统内部和外部接口、具备系统管理和系统扩建、升级能力。</w:t>
      </w:r>
    </w:p>
    <w:p w:rsidR="002A1B83" w:rsidRDefault="00CE2CD9">
      <w:pPr>
        <w:spacing w:line="360" w:lineRule="auto"/>
        <w:ind w:firstLineChars="200" w:firstLine="482"/>
        <w:rPr>
          <w:b/>
          <w:sz w:val="24"/>
        </w:rPr>
      </w:pPr>
      <w:r>
        <w:rPr>
          <w:b/>
          <w:sz w:val="24"/>
        </w:rPr>
        <w:t>2.</w:t>
      </w:r>
      <w:r>
        <w:rPr>
          <w:b/>
          <w:sz w:val="24"/>
        </w:rPr>
        <w:t>售后服务和技术支持</w:t>
      </w:r>
    </w:p>
    <w:p w:rsidR="002A1B83" w:rsidRDefault="00CE2CD9">
      <w:pPr>
        <w:spacing w:line="360" w:lineRule="auto"/>
        <w:ind w:firstLineChars="200" w:firstLine="480"/>
        <w:rPr>
          <w:sz w:val="24"/>
        </w:rPr>
      </w:pPr>
      <w:r>
        <w:rPr>
          <w:sz w:val="24"/>
        </w:rPr>
        <w:t>为满足系统的建设和运行要求，要求供应商提供优质的售后服务，至少应满足以下要求：</w:t>
      </w:r>
    </w:p>
    <w:p w:rsidR="002A1B83" w:rsidRDefault="00CE2CD9">
      <w:pPr>
        <w:spacing w:line="360" w:lineRule="auto"/>
        <w:ind w:firstLineChars="200" w:firstLine="480"/>
        <w:rPr>
          <w:sz w:val="24"/>
        </w:rPr>
      </w:pPr>
      <w:r>
        <w:rPr>
          <w:sz w:val="24"/>
        </w:rPr>
        <w:t xml:space="preserve">2.1 </w:t>
      </w:r>
      <w:r>
        <w:rPr>
          <w:sz w:val="24"/>
        </w:rPr>
        <w:t>网站系统的质保期要求</w:t>
      </w:r>
      <w:r>
        <w:rPr>
          <w:sz w:val="24"/>
          <w:u w:val="single"/>
        </w:rPr>
        <w:t>不少于</w:t>
      </w:r>
      <w:r w:rsidR="00BA2E82">
        <w:rPr>
          <w:rFonts w:hint="eastAsia"/>
          <w:sz w:val="24"/>
          <w:u w:val="single"/>
        </w:rPr>
        <w:t>3</w:t>
      </w:r>
      <w:r>
        <w:rPr>
          <w:sz w:val="24"/>
          <w:u w:val="single"/>
        </w:rPr>
        <w:t>年</w:t>
      </w:r>
      <w:r>
        <w:rPr>
          <w:sz w:val="24"/>
        </w:rPr>
        <w:t>，质保期从项目通过验收之日起开始计算。</w:t>
      </w:r>
    </w:p>
    <w:p w:rsidR="002A1B83" w:rsidRDefault="00CE2CD9">
      <w:pPr>
        <w:spacing w:line="360" w:lineRule="auto"/>
        <w:ind w:firstLineChars="200" w:firstLine="480"/>
        <w:rPr>
          <w:sz w:val="24"/>
        </w:rPr>
      </w:pPr>
      <w:r>
        <w:rPr>
          <w:sz w:val="24"/>
        </w:rPr>
        <w:t xml:space="preserve">2.2 </w:t>
      </w:r>
      <w:r>
        <w:rPr>
          <w:sz w:val="24"/>
        </w:rPr>
        <w:t>质保期内，提供系统使用技术咨询和技术支持，包括为采购人提供软件应用咨询服务、对于软件出现的任何</w:t>
      </w:r>
      <w:r>
        <w:rPr>
          <w:sz w:val="24"/>
        </w:rPr>
        <w:t>Bug</w:t>
      </w:r>
      <w:r>
        <w:rPr>
          <w:sz w:val="24"/>
        </w:rPr>
        <w:t>提供解决方案、因采购人非正常操作带来的软件及数据的修复工作、相关软件的功能和使用方法咨询、软件维护、软件升级、功能修改、环境适配等。</w:t>
      </w:r>
    </w:p>
    <w:p w:rsidR="002A1B83" w:rsidRDefault="00CE2CD9">
      <w:pPr>
        <w:spacing w:line="360" w:lineRule="auto"/>
        <w:ind w:firstLineChars="200" w:firstLine="480"/>
        <w:rPr>
          <w:sz w:val="24"/>
        </w:rPr>
      </w:pPr>
      <w:r>
        <w:rPr>
          <w:sz w:val="24"/>
        </w:rPr>
        <w:t xml:space="preserve">2.3 </w:t>
      </w:r>
      <w:r>
        <w:rPr>
          <w:sz w:val="24"/>
        </w:rPr>
        <w:t>质保期驻场服务要求：</w:t>
      </w:r>
    </w:p>
    <w:p w:rsidR="002A1B83" w:rsidRDefault="00CE2CD9">
      <w:pPr>
        <w:spacing w:line="360" w:lineRule="auto"/>
        <w:ind w:firstLineChars="200" w:firstLine="480"/>
        <w:rPr>
          <w:sz w:val="24"/>
        </w:rPr>
      </w:pPr>
      <w:r>
        <w:rPr>
          <w:sz w:val="24"/>
        </w:rPr>
        <w:t>要求驻场技术服务人员</w:t>
      </w:r>
      <w:r>
        <w:rPr>
          <w:sz w:val="24"/>
          <w:u w:val="single"/>
        </w:rPr>
        <w:t>不少于</w:t>
      </w:r>
      <w:r>
        <w:rPr>
          <w:sz w:val="24"/>
          <w:u w:val="single"/>
        </w:rPr>
        <w:t>2</w:t>
      </w:r>
      <w:r>
        <w:rPr>
          <w:sz w:val="24"/>
          <w:u w:val="single"/>
        </w:rPr>
        <w:t>人</w:t>
      </w:r>
      <w:r>
        <w:rPr>
          <w:sz w:val="24"/>
        </w:rPr>
        <w:t>，应具有</w:t>
      </w:r>
      <w:r>
        <w:rPr>
          <w:sz w:val="24"/>
          <w:u w:val="single"/>
        </w:rPr>
        <w:t>2</w:t>
      </w:r>
      <w:r>
        <w:rPr>
          <w:sz w:val="24"/>
          <w:u w:val="single"/>
        </w:rPr>
        <w:t>年以上</w:t>
      </w:r>
      <w:r>
        <w:rPr>
          <w:sz w:val="24"/>
        </w:rPr>
        <w:t>工作经验，在项目现场处理技术故障，提供现场技术支持，保证采购人相关业务的正常开展。</w:t>
      </w:r>
    </w:p>
    <w:p w:rsidR="002A1B83" w:rsidRDefault="00CE2CD9">
      <w:pPr>
        <w:spacing w:line="360" w:lineRule="auto"/>
        <w:ind w:firstLineChars="200" w:firstLine="480"/>
        <w:rPr>
          <w:sz w:val="24"/>
        </w:rPr>
      </w:pPr>
      <w:r>
        <w:rPr>
          <w:sz w:val="24"/>
        </w:rPr>
        <w:t>驻场技术服务人员受供应商和采购人双重管理，采购人的意见应作为驻场人员业绩考核的重要依据。驻场技术服务人员须按人按周向采购人提供个人工作周报，驻场技术服务人员的工作调整和人员变动，必须提前征得采购人同意。</w:t>
      </w:r>
    </w:p>
    <w:p w:rsidR="002A1B83" w:rsidRDefault="00CE2CD9">
      <w:pPr>
        <w:spacing w:line="360" w:lineRule="auto"/>
        <w:ind w:firstLineChars="200" w:firstLine="480"/>
        <w:rPr>
          <w:sz w:val="24"/>
        </w:rPr>
      </w:pPr>
      <w:r>
        <w:rPr>
          <w:sz w:val="24"/>
        </w:rPr>
        <w:t xml:space="preserve">2.4 </w:t>
      </w:r>
      <w:r>
        <w:rPr>
          <w:sz w:val="24"/>
        </w:rPr>
        <w:t>指定固定联系人，对影响软件正常运行、造成业务工作大面积无法运转的严重故障，须在</w:t>
      </w:r>
      <w:r>
        <w:rPr>
          <w:sz w:val="24"/>
        </w:rPr>
        <w:t>1</w:t>
      </w:r>
      <w:r>
        <w:rPr>
          <w:sz w:val="24"/>
        </w:rPr>
        <w:t>小时内响应，</w:t>
      </w:r>
      <w:r>
        <w:rPr>
          <w:sz w:val="24"/>
          <w:u w:val="single"/>
        </w:rPr>
        <w:t>4</w:t>
      </w:r>
      <w:r>
        <w:rPr>
          <w:sz w:val="24"/>
          <w:u w:val="single"/>
        </w:rPr>
        <w:t>小时内</w:t>
      </w:r>
      <w:r>
        <w:rPr>
          <w:sz w:val="24"/>
        </w:rPr>
        <w:t>解决故障。</w:t>
      </w:r>
    </w:p>
    <w:p w:rsidR="002A1B83" w:rsidRDefault="00CE2CD9">
      <w:pPr>
        <w:spacing w:line="360" w:lineRule="auto"/>
        <w:ind w:firstLineChars="200" w:firstLine="480"/>
        <w:rPr>
          <w:sz w:val="24"/>
        </w:rPr>
      </w:pPr>
      <w:r>
        <w:rPr>
          <w:sz w:val="24"/>
        </w:rPr>
        <w:t xml:space="preserve">2.5 </w:t>
      </w:r>
      <w:r>
        <w:rPr>
          <w:sz w:val="24"/>
        </w:rPr>
        <w:t>供应商须制定详细服务计划，每季度对网站平台进行漏洞检查、安全监测及其他服务，防止系统发生故障。</w:t>
      </w:r>
    </w:p>
    <w:p w:rsidR="002A1B83" w:rsidRDefault="00CE2CD9">
      <w:pPr>
        <w:spacing w:line="360" w:lineRule="auto"/>
        <w:ind w:firstLineChars="200" w:firstLine="480"/>
        <w:rPr>
          <w:sz w:val="24"/>
        </w:rPr>
      </w:pPr>
      <w:r>
        <w:rPr>
          <w:sz w:val="24"/>
        </w:rPr>
        <w:t xml:space="preserve">2.6 </w:t>
      </w:r>
      <w:r>
        <w:rPr>
          <w:sz w:val="24"/>
        </w:rPr>
        <w:t>质保期内供应商因维护系统所发生的一切费用，包括工时费、交通费、住宿费、通讯费均由供应商承担。</w:t>
      </w:r>
    </w:p>
    <w:p w:rsidR="002A1B83" w:rsidRDefault="00CE2CD9">
      <w:pPr>
        <w:spacing w:line="360" w:lineRule="auto"/>
        <w:ind w:firstLineChars="200" w:firstLine="480"/>
        <w:rPr>
          <w:sz w:val="24"/>
        </w:rPr>
      </w:pPr>
      <w:r>
        <w:rPr>
          <w:sz w:val="24"/>
        </w:rPr>
        <w:t xml:space="preserve">2.7 </w:t>
      </w:r>
      <w:r>
        <w:rPr>
          <w:sz w:val="24"/>
        </w:rPr>
        <w:t>在质保期后，供应商有义务在软件的使用维护、应用开发方面以优惠的价格继续向采购人提供技术支持，同时为其他应用系统的集成等提供技术支持。</w:t>
      </w:r>
    </w:p>
    <w:p w:rsidR="002A1B83" w:rsidRDefault="00CE2CD9">
      <w:pPr>
        <w:spacing w:line="360" w:lineRule="auto"/>
        <w:ind w:firstLineChars="200" w:firstLine="480"/>
        <w:jc w:val="left"/>
        <w:rPr>
          <w:sz w:val="24"/>
        </w:rPr>
      </w:pPr>
      <w:r>
        <w:rPr>
          <w:sz w:val="24"/>
        </w:rPr>
        <w:t xml:space="preserve">2.8 </w:t>
      </w:r>
      <w:r>
        <w:rPr>
          <w:sz w:val="24"/>
        </w:rPr>
        <w:t>对于采购人使用中遇到的使用问题，与其他系统接口或再次开发中遇到的技术问题，供应商有义务随时提供咨询解答服务。</w:t>
      </w:r>
    </w:p>
    <w:sectPr w:rsidR="002A1B83" w:rsidSect="00233100">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47" w:rsidRDefault="00044E47">
      <w:r>
        <w:separator/>
      </w:r>
    </w:p>
  </w:endnote>
  <w:endnote w:type="continuationSeparator" w:id="1">
    <w:p w:rsidR="00044E47" w:rsidRDefault="00044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CA" w:rsidRDefault="000C05CA">
    <w:pPr>
      <w:pStyle w:val="a4"/>
      <w:jc w:val="center"/>
      <w:rPr>
        <w:rFonts w:asciiTheme="minorEastAsia" w:eastAsiaTheme="minorEastAsia" w:hAnsiTheme="minorEastAsia"/>
        <w:sz w:val="28"/>
        <w:szCs w:val="28"/>
      </w:rPr>
    </w:pPr>
  </w:p>
  <w:p w:rsidR="000C05CA" w:rsidRDefault="000C05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45290"/>
      <w:docPartObj>
        <w:docPartGallery w:val="Page Numbers (Bottom of Page)"/>
        <w:docPartUnique/>
      </w:docPartObj>
    </w:sdtPr>
    <w:sdtEndPr>
      <w:rPr>
        <w:rFonts w:asciiTheme="minorEastAsia" w:eastAsiaTheme="minorEastAsia" w:hAnsiTheme="minorEastAsia"/>
        <w:sz w:val="28"/>
        <w:szCs w:val="28"/>
      </w:rPr>
    </w:sdtEndPr>
    <w:sdtContent>
      <w:p w:rsidR="000C05CA" w:rsidRDefault="00274B4C">
        <w:pPr>
          <w:pStyle w:val="a4"/>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0C05CA">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E2A00" w:rsidRPr="008E2A00">
          <w:rPr>
            <w:rFonts w:asciiTheme="minorEastAsia" w:eastAsiaTheme="minorEastAsia" w:hAnsiTheme="minorEastAsia"/>
            <w:noProof/>
            <w:sz w:val="28"/>
            <w:szCs w:val="28"/>
            <w:lang w:val="zh-CN"/>
          </w:rPr>
          <w:t>-</w:t>
        </w:r>
        <w:r w:rsidR="008E2A00">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0C05CA" w:rsidRDefault="000C05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47" w:rsidRDefault="00044E47">
      <w:r>
        <w:separator/>
      </w:r>
    </w:p>
  </w:footnote>
  <w:footnote w:type="continuationSeparator" w:id="1">
    <w:p w:rsidR="00044E47" w:rsidRDefault="00044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CA" w:rsidRDefault="000C05CA" w:rsidP="00C936F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2206279"/>
    <w:multiLevelType w:val="hybridMultilevel"/>
    <w:tmpl w:val="BF9C4778"/>
    <w:lvl w:ilvl="0" w:tplc="01F46F0A">
      <w:start w:val="1"/>
      <w:numFmt w:val="decimal"/>
      <w:suff w:val="nothing"/>
      <w:lvlText w:val="4.1.%1"/>
      <w:lvlJc w:val="left"/>
      <w:pPr>
        <w:ind w:left="1840" w:hanging="720"/>
      </w:pPr>
      <w:rPr>
        <w:rFonts w:hint="default"/>
      </w:rPr>
    </w:lvl>
    <w:lvl w:ilvl="1" w:tplc="20F6EAAE">
      <w:start w:val="1"/>
      <w:numFmt w:val="decimal"/>
      <w:suff w:val="space"/>
      <w:lvlText w:val="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AB426F"/>
    <w:multiLevelType w:val="hybridMultilevel"/>
    <w:tmpl w:val="0BF64BA8"/>
    <w:lvl w:ilvl="0" w:tplc="B64CFD1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983D8D"/>
    <w:multiLevelType w:val="hybridMultilevel"/>
    <w:tmpl w:val="B8B8EE1E"/>
    <w:lvl w:ilvl="0" w:tplc="C9BCB6AE">
      <w:start w:val="1"/>
      <w:numFmt w:val="decimal"/>
      <w:lvlText w:val="%1."/>
      <w:lvlJc w:val="left"/>
      <w:pPr>
        <w:ind w:left="360" w:hanging="360"/>
      </w:pPr>
      <w:rPr>
        <w:rFonts w:asciiTheme="minorEastAsia" w:eastAsiaTheme="minorEastAsia" w:hAnsiTheme="minorEastAsi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5665F"/>
    <w:multiLevelType w:val="multilevel"/>
    <w:tmpl w:val="7318E5A2"/>
    <w:lvl w:ilvl="0">
      <w:start w:val="1"/>
      <w:numFmt w:val="decimal"/>
      <w:lvlText w:val="%1、"/>
      <w:lvlJc w:val="left"/>
      <w:pPr>
        <w:tabs>
          <w:tab w:val="num" w:pos="705"/>
        </w:tabs>
        <w:ind w:left="705" w:hanging="600"/>
      </w:pPr>
      <w:rPr>
        <w:rFonts w:ascii="Times New Roman" w:eastAsia="仿宋_GB2312" w:hAnsi="Times New Roman" w:cs="Times New Roman"/>
        <w:b w:val="0"/>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30BD7F50"/>
    <w:multiLevelType w:val="hybridMultilevel"/>
    <w:tmpl w:val="E99EEBD6"/>
    <w:lvl w:ilvl="0" w:tplc="42343CF4">
      <w:start w:val="2"/>
      <w:numFmt w:val="japaneseCounting"/>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9B38C3"/>
    <w:multiLevelType w:val="multilevel"/>
    <w:tmpl w:val="9FAC1FA8"/>
    <w:lvl w:ilvl="0">
      <w:start w:val="1"/>
      <w:numFmt w:val="lowerLetter"/>
      <w:lvlText w:val="%1)"/>
      <w:lvlJc w:val="left"/>
      <w:pPr>
        <w:ind w:left="905" w:hanging="425"/>
      </w:pPr>
    </w:lvl>
    <w:lvl w:ilvl="1">
      <w:start w:val="1"/>
      <w:numFmt w:val="decimal"/>
      <w:lvlText w:val="%1.%2"/>
      <w:lvlJc w:val="left"/>
      <w:pPr>
        <w:ind w:left="1472" w:hanging="567"/>
      </w:pPr>
    </w:lvl>
    <w:lvl w:ilvl="2">
      <w:start w:val="1"/>
      <w:numFmt w:val="decimal"/>
      <w:lvlText w:val="%1.%2.%3"/>
      <w:lvlJc w:val="left"/>
      <w:pPr>
        <w:ind w:left="1898" w:hanging="567"/>
      </w:pPr>
    </w:lvl>
    <w:lvl w:ilvl="3">
      <w:start w:val="1"/>
      <w:numFmt w:val="decimal"/>
      <w:lvlText w:val="%1.%2.%3.%4"/>
      <w:lvlJc w:val="left"/>
      <w:pPr>
        <w:ind w:left="2464" w:hanging="708"/>
      </w:pPr>
    </w:lvl>
    <w:lvl w:ilvl="4">
      <w:start w:val="1"/>
      <w:numFmt w:val="decimal"/>
      <w:lvlText w:val="%1.%2.%3.%4.%5"/>
      <w:lvlJc w:val="left"/>
      <w:pPr>
        <w:ind w:left="3031" w:hanging="850"/>
      </w:pPr>
    </w:lvl>
    <w:lvl w:ilvl="5">
      <w:start w:val="1"/>
      <w:numFmt w:val="decimal"/>
      <w:lvlText w:val="%1.%2.%3.%4.%5.%6"/>
      <w:lvlJc w:val="left"/>
      <w:pPr>
        <w:ind w:left="3740" w:hanging="1134"/>
      </w:pPr>
    </w:lvl>
    <w:lvl w:ilvl="6">
      <w:start w:val="1"/>
      <w:numFmt w:val="decimal"/>
      <w:lvlText w:val="%1.%2.%3.%4.%5.%6.%7"/>
      <w:lvlJc w:val="left"/>
      <w:pPr>
        <w:ind w:left="4307" w:hanging="1276"/>
      </w:pPr>
    </w:lvl>
    <w:lvl w:ilvl="7">
      <w:start w:val="1"/>
      <w:numFmt w:val="decimal"/>
      <w:lvlText w:val="%1.%2.%3.%4.%5.%6.%7.%8"/>
      <w:lvlJc w:val="left"/>
      <w:pPr>
        <w:ind w:left="4874" w:hanging="1418"/>
      </w:pPr>
    </w:lvl>
    <w:lvl w:ilvl="8">
      <w:start w:val="1"/>
      <w:numFmt w:val="decimal"/>
      <w:lvlText w:val="%1.%2.%3.%4.%5.%6.%7.%8.%9"/>
      <w:lvlJc w:val="left"/>
      <w:pPr>
        <w:ind w:left="5582" w:hanging="1700"/>
      </w:pPr>
    </w:lvl>
  </w:abstractNum>
  <w:abstractNum w:abstractNumId="7">
    <w:nsid w:val="357A3A89"/>
    <w:multiLevelType w:val="hybridMultilevel"/>
    <w:tmpl w:val="5B460E24"/>
    <w:lvl w:ilvl="0" w:tplc="0A802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711D0B"/>
    <w:multiLevelType w:val="hybridMultilevel"/>
    <w:tmpl w:val="79D2FBB8"/>
    <w:lvl w:ilvl="0" w:tplc="FA0EAB98">
      <w:start w:val="1"/>
      <w:numFmt w:val="japaneseCounting"/>
      <w:lvlText w:val="（%1）"/>
      <w:lvlJc w:val="left"/>
      <w:pPr>
        <w:tabs>
          <w:tab w:val="num" w:pos="1430"/>
        </w:tabs>
        <w:ind w:left="14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F3218A"/>
    <w:multiLevelType w:val="hybridMultilevel"/>
    <w:tmpl w:val="1AF0EA0A"/>
    <w:lvl w:ilvl="0" w:tplc="FDC8813A">
      <w:start w:val="1"/>
      <w:numFmt w:val="decimal"/>
      <w:suff w:val="space"/>
      <w:lvlText w:val="2.%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C5A7FF4"/>
    <w:multiLevelType w:val="hybridMultilevel"/>
    <w:tmpl w:val="B7A6035E"/>
    <w:lvl w:ilvl="0" w:tplc="F168D9D0">
      <w:start w:val="1"/>
      <w:numFmt w:val="decimal"/>
      <w:suff w:val="space"/>
      <w:lvlText w:val="4.%1"/>
      <w:lvlJc w:val="left"/>
      <w:pPr>
        <w:ind w:left="90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20C153B"/>
    <w:multiLevelType w:val="multilevel"/>
    <w:tmpl w:val="7292AA36"/>
    <w:lvl w:ilvl="0">
      <w:start w:val="1"/>
      <w:numFmt w:val="decimal"/>
      <w:pStyle w:va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49EC2FE5"/>
    <w:multiLevelType w:val="hybridMultilevel"/>
    <w:tmpl w:val="E99EEBD6"/>
    <w:lvl w:ilvl="0" w:tplc="42343CF4">
      <w:start w:val="2"/>
      <w:numFmt w:val="japaneseCounting"/>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F611FB"/>
    <w:multiLevelType w:val="hybridMultilevel"/>
    <w:tmpl w:val="FBD858C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5BA0332"/>
    <w:multiLevelType w:val="hybridMultilevel"/>
    <w:tmpl w:val="15745418"/>
    <w:lvl w:ilvl="0" w:tplc="589CD47C">
      <w:start w:val="1"/>
      <w:numFmt w:val="decimal"/>
      <w:suff w:val="space"/>
      <w:lvlText w:val="3.%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DA00285"/>
    <w:multiLevelType w:val="multilevel"/>
    <w:tmpl w:val="5DA00285"/>
    <w:lvl w:ilvl="0">
      <w:start w:val="8"/>
      <w:numFmt w:val="decimal"/>
      <w:lvlText w:val="%1）"/>
      <w:lvlJc w:val="left"/>
      <w:pPr>
        <w:ind w:left="1964" w:hanging="366"/>
      </w:pPr>
      <w:rPr>
        <w:rFonts w:hint="default"/>
      </w:rPr>
    </w:lvl>
    <w:lvl w:ilvl="1">
      <w:start w:val="1"/>
      <w:numFmt w:val="lowerLetter"/>
      <w:lvlText w:val="%2)"/>
      <w:lvlJc w:val="left"/>
      <w:pPr>
        <w:ind w:left="2438" w:hanging="420"/>
      </w:pPr>
    </w:lvl>
    <w:lvl w:ilvl="2">
      <w:start w:val="1"/>
      <w:numFmt w:val="lowerRoman"/>
      <w:lvlText w:val="%3."/>
      <w:lvlJc w:val="right"/>
      <w:pPr>
        <w:ind w:left="2858" w:hanging="420"/>
      </w:pPr>
    </w:lvl>
    <w:lvl w:ilvl="3">
      <w:start w:val="1"/>
      <w:numFmt w:val="decimal"/>
      <w:lvlText w:val="%4."/>
      <w:lvlJc w:val="left"/>
      <w:pPr>
        <w:ind w:left="3278" w:hanging="420"/>
      </w:pPr>
    </w:lvl>
    <w:lvl w:ilvl="4">
      <w:start w:val="1"/>
      <w:numFmt w:val="lowerLetter"/>
      <w:lvlText w:val="%5)"/>
      <w:lvlJc w:val="left"/>
      <w:pPr>
        <w:ind w:left="3698" w:hanging="420"/>
      </w:pPr>
    </w:lvl>
    <w:lvl w:ilvl="5">
      <w:start w:val="1"/>
      <w:numFmt w:val="lowerRoman"/>
      <w:lvlText w:val="%6."/>
      <w:lvlJc w:val="right"/>
      <w:pPr>
        <w:ind w:left="4118" w:hanging="420"/>
      </w:pPr>
    </w:lvl>
    <w:lvl w:ilvl="6">
      <w:start w:val="1"/>
      <w:numFmt w:val="decimal"/>
      <w:lvlText w:val="%7."/>
      <w:lvlJc w:val="left"/>
      <w:pPr>
        <w:ind w:left="4538" w:hanging="420"/>
      </w:pPr>
    </w:lvl>
    <w:lvl w:ilvl="7">
      <w:start w:val="1"/>
      <w:numFmt w:val="lowerLetter"/>
      <w:lvlText w:val="%8)"/>
      <w:lvlJc w:val="left"/>
      <w:pPr>
        <w:ind w:left="4958" w:hanging="420"/>
      </w:pPr>
    </w:lvl>
    <w:lvl w:ilvl="8">
      <w:start w:val="1"/>
      <w:numFmt w:val="lowerRoman"/>
      <w:lvlText w:val="%9."/>
      <w:lvlJc w:val="right"/>
      <w:pPr>
        <w:ind w:left="5378" w:hanging="420"/>
      </w:pPr>
    </w:lvl>
  </w:abstractNum>
  <w:abstractNum w:abstractNumId="16">
    <w:nsid w:val="5DB706E6"/>
    <w:multiLevelType w:val="hybridMultilevel"/>
    <w:tmpl w:val="CD723F24"/>
    <w:lvl w:ilvl="0" w:tplc="AC8ABE8C">
      <w:start w:val="1"/>
      <w:numFmt w:val="decimal"/>
      <w:suff w:val="space"/>
      <w:lvlText w:val="4.%1"/>
      <w:lvlJc w:val="left"/>
      <w:pPr>
        <w:ind w:left="840" w:hanging="420"/>
      </w:pPr>
      <w:rPr>
        <w:rFonts w:hint="eastAsia"/>
      </w:rPr>
    </w:lvl>
    <w:lvl w:ilvl="1" w:tplc="9496ED64">
      <w:start w:val="1"/>
      <w:numFmt w:val="decimal"/>
      <w:suff w:val="space"/>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380EF1"/>
    <w:multiLevelType w:val="hybridMultilevel"/>
    <w:tmpl w:val="740A2020"/>
    <w:lvl w:ilvl="0" w:tplc="A61029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4B6313F"/>
    <w:multiLevelType w:val="multilevel"/>
    <w:tmpl w:val="71C61E94"/>
    <w:lvl w:ilvl="0">
      <w:start w:val="1"/>
      <w:numFmt w:val="decimal"/>
      <w:lvlText w:val="%1、"/>
      <w:lvlJc w:val="left"/>
      <w:pPr>
        <w:tabs>
          <w:tab w:val="num" w:pos="705"/>
        </w:tabs>
        <w:ind w:left="705" w:hanging="600"/>
      </w:pPr>
      <w:rPr>
        <w:rFonts w:ascii="Times New Roman" w:eastAsia="Times New Roman" w:hAnsi="Times New Roman" w:cs="Times New Roman"/>
        <w:b w:val="0"/>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7D9F7F24"/>
    <w:multiLevelType w:val="multilevel"/>
    <w:tmpl w:val="5A4A2CBA"/>
    <w:lvl w:ilvl="0">
      <w:start w:val="1"/>
      <w:numFmt w:val="decimal"/>
      <w:lvlText w:val="%1、"/>
      <w:lvlJc w:val="left"/>
      <w:pPr>
        <w:tabs>
          <w:tab w:val="num" w:pos="705"/>
        </w:tabs>
        <w:ind w:left="705" w:hanging="600"/>
      </w:pPr>
      <w:rPr>
        <w:rFonts w:ascii="Times New Roman" w:eastAsia="仿宋_GB2312" w:hAnsi="Times New Roman" w:cs="Times New Roman"/>
        <w:b w:val="0"/>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18"/>
  </w:num>
  <w:num w:numId="12">
    <w:abstractNumId w:val="0"/>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9"/>
  </w:num>
  <w:num w:numId="22">
    <w:abstractNumId w:val="14"/>
  </w:num>
  <w:num w:numId="23">
    <w:abstractNumId w:val="10"/>
  </w:num>
  <w:num w:numId="24">
    <w:abstractNumId w:val="6"/>
  </w:num>
  <w:num w:numId="25">
    <w:abstractNumId w:val="13"/>
  </w:num>
  <w:num w:numId="26">
    <w:abstractNumId w:val="1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B83"/>
    <w:rsid w:val="00032D64"/>
    <w:rsid w:val="00044E47"/>
    <w:rsid w:val="0005133A"/>
    <w:rsid w:val="000B7E50"/>
    <w:rsid w:val="000C05CA"/>
    <w:rsid w:val="000F4FA1"/>
    <w:rsid w:val="00151663"/>
    <w:rsid w:val="00230EF9"/>
    <w:rsid w:val="00233100"/>
    <w:rsid w:val="00263E5A"/>
    <w:rsid w:val="00274B4C"/>
    <w:rsid w:val="00287312"/>
    <w:rsid w:val="002A1B83"/>
    <w:rsid w:val="002C633D"/>
    <w:rsid w:val="002E3CB6"/>
    <w:rsid w:val="002F4FCD"/>
    <w:rsid w:val="00307B5A"/>
    <w:rsid w:val="00330AE1"/>
    <w:rsid w:val="0037636A"/>
    <w:rsid w:val="003950A6"/>
    <w:rsid w:val="003C230C"/>
    <w:rsid w:val="003D6495"/>
    <w:rsid w:val="003E4587"/>
    <w:rsid w:val="004771E6"/>
    <w:rsid w:val="00483086"/>
    <w:rsid w:val="00495AC8"/>
    <w:rsid w:val="004C7F79"/>
    <w:rsid w:val="004D733F"/>
    <w:rsid w:val="004F5636"/>
    <w:rsid w:val="00505624"/>
    <w:rsid w:val="00520C9C"/>
    <w:rsid w:val="0052546B"/>
    <w:rsid w:val="005374F0"/>
    <w:rsid w:val="0055121D"/>
    <w:rsid w:val="00564F9F"/>
    <w:rsid w:val="005C2172"/>
    <w:rsid w:val="005E58B4"/>
    <w:rsid w:val="00614847"/>
    <w:rsid w:val="00653CF5"/>
    <w:rsid w:val="00672ACE"/>
    <w:rsid w:val="00674691"/>
    <w:rsid w:val="00713569"/>
    <w:rsid w:val="0074715E"/>
    <w:rsid w:val="00796F87"/>
    <w:rsid w:val="007B4331"/>
    <w:rsid w:val="00835501"/>
    <w:rsid w:val="008719FD"/>
    <w:rsid w:val="008D0D1C"/>
    <w:rsid w:val="008E2A00"/>
    <w:rsid w:val="008F0E70"/>
    <w:rsid w:val="00900F5B"/>
    <w:rsid w:val="00901956"/>
    <w:rsid w:val="00916061"/>
    <w:rsid w:val="00960662"/>
    <w:rsid w:val="00A631A0"/>
    <w:rsid w:val="00A92274"/>
    <w:rsid w:val="00AA7F86"/>
    <w:rsid w:val="00AD7257"/>
    <w:rsid w:val="00AF2846"/>
    <w:rsid w:val="00B2292F"/>
    <w:rsid w:val="00B5337E"/>
    <w:rsid w:val="00B632FD"/>
    <w:rsid w:val="00BA170C"/>
    <w:rsid w:val="00BA2E82"/>
    <w:rsid w:val="00C127D0"/>
    <w:rsid w:val="00C2103D"/>
    <w:rsid w:val="00C905BC"/>
    <w:rsid w:val="00C936F6"/>
    <w:rsid w:val="00CE2CD9"/>
    <w:rsid w:val="00CE4C61"/>
    <w:rsid w:val="00D1569E"/>
    <w:rsid w:val="00D44722"/>
    <w:rsid w:val="00D46C01"/>
    <w:rsid w:val="00D846CB"/>
    <w:rsid w:val="00DA3770"/>
    <w:rsid w:val="00DC3B7F"/>
    <w:rsid w:val="00DC6EF5"/>
    <w:rsid w:val="00ED03C0"/>
    <w:rsid w:val="00ED1DF3"/>
    <w:rsid w:val="00EF2FB5"/>
    <w:rsid w:val="00FD5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0D1C"/>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8D0D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D1C"/>
    <w:rPr>
      <w:sz w:val="18"/>
      <w:szCs w:val="18"/>
    </w:rPr>
  </w:style>
  <w:style w:type="paragraph" w:styleId="a4">
    <w:name w:val="footer"/>
    <w:basedOn w:val="a"/>
    <w:link w:val="Char0"/>
    <w:uiPriority w:val="99"/>
    <w:unhideWhenUsed/>
    <w:rsid w:val="008D0D1C"/>
    <w:pPr>
      <w:tabs>
        <w:tab w:val="center" w:pos="4153"/>
        <w:tab w:val="right" w:pos="8306"/>
      </w:tabs>
      <w:snapToGrid w:val="0"/>
      <w:jc w:val="left"/>
    </w:pPr>
    <w:rPr>
      <w:sz w:val="18"/>
      <w:szCs w:val="18"/>
    </w:rPr>
  </w:style>
  <w:style w:type="character" w:customStyle="1" w:styleId="Char0">
    <w:name w:val="页脚 Char"/>
    <w:basedOn w:val="a0"/>
    <w:link w:val="a4"/>
    <w:uiPriority w:val="99"/>
    <w:rsid w:val="008D0D1C"/>
    <w:rPr>
      <w:sz w:val="18"/>
      <w:szCs w:val="18"/>
    </w:rPr>
  </w:style>
  <w:style w:type="paragraph" w:customStyle="1" w:styleId="a5">
    <w:name w:val="招标文件"/>
    <w:basedOn w:val="a"/>
    <w:qFormat/>
    <w:rsid w:val="008D0D1C"/>
    <w:pPr>
      <w:spacing w:before="260" w:after="260"/>
      <w:jc w:val="center"/>
      <w:outlineLvl w:val="1"/>
    </w:pPr>
    <w:rPr>
      <w:rFonts w:ascii="宋体" w:hAnsi="宋体"/>
      <w:b/>
      <w:bCs/>
      <w:kern w:val="0"/>
      <w:sz w:val="32"/>
      <w:szCs w:val="32"/>
    </w:rPr>
  </w:style>
  <w:style w:type="character" w:customStyle="1" w:styleId="2Char">
    <w:name w:val="标题 2 Char"/>
    <w:basedOn w:val="a0"/>
    <w:link w:val="2"/>
    <w:uiPriority w:val="9"/>
    <w:rsid w:val="008D0D1C"/>
    <w:rPr>
      <w:rFonts w:asciiTheme="majorHAnsi" w:eastAsiaTheme="majorEastAsia" w:hAnsiTheme="majorHAnsi" w:cstheme="majorBidi"/>
      <w:b/>
      <w:bCs/>
      <w:sz w:val="32"/>
      <w:szCs w:val="32"/>
    </w:rPr>
  </w:style>
  <w:style w:type="paragraph" w:customStyle="1" w:styleId="1">
    <w:name w:val="样式1"/>
    <w:basedOn w:val="a"/>
    <w:uiPriority w:val="99"/>
    <w:rsid w:val="008D0D1C"/>
    <w:pPr>
      <w:numPr>
        <w:numId w:val="2"/>
      </w:numPr>
      <w:adjustRightInd w:val="0"/>
    </w:pPr>
    <w:rPr>
      <w:rFonts w:ascii="宋体" w:hAnsi="宋体"/>
      <w:kern w:val="0"/>
      <w:szCs w:val="21"/>
    </w:rPr>
  </w:style>
  <w:style w:type="paragraph" w:styleId="a6">
    <w:name w:val="List Paragraph"/>
    <w:basedOn w:val="a"/>
    <w:uiPriority w:val="34"/>
    <w:qFormat/>
    <w:rsid w:val="008D0D1C"/>
    <w:pPr>
      <w:ind w:firstLineChars="200" w:firstLine="420"/>
    </w:pPr>
    <w:rPr>
      <w:rFonts w:asciiTheme="minorHAnsi" w:eastAsiaTheme="minorEastAsia" w:hAnsiTheme="minorHAnsi" w:cstheme="minorBidi"/>
      <w:szCs w:val="22"/>
    </w:rPr>
  </w:style>
  <w:style w:type="table" w:styleId="a7">
    <w:name w:val="Table Grid"/>
    <w:basedOn w:val="a1"/>
    <w:qFormat/>
    <w:rsid w:val="008D0D1C"/>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rsid w:val="008D0D1C"/>
    <w:rPr>
      <w:rFonts w:cs="Times New Roman"/>
      <w:color w:val="0000FF"/>
      <w:u w:val="single"/>
    </w:rPr>
  </w:style>
  <w:style w:type="paragraph" w:customStyle="1" w:styleId="font5">
    <w:name w:val="font5"/>
    <w:basedOn w:val="a"/>
    <w:uiPriority w:val="99"/>
    <w:rsid w:val="008D0D1C"/>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uiPriority w:val="99"/>
    <w:rsid w:val="008D0D1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8D0D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uiPriority w:val="99"/>
    <w:rsid w:val="008D0D1C"/>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5">
    <w:name w:val="xl65"/>
    <w:basedOn w:val="a"/>
    <w:uiPriority w:val="99"/>
    <w:rsid w:val="008D0D1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6">
    <w:name w:val="xl66"/>
    <w:basedOn w:val="a"/>
    <w:uiPriority w:val="99"/>
    <w:rsid w:val="008D0D1C"/>
    <w:pPr>
      <w:widowControl/>
      <w:pBdr>
        <w:top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7">
    <w:name w:val="xl67"/>
    <w:basedOn w:val="a"/>
    <w:uiPriority w:val="99"/>
    <w:rsid w:val="008D0D1C"/>
    <w:pPr>
      <w:widowControl/>
      <w:pBdr>
        <w:bottom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68">
    <w:name w:val="xl68"/>
    <w:basedOn w:val="a"/>
    <w:uiPriority w:val="99"/>
    <w:rsid w:val="008D0D1C"/>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69">
    <w:name w:val="xl69"/>
    <w:basedOn w:val="a"/>
    <w:uiPriority w:val="99"/>
    <w:rsid w:val="008D0D1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
    <w:uiPriority w:val="99"/>
    <w:rsid w:val="008D0D1C"/>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uiPriority w:val="99"/>
    <w:rsid w:val="008D0D1C"/>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2">
    <w:name w:val="xl72"/>
    <w:basedOn w:val="a"/>
    <w:uiPriority w:val="99"/>
    <w:rsid w:val="008D0D1C"/>
    <w:pPr>
      <w:widowControl/>
      <w:pBdr>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73">
    <w:name w:val="xl73"/>
    <w:basedOn w:val="a"/>
    <w:uiPriority w:val="99"/>
    <w:rsid w:val="008D0D1C"/>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rsid w:val="008D0D1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5">
    <w:name w:val="xl75"/>
    <w:basedOn w:val="a"/>
    <w:uiPriority w:val="99"/>
    <w:rsid w:val="008D0D1C"/>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uiPriority w:val="99"/>
    <w:rsid w:val="008D0D1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rsid w:val="008D0D1C"/>
    <w:pPr>
      <w:widowControl/>
      <w:pBdr>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rsid w:val="008D0D1C"/>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79">
    <w:name w:val="xl79"/>
    <w:basedOn w:val="a"/>
    <w:uiPriority w:val="99"/>
    <w:rsid w:val="008D0D1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0">
    <w:name w:val="xl80"/>
    <w:basedOn w:val="a"/>
    <w:uiPriority w:val="99"/>
    <w:rsid w:val="008D0D1C"/>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1">
    <w:name w:val="xl81"/>
    <w:basedOn w:val="a"/>
    <w:uiPriority w:val="99"/>
    <w:rsid w:val="008D0D1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2">
    <w:name w:val="xl82"/>
    <w:basedOn w:val="a"/>
    <w:uiPriority w:val="99"/>
    <w:rsid w:val="008D0D1C"/>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3">
    <w:name w:val="xl83"/>
    <w:basedOn w:val="a"/>
    <w:uiPriority w:val="99"/>
    <w:rsid w:val="008D0D1C"/>
    <w:pPr>
      <w:widowControl/>
      <w:pBdr>
        <w:bottom w:val="single" w:sz="8" w:space="0" w:color="auto"/>
        <w:right w:val="single" w:sz="8" w:space="0" w:color="auto"/>
      </w:pBdr>
      <w:spacing w:before="100" w:beforeAutospacing="1" w:after="100" w:afterAutospacing="1"/>
      <w:ind w:firstLineChars="100" w:firstLine="100"/>
      <w:jc w:val="left"/>
      <w:textAlignment w:val="top"/>
    </w:pPr>
    <w:rPr>
      <w:rFonts w:ascii="宋体" w:hAnsi="宋体" w:cs="宋体"/>
      <w:color w:val="000000"/>
      <w:kern w:val="0"/>
      <w:sz w:val="24"/>
    </w:rPr>
  </w:style>
  <w:style w:type="paragraph" w:customStyle="1" w:styleId="xl84">
    <w:name w:val="xl84"/>
    <w:basedOn w:val="a"/>
    <w:uiPriority w:val="99"/>
    <w:rsid w:val="008D0D1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color w:val="000000"/>
      <w:kern w:val="0"/>
      <w:sz w:val="24"/>
    </w:rPr>
  </w:style>
  <w:style w:type="paragraph" w:customStyle="1" w:styleId="xl85">
    <w:name w:val="xl85"/>
    <w:basedOn w:val="a"/>
    <w:uiPriority w:val="99"/>
    <w:rsid w:val="008D0D1C"/>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6">
    <w:name w:val="xl86"/>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uiPriority w:val="99"/>
    <w:rsid w:val="008D0D1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8">
    <w:name w:val="xl88"/>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91">
    <w:name w:val="xl91"/>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92">
    <w:name w:val="xl92"/>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3">
    <w:name w:val="xl93"/>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4">
    <w:name w:val="xl94"/>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5">
    <w:name w:val="xl95"/>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6">
    <w:name w:val="xl96"/>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7">
    <w:name w:val="xl97"/>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8">
    <w:name w:val="xl98"/>
    <w:basedOn w:val="a"/>
    <w:uiPriority w:val="99"/>
    <w:rsid w:val="008D0D1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uiPriority w:val="99"/>
    <w:rsid w:val="008D0D1C"/>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uiPriority w:val="99"/>
    <w:rsid w:val="008D0D1C"/>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uiPriority w:val="99"/>
    <w:rsid w:val="008D0D1C"/>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rsid w:val="008D0D1C"/>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uiPriority w:val="99"/>
    <w:rsid w:val="008D0D1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uiPriority w:val="99"/>
    <w:rsid w:val="008D0D1C"/>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
    <w:uiPriority w:val="99"/>
    <w:rsid w:val="008D0D1C"/>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
    <w:uiPriority w:val="99"/>
    <w:rsid w:val="008D0D1C"/>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8">
    <w:name w:val="xl108"/>
    <w:basedOn w:val="a"/>
    <w:uiPriority w:val="99"/>
    <w:rsid w:val="008D0D1C"/>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uiPriority w:val="99"/>
    <w:rsid w:val="008D0D1C"/>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uiPriority w:val="99"/>
    <w:rsid w:val="008D0D1C"/>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uiPriority w:val="99"/>
    <w:rsid w:val="008D0D1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9">
    <w:name w:val="Balloon Text"/>
    <w:basedOn w:val="a"/>
    <w:link w:val="Char1"/>
    <w:uiPriority w:val="99"/>
    <w:semiHidden/>
    <w:unhideWhenUsed/>
    <w:rsid w:val="008D0D1C"/>
    <w:rPr>
      <w:rFonts w:asciiTheme="minorHAnsi" w:eastAsiaTheme="minorEastAsia" w:hAnsiTheme="minorHAnsi" w:cstheme="minorBidi"/>
      <w:sz w:val="18"/>
      <w:szCs w:val="18"/>
    </w:rPr>
  </w:style>
  <w:style w:type="character" w:customStyle="1" w:styleId="Char1">
    <w:name w:val="批注框文本 Char"/>
    <w:basedOn w:val="a0"/>
    <w:link w:val="a9"/>
    <w:uiPriority w:val="99"/>
    <w:semiHidden/>
    <w:rsid w:val="008D0D1C"/>
    <w:rPr>
      <w:sz w:val="18"/>
      <w:szCs w:val="18"/>
    </w:rPr>
  </w:style>
  <w:style w:type="character" w:customStyle="1" w:styleId="contenttxt1">
    <w:name w:val="contenttxt1"/>
    <w:rsid w:val="008D0D1C"/>
    <w:rPr>
      <w:rFonts w:ascii="Arial" w:hAnsi="Arial" w:cs="Arial" w:hint="default"/>
      <w:sz w:val="21"/>
      <w:szCs w:val="21"/>
    </w:rPr>
  </w:style>
  <w:style w:type="character" w:styleId="aa">
    <w:name w:val="annotation reference"/>
    <w:basedOn w:val="a0"/>
    <w:uiPriority w:val="99"/>
    <w:semiHidden/>
    <w:unhideWhenUsed/>
    <w:rsid w:val="008D0D1C"/>
    <w:rPr>
      <w:sz w:val="21"/>
      <w:szCs w:val="21"/>
    </w:rPr>
  </w:style>
  <w:style w:type="paragraph" w:styleId="ab">
    <w:name w:val="annotation text"/>
    <w:basedOn w:val="a"/>
    <w:link w:val="Char2"/>
    <w:uiPriority w:val="99"/>
    <w:semiHidden/>
    <w:unhideWhenUsed/>
    <w:rsid w:val="008D0D1C"/>
    <w:pPr>
      <w:jc w:val="left"/>
    </w:pPr>
  </w:style>
  <w:style w:type="character" w:customStyle="1" w:styleId="Char2">
    <w:name w:val="批注文字 Char"/>
    <w:basedOn w:val="a0"/>
    <w:link w:val="ab"/>
    <w:uiPriority w:val="99"/>
    <w:semiHidden/>
    <w:rsid w:val="008D0D1C"/>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8D0D1C"/>
    <w:rPr>
      <w:b/>
      <w:bCs/>
    </w:rPr>
  </w:style>
  <w:style w:type="character" w:customStyle="1" w:styleId="Char3">
    <w:name w:val="批注主题 Char"/>
    <w:basedOn w:val="Char2"/>
    <w:link w:val="ac"/>
    <w:uiPriority w:val="99"/>
    <w:semiHidden/>
    <w:rsid w:val="008D0D1C"/>
    <w:rPr>
      <w:rFonts w:ascii="Times New Roman" w:eastAsia="宋体" w:hAnsi="Times New Roman" w:cs="Times New Roman"/>
      <w:b/>
      <w:bCs/>
      <w:szCs w:val="24"/>
    </w:rPr>
  </w:style>
  <w:style w:type="paragraph" w:customStyle="1" w:styleId="10">
    <w:name w:val="列出段落1"/>
    <w:basedOn w:val="a"/>
    <w:uiPriority w:val="34"/>
    <w:qFormat/>
    <w:rsid w:val="008D0D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customStyle="1" w:styleId="a5">
    <w:name w:val="招标文件"/>
    <w:basedOn w:val="a"/>
    <w:qFormat/>
    <w:pPr>
      <w:spacing w:before="260" w:after="260"/>
      <w:jc w:val="center"/>
      <w:outlineLvl w:val="1"/>
    </w:pPr>
    <w:rPr>
      <w:rFonts w:ascii="宋体" w:hAnsi="宋体"/>
      <w:b/>
      <w:bCs/>
      <w:kern w:val="0"/>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
    <w:name w:val="样式1"/>
    <w:basedOn w:val="a"/>
    <w:uiPriority w:val="99"/>
    <w:pPr>
      <w:numPr>
        <w:numId w:val="2"/>
      </w:numPr>
      <w:adjustRightInd w:val="0"/>
    </w:pPr>
    <w:rPr>
      <w:rFonts w:ascii="宋体" w:hAnsi="宋体"/>
      <w:kern w:val="0"/>
      <w:szCs w:val="21"/>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table" w:styleId="a7">
    <w:name w:val="Table Grid"/>
    <w:basedOn w:val="a1"/>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rPr>
      <w:rFonts w:cs="Times New Roman"/>
      <w:color w:val="0000FF"/>
      <w:u w:val="single"/>
    </w:rPr>
  </w:style>
  <w:style w:type="paragraph" w:customStyle="1" w:styleId="font5">
    <w:name w:val="font5"/>
    <w:basedOn w:val="a"/>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uiPriority w:val="99"/>
    <w:pPr>
      <w:widowControl/>
      <w:pBdr>
        <w:top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5">
    <w:name w:val="xl65"/>
    <w:basedOn w:val="a"/>
    <w:uiPriority w:val="99"/>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rPr>
  </w:style>
  <w:style w:type="paragraph" w:customStyle="1" w:styleId="xl66">
    <w:name w:val="xl66"/>
    <w:basedOn w:val="a"/>
    <w:uiPriority w:val="99"/>
    <w:pPr>
      <w:widowControl/>
      <w:pBdr>
        <w:top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7">
    <w:name w:val="xl67"/>
    <w:basedOn w:val="a"/>
    <w:uiPriority w:val="99"/>
    <w:pPr>
      <w:widowControl/>
      <w:pBdr>
        <w:bottom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68">
    <w:name w:val="xl68"/>
    <w:basedOn w:val="a"/>
    <w:uiPriority w:val="99"/>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69">
    <w:name w:val="xl69"/>
    <w:basedOn w:val="a"/>
    <w:uiPriority w:val="99"/>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
    <w:uiPriority w:val="99"/>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uiPriority w:val="99"/>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2">
    <w:name w:val="xl72"/>
    <w:basedOn w:val="a"/>
    <w:uiPriority w:val="99"/>
    <w:pPr>
      <w:widowControl/>
      <w:pBdr>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73">
    <w:name w:val="xl73"/>
    <w:basedOn w:val="a"/>
    <w:uiPriority w:val="99"/>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5">
    <w:name w:val="xl75"/>
    <w:basedOn w:val="a"/>
    <w:uiPriority w:val="99"/>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uiPriority w:val="99"/>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pPr>
      <w:widowControl/>
      <w:pBdr>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79">
    <w:name w:val="xl79"/>
    <w:basedOn w:val="a"/>
    <w:uiPriority w:val="99"/>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0">
    <w:name w:val="xl80"/>
    <w:basedOn w:val="a"/>
    <w:uiPriority w:val="99"/>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1">
    <w:name w:val="xl81"/>
    <w:basedOn w:val="a"/>
    <w:uiPriority w:val="99"/>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2">
    <w:name w:val="xl82"/>
    <w:basedOn w:val="a"/>
    <w:uiPriority w:val="99"/>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3">
    <w:name w:val="xl83"/>
    <w:basedOn w:val="a"/>
    <w:uiPriority w:val="99"/>
    <w:pPr>
      <w:widowControl/>
      <w:pBdr>
        <w:bottom w:val="single" w:sz="8" w:space="0" w:color="auto"/>
        <w:right w:val="single" w:sz="8" w:space="0" w:color="auto"/>
      </w:pBdr>
      <w:spacing w:before="100" w:beforeAutospacing="1" w:after="100" w:afterAutospacing="1"/>
      <w:ind w:firstLineChars="100" w:firstLine="100"/>
      <w:jc w:val="left"/>
      <w:textAlignment w:val="top"/>
    </w:pPr>
    <w:rPr>
      <w:rFonts w:ascii="宋体" w:hAnsi="宋体" w:cs="宋体"/>
      <w:color w:val="000000"/>
      <w:kern w:val="0"/>
      <w:sz w:val="24"/>
    </w:rPr>
  </w:style>
  <w:style w:type="paragraph" w:customStyle="1" w:styleId="xl84">
    <w:name w:val="xl84"/>
    <w:basedOn w:val="a"/>
    <w:uiPriority w:val="99"/>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color w:val="000000"/>
      <w:kern w:val="0"/>
      <w:sz w:val="24"/>
    </w:rPr>
  </w:style>
  <w:style w:type="paragraph" w:customStyle="1" w:styleId="xl85">
    <w:name w:val="xl85"/>
    <w:basedOn w:val="a"/>
    <w:uiPriority w:val="99"/>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6">
    <w:name w:val="xl86"/>
    <w:basedOn w:val="a"/>
    <w:uiPriority w:val="9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uiPriority w:val="99"/>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88">
    <w:name w:val="xl88"/>
    <w:basedOn w:val="a"/>
    <w:uiPriority w:val="9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
    <w:uiPriority w:val="9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
    <w:uiPriority w:val="99"/>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91">
    <w:name w:val="xl91"/>
    <w:basedOn w:val="a"/>
    <w:uiPriority w:val="99"/>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Cs w:val="21"/>
    </w:rPr>
  </w:style>
  <w:style w:type="paragraph" w:customStyle="1" w:styleId="xl92">
    <w:name w:val="xl92"/>
    <w:basedOn w:val="a"/>
    <w:uiPriority w:val="99"/>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3">
    <w:name w:val="xl93"/>
    <w:basedOn w:val="a"/>
    <w:uiPriority w:val="99"/>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94">
    <w:name w:val="xl94"/>
    <w:basedOn w:val="a"/>
    <w:uiPriority w:val="9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5">
    <w:name w:val="xl95"/>
    <w:basedOn w:val="a"/>
    <w:uiPriority w:val="9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6">
    <w:name w:val="xl96"/>
    <w:basedOn w:val="a"/>
    <w:uiPriority w:val="9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7">
    <w:name w:val="xl97"/>
    <w:basedOn w:val="a"/>
    <w:uiPriority w:val="9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8">
    <w:name w:val="xl98"/>
    <w:basedOn w:val="a"/>
    <w:uiPriority w:val="9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uiPriority w:val="99"/>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uiPriority w:val="9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uiPriority w:val="99"/>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uiPriority w:val="9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
    <w:uiPriority w:val="99"/>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uiPriority w:val="9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
    <w:uiPriority w:val="9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
    <w:uiPriority w:val="99"/>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8">
    <w:name w:val="xl108"/>
    <w:basedOn w:val="a"/>
    <w:uiPriority w:val="99"/>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uiPriority w:val="99"/>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uiPriority w:val="99"/>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uiPriority w:val="9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9">
    <w:name w:val="Balloon Text"/>
    <w:basedOn w:val="a"/>
    <w:link w:val="Char1"/>
    <w:uiPriority w:val="99"/>
    <w:semiHidden/>
    <w:unhideWhenUsed/>
    <w:rPr>
      <w:rFonts w:asciiTheme="minorHAnsi" w:eastAsiaTheme="minorEastAsia" w:hAnsiTheme="minorHAnsi" w:cstheme="minorBidi"/>
      <w:sz w:val="18"/>
      <w:szCs w:val="18"/>
    </w:rPr>
  </w:style>
  <w:style w:type="character" w:customStyle="1" w:styleId="Char1">
    <w:name w:val="批注框文本 Char"/>
    <w:basedOn w:val="a0"/>
    <w:link w:val="a9"/>
    <w:uiPriority w:val="99"/>
    <w:semiHidden/>
    <w:rPr>
      <w:sz w:val="18"/>
      <w:szCs w:val="18"/>
    </w:rPr>
  </w:style>
  <w:style w:type="character" w:customStyle="1" w:styleId="contenttxt1">
    <w:name w:val="contenttxt1"/>
    <w:rPr>
      <w:rFonts w:ascii="Arial" w:hAnsi="Arial" w:cs="Arial" w:hint="default"/>
      <w:sz w:val="21"/>
      <w:szCs w:val="21"/>
    </w:rPr>
  </w:style>
  <w:style w:type="character" w:styleId="aa">
    <w:name w:val="annotation reference"/>
    <w:basedOn w:val="a0"/>
    <w:uiPriority w:val="99"/>
    <w:semiHidden/>
    <w:unhideWhenUsed/>
    <w:rPr>
      <w:sz w:val="21"/>
      <w:szCs w:val="21"/>
    </w:rPr>
  </w:style>
  <w:style w:type="paragraph" w:styleId="ab">
    <w:name w:val="annotation text"/>
    <w:basedOn w:val="a"/>
    <w:link w:val="Char2"/>
    <w:uiPriority w:val="99"/>
    <w:semiHidden/>
    <w:unhideWhenUsed/>
    <w:pPr>
      <w:jc w:val="left"/>
    </w:pPr>
  </w:style>
  <w:style w:type="character" w:customStyle="1" w:styleId="Char2">
    <w:name w:val="批注文字 Char"/>
    <w:basedOn w:val="a0"/>
    <w:link w:val="ab"/>
    <w:uiPriority w:val="99"/>
    <w:semiHidden/>
    <w:rPr>
      <w:rFonts w:ascii="Times New Roman" w:eastAsia="宋体" w:hAnsi="Times New Roman" w:cs="Times New Roman"/>
      <w:szCs w:val="24"/>
    </w:rPr>
  </w:style>
  <w:style w:type="paragraph" w:styleId="ac">
    <w:name w:val="annotation subject"/>
    <w:basedOn w:val="ab"/>
    <w:next w:val="ab"/>
    <w:link w:val="Char3"/>
    <w:uiPriority w:val="99"/>
    <w:semiHidden/>
    <w:unhideWhenUsed/>
    <w:rPr>
      <w:b/>
      <w:bCs/>
    </w:rPr>
  </w:style>
  <w:style w:type="character" w:customStyle="1" w:styleId="Char3">
    <w:name w:val="批注主题 Char"/>
    <w:basedOn w:val="Char2"/>
    <w:link w:val="ac"/>
    <w:uiPriority w:val="99"/>
    <w:semiHidden/>
    <w:rPr>
      <w:rFonts w:ascii="Times New Roman" w:eastAsia="宋体" w:hAnsi="Times New Roman" w:cs="Times New Roman"/>
      <w:b/>
      <w:bCs/>
      <w:szCs w:val="24"/>
    </w:rPr>
  </w:style>
  <w:style w:type="paragraph" w:customStyle="1" w:styleId="10">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divs>
    <w:div w:id="208230788">
      <w:bodyDiv w:val="1"/>
      <w:marLeft w:val="0"/>
      <w:marRight w:val="0"/>
      <w:marTop w:val="0"/>
      <w:marBottom w:val="0"/>
      <w:divBdr>
        <w:top w:val="none" w:sz="0" w:space="0" w:color="auto"/>
        <w:left w:val="none" w:sz="0" w:space="0" w:color="auto"/>
        <w:bottom w:val="none" w:sz="0" w:space="0" w:color="auto"/>
        <w:right w:val="none" w:sz="0" w:space="0" w:color="auto"/>
      </w:divBdr>
    </w:div>
    <w:div w:id="524294006">
      <w:bodyDiv w:val="1"/>
      <w:marLeft w:val="0"/>
      <w:marRight w:val="0"/>
      <w:marTop w:val="0"/>
      <w:marBottom w:val="0"/>
      <w:divBdr>
        <w:top w:val="none" w:sz="0" w:space="0" w:color="auto"/>
        <w:left w:val="none" w:sz="0" w:space="0" w:color="auto"/>
        <w:bottom w:val="none" w:sz="0" w:space="0" w:color="auto"/>
        <w:right w:val="none" w:sz="0" w:space="0" w:color="auto"/>
      </w:divBdr>
    </w:div>
    <w:div w:id="590355447">
      <w:bodyDiv w:val="1"/>
      <w:marLeft w:val="0"/>
      <w:marRight w:val="0"/>
      <w:marTop w:val="0"/>
      <w:marBottom w:val="0"/>
      <w:divBdr>
        <w:top w:val="none" w:sz="0" w:space="0" w:color="auto"/>
        <w:left w:val="none" w:sz="0" w:space="0" w:color="auto"/>
        <w:bottom w:val="none" w:sz="0" w:space="0" w:color="auto"/>
        <w:right w:val="none" w:sz="0" w:space="0" w:color="auto"/>
      </w:divBdr>
    </w:div>
    <w:div w:id="1675643383">
      <w:bodyDiv w:val="1"/>
      <w:marLeft w:val="0"/>
      <w:marRight w:val="0"/>
      <w:marTop w:val="0"/>
      <w:marBottom w:val="0"/>
      <w:divBdr>
        <w:top w:val="none" w:sz="0" w:space="0" w:color="auto"/>
        <w:left w:val="none" w:sz="0" w:space="0" w:color="auto"/>
        <w:bottom w:val="none" w:sz="0" w:space="0" w:color="auto"/>
        <w:right w:val="none" w:sz="0" w:space="0" w:color="auto"/>
      </w:divBdr>
    </w:div>
    <w:div w:id="1790930766">
      <w:bodyDiv w:val="1"/>
      <w:marLeft w:val="0"/>
      <w:marRight w:val="0"/>
      <w:marTop w:val="0"/>
      <w:marBottom w:val="0"/>
      <w:divBdr>
        <w:top w:val="none" w:sz="0" w:space="0" w:color="auto"/>
        <w:left w:val="none" w:sz="0" w:space="0" w:color="auto"/>
        <w:bottom w:val="none" w:sz="0" w:space="0" w:color="auto"/>
        <w:right w:val="none" w:sz="0" w:space="0" w:color="auto"/>
      </w:divBdr>
    </w:div>
    <w:div w:id="19408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FB60-EC33-4E07-82C1-9CEFF46B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119</Pages>
  <Words>11635</Words>
  <Characters>66321</Characters>
  <Application>Microsoft Office Word</Application>
  <DocSecurity>0</DocSecurity>
  <Lines>552</Lines>
  <Paragraphs>155</Paragraphs>
  <ScaleCrop>false</ScaleCrop>
  <Company>Microsoft</Company>
  <LinksUpToDate>false</LinksUpToDate>
  <CharactersWithSpaces>77801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baixiulei</dc:creator>
  <cp:lastModifiedBy>蒋石</cp:lastModifiedBy>
  <cp:revision>4</cp:revision>
  <cp:lastPrinted>2020-05-07T06:08:00Z</cp:lastPrinted>
  <dcterms:created xsi:type="dcterms:W3CDTF">2020-05-20T02:28:00Z</dcterms:created>
  <dcterms:modified xsi:type="dcterms:W3CDTF">2020-05-21T04:05:00Z</dcterms:modified>
</cp:coreProperties>
</file>