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212" w:rsidRDefault="00221212">
      <w:pPr>
        <w:spacing w:line="360" w:lineRule="auto"/>
        <w:rPr>
          <w:rFonts w:ascii="宋体"/>
          <w:b/>
          <w:kern w:val="0"/>
          <w:sz w:val="28"/>
          <w:szCs w:val="28"/>
        </w:rPr>
      </w:pPr>
      <w:r>
        <w:rPr>
          <w:rFonts w:ascii="宋体" w:hAnsi="宋体" w:hint="eastAsia"/>
          <w:b/>
          <w:kern w:val="0"/>
          <w:sz w:val="28"/>
          <w:szCs w:val="28"/>
        </w:rPr>
        <w:t>一、项目要求</w:t>
      </w:r>
    </w:p>
    <w:p w:rsidR="00221212" w:rsidRDefault="00221212">
      <w:pPr>
        <w:tabs>
          <w:tab w:val="left" w:pos="1400"/>
        </w:tabs>
        <w:adjustRightInd w:val="0"/>
        <w:snapToGrid w:val="0"/>
        <w:spacing w:line="360" w:lineRule="auto"/>
        <w:jc w:val="left"/>
        <w:rPr>
          <w:rFonts w:ascii="宋体"/>
          <w:b/>
          <w:szCs w:val="21"/>
        </w:rPr>
      </w:pPr>
      <w:r>
        <w:rPr>
          <w:rFonts w:ascii="宋体" w:hAnsi="宋体" w:hint="eastAsia"/>
          <w:b/>
          <w:szCs w:val="21"/>
        </w:rPr>
        <w:t>（一）项目总体要求：</w:t>
      </w:r>
    </w:p>
    <w:p w:rsidR="00221212" w:rsidRDefault="00221212" w:rsidP="007D6196">
      <w:pPr>
        <w:tabs>
          <w:tab w:val="left" w:pos="1400"/>
        </w:tabs>
        <w:adjustRightInd w:val="0"/>
        <w:snapToGrid w:val="0"/>
        <w:spacing w:line="360" w:lineRule="auto"/>
        <w:ind w:firstLineChars="171" w:firstLine="359"/>
        <w:jc w:val="left"/>
        <w:rPr>
          <w:rFonts w:ascii="宋体"/>
          <w:szCs w:val="21"/>
        </w:rPr>
      </w:pPr>
      <w:r>
        <w:rPr>
          <w:rFonts w:ascii="宋体" w:hAnsi="宋体"/>
          <w:szCs w:val="21"/>
        </w:rPr>
        <w:t>1</w:t>
      </w:r>
      <w:r>
        <w:rPr>
          <w:rFonts w:ascii="宋体" w:hAnsi="宋体" w:hint="eastAsia"/>
          <w:szCs w:val="21"/>
        </w:rPr>
        <w:t>、投标人具有履行合同所必需的货物和专业技术能力；</w:t>
      </w:r>
    </w:p>
    <w:p w:rsidR="00221212" w:rsidRDefault="00221212" w:rsidP="007D6196">
      <w:pPr>
        <w:adjustRightInd w:val="0"/>
        <w:snapToGrid w:val="0"/>
        <w:spacing w:line="360" w:lineRule="auto"/>
        <w:ind w:firstLineChars="100" w:firstLine="210"/>
        <w:rPr>
          <w:rFonts w:ascii="宋体"/>
          <w:szCs w:val="21"/>
          <w:lang w:val="af-ZA"/>
        </w:rPr>
      </w:pPr>
      <w:r>
        <w:rPr>
          <w:rFonts w:ascii="宋体" w:hAnsi="宋体" w:hint="eastAsia"/>
          <w:szCs w:val="21"/>
        </w:rPr>
        <w:t>★</w:t>
      </w:r>
      <w:r>
        <w:rPr>
          <w:rFonts w:ascii="宋体" w:hAnsi="宋体"/>
          <w:szCs w:val="21"/>
        </w:rPr>
        <w:t>2</w:t>
      </w:r>
      <w:r>
        <w:rPr>
          <w:rFonts w:ascii="宋体" w:hAnsi="宋体" w:hint="eastAsia"/>
          <w:szCs w:val="21"/>
        </w:rPr>
        <w:t>、投标人包工包料，其报价费用包括货物及零配件的购置和安装、运输保险、装卸、培训、质保期售后服务、人工材料费、水电费、合同实施过程中应预见和不可预见费用等含税费用（所有价格均应以人民币报价，金额单位为元）。</w:t>
      </w:r>
      <w:r>
        <w:rPr>
          <w:rFonts w:ascii="宋体" w:hAnsi="宋体" w:hint="eastAsia"/>
          <w:b/>
          <w:szCs w:val="21"/>
        </w:rPr>
        <w:t>供应商的报价低于采购预算的</w:t>
      </w:r>
      <w:r>
        <w:rPr>
          <w:rFonts w:ascii="宋体" w:hAnsi="宋体"/>
          <w:b/>
          <w:szCs w:val="21"/>
        </w:rPr>
        <w:t>80%</w:t>
      </w:r>
      <w:r>
        <w:rPr>
          <w:rFonts w:ascii="宋体" w:hAnsi="宋体" w:hint="eastAsia"/>
          <w:b/>
          <w:szCs w:val="21"/>
        </w:rPr>
        <w:t>时，须说明充分、可行的理由，这些分析包括但不限于：人工工资分析，主要材料选购方式及其主要材料的价格分析等分析，这些分析须量化，并提供佐证材料。</w:t>
      </w:r>
    </w:p>
    <w:p w:rsidR="00221212" w:rsidRDefault="00221212" w:rsidP="007D6196">
      <w:pPr>
        <w:adjustRightInd w:val="0"/>
        <w:snapToGrid w:val="0"/>
        <w:spacing w:line="360" w:lineRule="auto"/>
        <w:ind w:firstLineChars="171" w:firstLine="359"/>
        <w:rPr>
          <w:rFonts w:ascii="宋体"/>
          <w:szCs w:val="21"/>
        </w:rPr>
      </w:pPr>
      <w:r>
        <w:rPr>
          <w:rFonts w:ascii="宋体" w:hAnsi="宋体"/>
          <w:szCs w:val="21"/>
        </w:rPr>
        <w:t>3</w:t>
      </w:r>
      <w:r>
        <w:rPr>
          <w:rFonts w:ascii="宋体" w:hAnsi="宋体" w:hint="eastAsia"/>
          <w:szCs w:val="21"/>
        </w:rPr>
        <w:t>、投标人应在投标文件中提交投标产品的深化设计及整体效果图，要求能反映尺寸、造型款式，并以文字形式说明各部分材质；</w:t>
      </w:r>
    </w:p>
    <w:p w:rsidR="00221212" w:rsidRDefault="00221212" w:rsidP="007D6196">
      <w:pPr>
        <w:tabs>
          <w:tab w:val="left" w:pos="1400"/>
        </w:tabs>
        <w:adjustRightInd w:val="0"/>
        <w:snapToGrid w:val="0"/>
        <w:spacing w:line="360" w:lineRule="auto"/>
        <w:ind w:firstLineChars="171" w:firstLine="359"/>
        <w:jc w:val="left"/>
        <w:rPr>
          <w:rFonts w:ascii="宋体"/>
          <w:szCs w:val="21"/>
        </w:rPr>
      </w:pPr>
      <w:r>
        <w:rPr>
          <w:rFonts w:ascii="宋体" w:hAnsi="宋体"/>
          <w:szCs w:val="21"/>
        </w:rPr>
        <w:t>4</w:t>
      </w:r>
      <w:r>
        <w:rPr>
          <w:rFonts w:ascii="宋体" w:hAnsi="宋体" w:hint="eastAsia"/>
          <w:szCs w:val="21"/>
        </w:rPr>
        <w:t>、投标人应提供全新的货物和完善的服务。</w:t>
      </w:r>
    </w:p>
    <w:p w:rsidR="00221212" w:rsidRDefault="00221212" w:rsidP="007D6196">
      <w:pPr>
        <w:adjustRightInd w:val="0"/>
        <w:snapToGrid w:val="0"/>
        <w:spacing w:line="360" w:lineRule="auto"/>
        <w:ind w:firstLineChars="147" w:firstLine="310"/>
        <w:rPr>
          <w:rFonts w:ascii="宋体"/>
          <w:b/>
          <w:bCs/>
          <w:szCs w:val="21"/>
        </w:rPr>
      </w:pPr>
      <w:r>
        <w:rPr>
          <w:rFonts w:ascii="宋体" w:hAnsi="宋体" w:hint="eastAsia"/>
          <w:b/>
          <w:bCs/>
          <w:szCs w:val="21"/>
        </w:rPr>
        <w:t>（二）招标范围及技术要求</w:t>
      </w:r>
    </w:p>
    <w:tbl>
      <w:tblPr>
        <w:tblW w:w="99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0"/>
        <w:gridCol w:w="1006"/>
        <w:gridCol w:w="1310"/>
        <w:gridCol w:w="4252"/>
        <w:gridCol w:w="851"/>
        <w:gridCol w:w="1985"/>
      </w:tblGrid>
      <w:tr w:rsidR="00221212" w:rsidRPr="00C504EA">
        <w:tc>
          <w:tcPr>
            <w:tcW w:w="520" w:type="dxa"/>
            <w:vAlign w:val="center"/>
          </w:tcPr>
          <w:p w:rsidR="00221212" w:rsidRDefault="00221212">
            <w:pPr>
              <w:widowControl/>
              <w:jc w:val="center"/>
              <w:rPr>
                <w:rFonts w:ascii="宋体" w:cs="宋体"/>
                <w:b/>
                <w:bCs/>
                <w:szCs w:val="21"/>
              </w:rPr>
            </w:pPr>
            <w:r>
              <w:rPr>
                <w:rFonts w:ascii="宋体" w:hAnsi="宋体" w:cs="宋体" w:hint="eastAsia"/>
                <w:b/>
                <w:bCs/>
                <w:szCs w:val="21"/>
              </w:rPr>
              <w:t>序号</w:t>
            </w:r>
          </w:p>
        </w:tc>
        <w:tc>
          <w:tcPr>
            <w:tcW w:w="1006" w:type="dxa"/>
            <w:vAlign w:val="center"/>
          </w:tcPr>
          <w:p w:rsidR="00221212" w:rsidRDefault="00221212">
            <w:pPr>
              <w:widowControl/>
              <w:jc w:val="center"/>
              <w:rPr>
                <w:rFonts w:ascii="宋体" w:cs="宋体"/>
                <w:b/>
                <w:bCs/>
                <w:szCs w:val="21"/>
              </w:rPr>
            </w:pPr>
            <w:r>
              <w:rPr>
                <w:rFonts w:ascii="宋体" w:hAnsi="宋体" w:cs="宋体" w:hint="eastAsia"/>
                <w:b/>
                <w:bCs/>
                <w:szCs w:val="21"/>
              </w:rPr>
              <w:t>品名</w:t>
            </w:r>
          </w:p>
        </w:tc>
        <w:tc>
          <w:tcPr>
            <w:tcW w:w="1310" w:type="dxa"/>
            <w:vAlign w:val="center"/>
          </w:tcPr>
          <w:p w:rsidR="00221212" w:rsidRDefault="00221212">
            <w:pPr>
              <w:widowControl/>
              <w:jc w:val="center"/>
              <w:rPr>
                <w:rFonts w:ascii="宋体" w:cs="宋体"/>
                <w:b/>
                <w:bCs/>
                <w:szCs w:val="21"/>
              </w:rPr>
            </w:pPr>
            <w:r>
              <w:rPr>
                <w:rFonts w:ascii="宋体" w:hAnsi="宋体" w:cs="宋体" w:hint="eastAsia"/>
                <w:b/>
                <w:bCs/>
                <w:szCs w:val="21"/>
              </w:rPr>
              <w:t>规格（</w:t>
            </w:r>
            <w:r>
              <w:rPr>
                <w:rFonts w:ascii="宋体" w:hAnsi="宋体" w:cs="宋体"/>
                <w:b/>
                <w:bCs/>
                <w:szCs w:val="21"/>
              </w:rPr>
              <w:t>W*D*H</w:t>
            </w:r>
            <w:r>
              <w:rPr>
                <w:rFonts w:ascii="宋体" w:hAnsi="宋体" w:cs="宋体" w:hint="eastAsia"/>
                <w:b/>
                <w:bCs/>
                <w:szCs w:val="21"/>
              </w:rPr>
              <w:t>）</w:t>
            </w:r>
          </w:p>
          <w:p w:rsidR="00221212" w:rsidRDefault="00221212">
            <w:pPr>
              <w:widowControl/>
              <w:jc w:val="center"/>
              <w:rPr>
                <w:rFonts w:ascii="宋体" w:cs="宋体"/>
                <w:b/>
                <w:bCs/>
                <w:szCs w:val="21"/>
              </w:rPr>
            </w:pPr>
            <w:r>
              <w:rPr>
                <w:rFonts w:ascii="宋体" w:hAnsi="宋体" w:cs="宋体" w:hint="eastAsia"/>
                <w:b/>
                <w:bCs/>
                <w:szCs w:val="21"/>
              </w:rPr>
              <w:t>（单位</w:t>
            </w:r>
            <w:r>
              <w:rPr>
                <w:rFonts w:ascii="宋体" w:hAnsi="宋体" w:cs="宋体"/>
                <w:b/>
                <w:bCs/>
                <w:szCs w:val="21"/>
              </w:rPr>
              <w:t>mm</w:t>
            </w:r>
            <w:r>
              <w:rPr>
                <w:rFonts w:ascii="宋体" w:hAnsi="宋体" w:cs="宋体" w:hint="eastAsia"/>
                <w:b/>
                <w:bCs/>
                <w:szCs w:val="21"/>
              </w:rPr>
              <w:t>）</w:t>
            </w:r>
          </w:p>
        </w:tc>
        <w:tc>
          <w:tcPr>
            <w:tcW w:w="4252" w:type="dxa"/>
            <w:vAlign w:val="center"/>
          </w:tcPr>
          <w:p w:rsidR="00221212" w:rsidRDefault="00221212">
            <w:pPr>
              <w:widowControl/>
              <w:jc w:val="center"/>
              <w:rPr>
                <w:rFonts w:ascii="宋体" w:cs="宋体"/>
                <w:b/>
                <w:bCs/>
                <w:szCs w:val="21"/>
              </w:rPr>
            </w:pPr>
            <w:r>
              <w:rPr>
                <w:rFonts w:ascii="宋体" w:hAnsi="宋体" w:cs="宋体" w:hint="eastAsia"/>
                <w:b/>
                <w:bCs/>
                <w:szCs w:val="21"/>
              </w:rPr>
              <w:t>材质</w:t>
            </w:r>
          </w:p>
        </w:tc>
        <w:tc>
          <w:tcPr>
            <w:tcW w:w="851" w:type="dxa"/>
            <w:vAlign w:val="center"/>
          </w:tcPr>
          <w:p w:rsidR="00221212" w:rsidRDefault="00221212">
            <w:pPr>
              <w:widowControl/>
              <w:jc w:val="center"/>
              <w:rPr>
                <w:rFonts w:ascii="宋体" w:cs="宋体"/>
                <w:b/>
                <w:bCs/>
                <w:szCs w:val="21"/>
              </w:rPr>
            </w:pPr>
            <w:r>
              <w:rPr>
                <w:rFonts w:ascii="宋体" w:hAnsi="宋体" w:cs="宋体" w:hint="eastAsia"/>
                <w:b/>
                <w:bCs/>
                <w:szCs w:val="21"/>
              </w:rPr>
              <w:t>数量</w:t>
            </w:r>
          </w:p>
        </w:tc>
        <w:tc>
          <w:tcPr>
            <w:tcW w:w="1985" w:type="dxa"/>
            <w:vAlign w:val="center"/>
          </w:tcPr>
          <w:p w:rsidR="00221212" w:rsidRDefault="00221212">
            <w:pPr>
              <w:widowControl/>
              <w:jc w:val="center"/>
              <w:rPr>
                <w:rFonts w:ascii="宋体" w:cs="宋体"/>
                <w:b/>
                <w:bCs/>
                <w:szCs w:val="21"/>
              </w:rPr>
            </w:pPr>
            <w:r>
              <w:rPr>
                <w:rFonts w:ascii="宋体" w:hAnsi="宋体" w:cs="宋体" w:hint="eastAsia"/>
                <w:b/>
                <w:bCs/>
                <w:szCs w:val="21"/>
              </w:rPr>
              <w:t>图片</w:t>
            </w:r>
          </w:p>
        </w:tc>
      </w:tr>
      <w:tr w:rsidR="00221212" w:rsidRPr="00C504EA">
        <w:trPr>
          <w:trHeight w:val="2696"/>
        </w:trPr>
        <w:tc>
          <w:tcPr>
            <w:tcW w:w="520" w:type="dxa"/>
            <w:vMerge w:val="restart"/>
            <w:vAlign w:val="center"/>
          </w:tcPr>
          <w:p w:rsidR="00221212" w:rsidRDefault="00221212">
            <w:pPr>
              <w:widowControl/>
              <w:jc w:val="center"/>
              <w:rPr>
                <w:rFonts w:ascii="宋体" w:cs="宋体"/>
                <w:b/>
                <w:bCs/>
                <w:szCs w:val="21"/>
              </w:rPr>
            </w:pPr>
            <w:r>
              <w:rPr>
                <w:rFonts w:ascii="宋体" w:hAnsi="宋体" w:cs="宋体"/>
                <w:b/>
                <w:bCs/>
                <w:szCs w:val="21"/>
              </w:rPr>
              <w:t>1</w:t>
            </w:r>
          </w:p>
        </w:tc>
        <w:tc>
          <w:tcPr>
            <w:tcW w:w="1006" w:type="dxa"/>
            <w:vMerge w:val="restart"/>
            <w:vAlign w:val="center"/>
          </w:tcPr>
          <w:p w:rsidR="00221212" w:rsidRDefault="00221212">
            <w:pPr>
              <w:rPr>
                <w:rFonts w:ascii="宋体"/>
                <w:bCs/>
                <w:szCs w:val="21"/>
              </w:rPr>
            </w:pPr>
            <w:r>
              <w:rPr>
                <w:rFonts w:ascii="宋体" w:hAnsi="宋体" w:cs="宋体" w:hint="eastAsia"/>
                <w:szCs w:val="21"/>
              </w:rPr>
              <w:t>二连体组合套床（中楼梯）</w:t>
            </w:r>
          </w:p>
        </w:tc>
        <w:tc>
          <w:tcPr>
            <w:tcW w:w="1310" w:type="dxa"/>
            <w:vMerge w:val="restart"/>
            <w:vAlign w:val="center"/>
          </w:tcPr>
          <w:p w:rsidR="00221212" w:rsidRDefault="00221212">
            <w:pPr>
              <w:jc w:val="center"/>
              <w:rPr>
                <w:rFonts w:ascii="宋体" w:cs="宋体"/>
                <w:szCs w:val="21"/>
              </w:rPr>
            </w:pPr>
            <w:r>
              <w:rPr>
                <w:rFonts w:ascii="宋体" w:hAnsi="宋体" w:cs="宋体"/>
                <w:szCs w:val="21"/>
              </w:rPr>
              <w:t>4500*920</w:t>
            </w:r>
          </w:p>
          <w:p w:rsidR="00221212" w:rsidRDefault="00221212">
            <w:pPr>
              <w:jc w:val="center"/>
              <w:rPr>
                <w:rFonts w:ascii="宋体"/>
                <w:bCs/>
                <w:szCs w:val="21"/>
              </w:rPr>
            </w:pPr>
            <w:r>
              <w:rPr>
                <w:rFonts w:ascii="宋体" w:hAnsi="宋体" w:cs="宋体"/>
                <w:szCs w:val="21"/>
              </w:rPr>
              <w:t>*2100</w:t>
            </w:r>
          </w:p>
        </w:tc>
        <w:tc>
          <w:tcPr>
            <w:tcW w:w="4252" w:type="dxa"/>
            <w:vMerge w:val="restart"/>
          </w:tcPr>
          <w:p w:rsidR="00221212" w:rsidRDefault="00221212" w:rsidP="007D6196">
            <w:pPr>
              <w:spacing w:line="260" w:lineRule="exact"/>
              <w:ind w:firstLineChars="3" w:firstLine="6"/>
              <w:rPr>
                <w:rFonts w:ascii="宋体" w:cs="宋体"/>
                <w:szCs w:val="21"/>
              </w:rPr>
            </w:pPr>
            <w:r>
              <w:rPr>
                <w:rFonts w:ascii="宋体" w:hAnsi="宋体" w:cs="宋体" w:hint="eastAsia"/>
                <w:szCs w:val="21"/>
              </w:rPr>
              <w:t>一、铁床部分</w:t>
            </w:r>
          </w:p>
          <w:p w:rsidR="00221212" w:rsidRDefault="00221212" w:rsidP="007D6196">
            <w:pPr>
              <w:spacing w:line="260" w:lineRule="exact"/>
              <w:ind w:firstLineChars="3" w:firstLine="6"/>
              <w:rPr>
                <w:rFonts w:ascii="宋体" w:cs="宋体"/>
                <w:szCs w:val="21"/>
              </w:rPr>
            </w:pPr>
            <w:r>
              <w:rPr>
                <w:rFonts w:ascii="宋体" w:hAnsi="宋体" w:cs="宋体"/>
                <w:szCs w:val="21"/>
              </w:rPr>
              <w:t>1</w:t>
            </w:r>
            <w:r>
              <w:rPr>
                <w:rFonts w:ascii="宋体" w:hAnsi="宋体" w:cs="宋体" w:hint="eastAsia"/>
                <w:szCs w:val="21"/>
              </w:rPr>
              <w:t>、钢材采用国家标准钢，高频焊接冷轧钢材；各钢件经除锈、酸洗、磷化等工序，经防锈处理，防腐蚀功能强。外层采用聚脂环氧粉末喷塑，表面光亮平整，油漆无颗粒、气泡、渣点，颜色均匀；焊接处转角过度自然。</w:t>
            </w:r>
          </w:p>
          <w:p w:rsidR="00221212" w:rsidRDefault="00221212" w:rsidP="007D6196">
            <w:pPr>
              <w:spacing w:line="260" w:lineRule="exact"/>
              <w:ind w:firstLineChars="3" w:firstLine="6"/>
              <w:rPr>
                <w:rFonts w:ascii="宋体" w:cs="宋体"/>
                <w:szCs w:val="21"/>
              </w:rPr>
            </w:pPr>
            <w:r>
              <w:rPr>
                <w:rFonts w:ascii="宋体" w:hAnsi="宋体" w:hint="eastAsia"/>
                <w:szCs w:val="21"/>
              </w:rPr>
              <w:t>★</w:t>
            </w:r>
            <w:r>
              <w:rPr>
                <w:rFonts w:ascii="宋体" w:hAnsi="宋体" w:cs="宋体"/>
                <w:szCs w:val="21"/>
              </w:rPr>
              <w:t>1</w:t>
            </w:r>
            <w:r>
              <w:rPr>
                <w:rFonts w:ascii="宋体" w:hAnsi="宋体" w:cs="宋体" w:hint="eastAsia"/>
                <w:szCs w:val="21"/>
              </w:rPr>
              <w:t>）立柱采用</w:t>
            </w:r>
            <w:proofErr w:type="gramStart"/>
            <w:r>
              <w:rPr>
                <w:rFonts w:ascii="宋体" w:hAnsi="宋体" w:cs="宋体"/>
                <w:szCs w:val="21"/>
              </w:rPr>
              <w:t>40</w:t>
            </w:r>
            <w:r>
              <w:rPr>
                <w:rFonts w:ascii="宋体" w:hAnsi="宋体" w:cs="宋体" w:hint="eastAsia"/>
                <w:szCs w:val="21"/>
              </w:rPr>
              <w:t>×</w:t>
            </w:r>
            <w:r>
              <w:rPr>
                <w:rFonts w:ascii="宋体" w:hAnsi="宋体" w:cs="宋体"/>
                <w:szCs w:val="21"/>
              </w:rPr>
              <w:t>40</w:t>
            </w:r>
            <w:r>
              <w:rPr>
                <w:rFonts w:ascii="宋体" w:hAnsi="宋体" w:cs="宋体" w:hint="eastAsia"/>
                <w:szCs w:val="21"/>
              </w:rPr>
              <w:t>×</w:t>
            </w:r>
            <w:proofErr w:type="gramEnd"/>
            <w:r>
              <w:rPr>
                <w:rFonts w:ascii="宋体" w:hAnsi="宋体" w:cs="宋体"/>
                <w:szCs w:val="21"/>
              </w:rPr>
              <w:t>1.8mm</w:t>
            </w:r>
            <w:r>
              <w:rPr>
                <w:rFonts w:ascii="宋体" w:hAnsi="宋体" w:cs="宋体" w:hint="eastAsia"/>
                <w:szCs w:val="21"/>
              </w:rPr>
              <w:t>钢管；</w:t>
            </w:r>
          </w:p>
          <w:p w:rsidR="00221212" w:rsidRDefault="00221212" w:rsidP="007D6196">
            <w:pPr>
              <w:spacing w:line="260" w:lineRule="exact"/>
              <w:ind w:firstLineChars="3" w:firstLine="6"/>
              <w:rPr>
                <w:rFonts w:ascii="宋体" w:cs="宋体"/>
                <w:szCs w:val="21"/>
              </w:rPr>
            </w:pPr>
            <w:r>
              <w:rPr>
                <w:rFonts w:ascii="宋体" w:hAnsi="宋体" w:cs="宋体"/>
                <w:szCs w:val="21"/>
              </w:rPr>
              <w:t>2</w:t>
            </w:r>
            <w:r>
              <w:rPr>
                <w:rFonts w:ascii="宋体" w:hAnsi="宋体" w:cs="宋体" w:hint="eastAsia"/>
                <w:szCs w:val="21"/>
              </w:rPr>
              <w:t>）床主横梁采用</w:t>
            </w:r>
            <w:r>
              <w:rPr>
                <w:rFonts w:ascii="宋体" w:hAnsi="宋体" w:cs="宋体"/>
                <w:szCs w:val="21"/>
              </w:rPr>
              <w:t>50</w:t>
            </w:r>
            <w:r>
              <w:rPr>
                <w:rFonts w:ascii="宋体" w:hAnsi="宋体" w:cs="宋体" w:hint="eastAsia"/>
                <w:szCs w:val="21"/>
              </w:rPr>
              <w:t>×</w:t>
            </w:r>
            <w:r>
              <w:rPr>
                <w:rFonts w:ascii="宋体" w:hAnsi="宋体" w:cs="宋体"/>
                <w:szCs w:val="21"/>
              </w:rPr>
              <w:t>25</w:t>
            </w:r>
            <w:r>
              <w:rPr>
                <w:rFonts w:ascii="宋体" w:hAnsi="宋体" w:cs="宋体" w:hint="eastAsia"/>
                <w:szCs w:val="21"/>
              </w:rPr>
              <w:t>×</w:t>
            </w:r>
            <w:r>
              <w:rPr>
                <w:rFonts w:ascii="宋体" w:hAnsi="宋体" w:cs="宋体"/>
                <w:szCs w:val="21"/>
              </w:rPr>
              <w:t xml:space="preserve">1.8mm </w:t>
            </w:r>
            <w:r>
              <w:rPr>
                <w:rFonts w:ascii="宋体" w:hAnsi="宋体" w:cs="宋体" w:hint="eastAsia"/>
                <w:szCs w:val="21"/>
              </w:rPr>
              <w:t>钢管；</w:t>
            </w:r>
          </w:p>
          <w:p w:rsidR="00221212" w:rsidRDefault="00221212" w:rsidP="007D6196">
            <w:pPr>
              <w:spacing w:line="260" w:lineRule="exact"/>
              <w:ind w:firstLineChars="3" w:firstLine="6"/>
              <w:rPr>
                <w:rFonts w:ascii="宋体" w:cs="宋体"/>
                <w:szCs w:val="21"/>
              </w:rPr>
            </w:pPr>
            <w:r>
              <w:rPr>
                <w:rFonts w:ascii="宋体" w:hAnsi="宋体" w:cs="宋体"/>
                <w:szCs w:val="21"/>
              </w:rPr>
              <w:t>3</w:t>
            </w:r>
            <w:r>
              <w:rPr>
                <w:rFonts w:ascii="宋体" w:hAnsi="宋体" w:cs="宋体" w:hint="eastAsia"/>
                <w:szCs w:val="21"/>
              </w:rPr>
              <w:t>）</w:t>
            </w:r>
            <w:proofErr w:type="gramStart"/>
            <w:r>
              <w:rPr>
                <w:rFonts w:ascii="宋体" w:hAnsi="宋体" w:cs="宋体" w:hint="eastAsia"/>
                <w:szCs w:val="21"/>
              </w:rPr>
              <w:t>床副横梁</w:t>
            </w:r>
            <w:proofErr w:type="gramEnd"/>
            <w:r>
              <w:rPr>
                <w:rFonts w:ascii="宋体" w:hAnsi="宋体" w:cs="宋体" w:hint="eastAsia"/>
                <w:szCs w:val="21"/>
              </w:rPr>
              <w:t>采用</w:t>
            </w:r>
            <w:proofErr w:type="gramStart"/>
            <w:r>
              <w:rPr>
                <w:rFonts w:ascii="宋体" w:hAnsi="宋体" w:cs="宋体"/>
                <w:szCs w:val="21"/>
              </w:rPr>
              <w:t>30</w:t>
            </w:r>
            <w:r>
              <w:rPr>
                <w:rFonts w:ascii="宋体" w:hAnsi="宋体" w:cs="宋体" w:hint="eastAsia"/>
                <w:szCs w:val="21"/>
              </w:rPr>
              <w:t>×</w:t>
            </w:r>
            <w:r>
              <w:rPr>
                <w:rFonts w:ascii="宋体" w:hAnsi="宋体" w:cs="宋体"/>
                <w:szCs w:val="21"/>
              </w:rPr>
              <w:t>30</w:t>
            </w:r>
            <w:r>
              <w:rPr>
                <w:rFonts w:ascii="宋体" w:hAnsi="宋体" w:cs="宋体" w:hint="eastAsia"/>
                <w:szCs w:val="21"/>
              </w:rPr>
              <w:t>×</w:t>
            </w:r>
            <w:proofErr w:type="gramEnd"/>
            <w:r>
              <w:rPr>
                <w:rFonts w:ascii="宋体" w:hAnsi="宋体" w:cs="宋体"/>
                <w:szCs w:val="21"/>
              </w:rPr>
              <w:t>1.5mm</w:t>
            </w:r>
            <w:r>
              <w:rPr>
                <w:rFonts w:ascii="宋体" w:hAnsi="宋体" w:cs="宋体" w:hint="eastAsia"/>
                <w:szCs w:val="21"/>
              </w:rPr>
              <w:t>钢管；</w:t>
            </w:r>
          </w:p>
          <w:p w:rsidR="00221212" w:rsidRDefault="00221212" w:rsidP="007D6196">
            <w:pPr>
              <w:spacing w:line="260" w:lineRule="exact"/>
              <w:ind w:firstLineChars="3" w:firstLine="6"/>
              <w:rPr>
                <w:rFonts w:ascii="宋体" w:cs="宋体"/>
                <w:szCs w:val="21"/>
              </w:rPr>
            </w:pPr>
            <w:r>
              <w:rPr>
                <w:rFonts w:ascii="宋体" w:hAnsi="宋体" w:cs="宋体"/>
                <w:szCs w:val="21"/>
              </w:rPr>
              <w:t>4</w:t>
            </w:r>
            <w:r>
              <w:rPr>
                <w:rFonts w:ascii="宋体" w:hAnsi="宋体" w:cs="宋体" w:hint="eastAsia"/>
                <w:szCs w:val="21"/>
              </w:rPr>
              <w:t>）护栏采用φ</w:t>
            </w:r>
            <w:r>
              <w:rPr>
                <w:rFonts w:ascii="宋体" w:hAnsi="宋体" w:cs="宋体"/>
                <w:szCs w:val="21"/>
              </w:rPr>
              <w:t>19</w:t>
            </w:r>
            <w:r>
              <w:rPr>
                <w:rFonts w:ascii="宋体" w:hAnsi="宋体" w:cs="宋体" w:hint="eastAsia"/>
                <w:szCs w:val="21"/>
              </w:rPr>
              <w:t>×</w:t>
            </w:r>
            <w:r>
              <w:rPr>
                <w:rFonts w:ascii="宋体" w:hAnsi="宋体" w:cs="宋体"/>
                <w:szCs w:val="21"/>
              </w:rPr>
              <w:t xml:space="preserve">1.5mm </w:t>
            </w:r>
            <w:r>
              <w:rPr>
                <w:rFonts w:ascii="宋体" w:hAnsi="宋体" w:cs="宋体" w:hint="eastAsia"/>
                <w:szCs w:val="21"/>
              </w:rPr>
              <w:t>圆管</w:t>
            </w:r>
          </w:p>
          <w:p w:rsidR="00221212" w:rsidRDefault="00221212" w:rsidP="007D6196">
            <w:pPr>
              <w:spacing w:line="260" w:lineRule="exact"/>
              <w:ind w:firstLineChars="3" w:firstLine="6"/>
              <w:rPr>
                <w:rFonts w:ascii="宋体" w:cs="宋体"/>
                <w:szCs w:val="21"/>
              </w:rPr>
            </w:pPr>
            <w:r>
              <w:rPr>
                <w:rFonts w:ascii="宋体" w:hAnsi="宋体" w:cs="宋体"/>
                <w:szCs w:val="21"/>
              </w:rPr>
              <w:t>5</w:t>
            </w:r>
            <w:r>
              <w:rPr>
                <w:rFonts w:ascii="宋体" w:hAnsi="宋体" w:cs="宋体" w:hint="eastAsia"/>
                <w:szCs w:val="21"/>
              </w:rPr>
              <w:t>）</w:t>
            </w:r>
            <w:proofErr w:type="gramStart"/>
            <w:r>
              <w:rPr>
                <w:rFonts w:ascii="宋体" w:hAnsi="宋体" w:cs="宋体" w:hint="eastAsia"/>
                <w:szCs w:val="21"/>
              </w:rPr>
              <w:t>床档采用</w:t>
            </w:r>
            <w:r>
              <w:rPr>
                <w:rFonts w:ascii="宋体" w:hAnsi="宋体" w:cs="宋体"/>
                <w:szCs w:val="21"/>
              </w:rPr>
              <w:t>30</w:t>
            </w:r>
            <w:r>
              <w:rPr>
                <w:rFonts w:ascii="宋体" w:hAnsi="宋体" w:cs="宋体" w:hint="eastAsia"/>
                <w:szCs w:val="21"/>
              </w:rPr>
              <w:t>×</w:t>
            </w:r>
            <w:r>
              <w:rPr>
                <w:rFonts w:ascii="宋体" w:hAnsi="宋体" w:cs="宋体"/>
                <w:szCs w:val="21"/>
              </w:rPr>
              <w:t>30</w:t>
            </w:r>
            <w:r>
              <w:rPr>
                <w:rFonts w:ascii="宋体" w:hAnsi="宋体" w:cs="宋体" w:hint="eastAsia"/>
                <w:szCs w:val="21"/>
              </w:rPr>
              <w:t>×</w:t>
            </w:r>
            <w:proofErr w:type="gramEnd"/>
            <w:r>
              <w:rPr>
                <w:rFonts w:ascii="宋体" w:hAnsi="宋体" w:cs="宋体"/>
                <w:szCs w:val="21"/>
              </w:rPr>
              <w:t>1.5mm</w:t>
            </w:r>
            <w:r>
              <w:rPr>
                <w:rFonts w:ascii="宋体" w:hAnsi="宋体" w:cs="宋体" w:hint="eastAsia"/>
                <w:szCs w:val="21"/>
              </w:rPr>
              <w:t>钢管</w:t>
            </w:r>
          </w:p>
          <w:p w:rsidR="00221212" w:rsidRDefault="00221212">
            <w:pPr>
              <w:spacing w:line="260" w:lineRule="exact"/>
              <w:rPr>
                <w:rFonts w:ascii="宋体"/>
                <w:szCs w:val="21"/>
              </w:rPr>
            </w:pPr>
            <w:r>
              <w:rPr>
                <w:rFonts w:ascii="宋体" w:hAnsi="宋体" w:hint="eastAsia"/>
                <w:szCs w:val="21"/>
              </w:rPr>
              <w:t>★</w:t>
            </w:r>
            <w:r>
              <w:rPr>
                <w:rFonts w:ascii="宋体" w:hAnsi="宋体" w:cs="宋体"/>
                <w:szCs w:val="21"/>
              </w:rPr>
              <w:t>6</w:t>
            </w:r>
            <w:r>
              <w:rPr>
                <w:rFonts w:ascii="宋体" w:hAnsi="宋体" w:cs="宋体" w:hint="eastAsia"/>
                <w:szCs w:val="21"/>
              </w:rPr>
              <w:t>）</w:t>
            </w:r>
            <w:proofErr w:type="gramStart"/>
            <w:r>
              <w:rPr>
                <w:rFonts w:ascii="宋体" w:hAnsi="宋体" w:hint="eastAsia"/>
                <w:szCs w:val="21"/>
              </w:rPr>
              <w:t>床梯采用</w:t>
            </w:r>
            <w:proofErr w:type="gramEnd"/>
            <w:r>
              <w:rPr>
                <w:rFonts w:ascii="宋体" w:hAnsi="宋体"/>
                <w:szCs w:val="21"/>
              </w:rPr>
              <w:t>40</w:t>
            </w:r>
            <w:r>
              <w:rPr>
                <w:rFonts w:ascii="宋体" w:hint="eastAsia"/>
                <w:szCs w:val="21"/>
              </w:rPr>
              <w:t>×</w:t>
            </w:r>
            <w:r>
              <w:rPr>
                <w:rFonts w:ascii="宋体" w:hAnsi="宋体"/>
                <w:szCs w:val="21"/>
              </w:rPr>
              <w:t>20</w:t>
            </w:r>
            <w:r>
              <w:rPr>
                <w:rFonts w:ascii="宋体" w:hint="eastAsia"/>
                <w:szCs w:val="21"/>
              </w:rPr>
              <w:t>×</w:t>
            </w:r>
            <w:r>
              <w:rPr>
                <w:rFonts w:ascii="宋体" w:hAnsi="宋体"/>
                <w:szCs w:val="21"/>
              </w:rPr>
              <w:t xml:space="preserve">1.5mm </w:t>
            </w:r>
            <w:r>
              <w:rPr>
                <w:rFonts w:ascii="宋体" w:hAnsi="宋体" w:hint="eastAsia"/>
                <w:szCs w:val="21"/>
              </w:rPr>
              <w:t>钢管，脚踏为</w:t>
            </w:r>
            <w:r>
              <w:rPr>
                <w:rFonts w:ascii="宋体" w:hAnsi="宋体"/>
                <w:szCs w:val="21"/>
              </w:rPr>
              <w:t>3mm</w:t>
            </w:r>
            <w:r>
              <w:rPr>
                <w:rFonts w:ascii="宋体" w:hAnsi="宋体" w:hint="eastAsia"/>
                <w:szCs w:val="21"/>
              </w:rPr>
              <w:t>铁板加</w:t>
            </w:r>
            <w:r>
              <w:rPr>
                <w:rFonts w:ascii="宋体" w:hAnsi="宋体"/>
                <w:szCs w:val="21"/>
              </w:rPr>
              <w:t>20mm</w:t>
            </w:r>
            <w:r>
              <w:rPr>
                <w:rFonts w:ascii="宋体" w:hAnsi="宋体" w:hint="eastAsia"/>
                <w:szCs w:val="21"/>
              </w:rPr>
              <w:t>厚实木踏板。</w:t>
            </w:r>
          </w:p>
          <w:p w:rsidR="00221212" w:rsidRDefault="00221212">
            <w:pPr>
              <w:spacing w:line="260" w:lineRule="exact"/>
              <w:rPr>
                <w:rFonts w:ascii="宋体"/>
                <w:szCs w:val="21"/>
              </w:rPr>
            </w:pPr>
            <w:r>
              <w:rPr>
                <w:rFonts w:ascii="宋体" w:hAnsi="宋体"/>
                <w:szCs w:val="21"/>
              </w:rPr>
              <w:t>7</w:t>
            </w:r>
            <w:r>
              <w:rPr>
                <w:rFonts w:ascii="宋体" w:hAnsi="宋体" w:hint="eastAsia"/>
                <w:szCs w:val="21"/>
              </w:rPr>
              <w:t>）蚊帐</w:t>
            </w:r>
            <w:proofErr w:type="gramStart"/>
            <w:r>
              <w:rPr>
                <w:rFonts w:ascii="宋体" w:hAnsi="宋体" w:hint="eastAsia"/>
                <w:szCs w:val="21"/>
              </w:rPr>
              <w:t>杆采用</w:t>
            </w:r>
            <w:proofErr w:type="gramEnd"/>
            <w:r>
              <w:rPr>
                <w:rFonts w:ascii="宋体" w:hAnsi="宋体" w:hint="eastAsia"/>
                <w:szCs w:val="21"/>
              </w:rPr>
              <w:t>φ</w:t>
            </w:r>
            <w:r>
              <w:rPr>
                <w:rFonts w:ascii="宋体" w:hAnsi="宋体"/>
                <w:szCs w:val="21"/>
              </w:rPr>
              <w:t>14*1.5mm</w:t>
            </w:r>
            <w:r>
              <w:rPr>
                <w:rFonts w:ascii="宋体" w:hAnsi="宋体" w:hint="eastAsia"/>
                <w:szCs w:val="21"/>
              </w:rPr>
              <w:t>圆管。</w:t>
            </w:r>
          </w:p>
          <w:p w:rsidR="00221212" w:rsidRDefault="00221212" w:rsidP="007D6196">
            <w:pPr>
              <w:spacing w:line="260" w:lineRule="exact"/>
              <w:ind w:firstLineChars="3" w:firstLine="6"/>
              <w:rPr>
                <w:rFonts w:ascii="宋体" w:cs="宋体"/>
                <w:szCs w:val="21"/>
              </w:rPr>
            </w:pPr>
            <w:r>
              <w:rPr>
                <w:rFonts w:ascii="宋体" w:hAnsi="宋体" w:cs="宋体"/>
                <w:szCs w:val="21"/>
              </w:rPr>
              <w:t>8</w:t>
            </w:r>
            <w:r>
              <w:rPr>
                <w:rFonts w:ascii="宋体" w:hAnsi="宋体" w:cs="宋体" w:hint="eastAsia"/>
                <w:szCs w:val="21"/>
              </w:rPr>
              <w:t>床板采用</w:t>
            </w:r>
            <w:r>
              <w:rPr>
                <w:rFonts w:ascii="宋体" w:hAnsi="宋体" w:cs="宋体"/>
                <w:szCs w:val="21"/>
              </w:rPr>
              <w:t>20mm</w:t>
            </w:r>
            <w:r>
              <w:rPr>
                <w:rFonts w:ascii="宋体" w:hAnsi="宋体" w:cs="宋体" w:hint="eastAsia"/>
                <w:szCs w:val="21"/>
              </w:rPr>
              <w:t>厚国标一级杉木板（床板数≦</w:t>
            </w:r>
            <w:r>
              <w:rPr>
                <w:rFonts w:ascii="宋体" w:hAnsi="宋体" w:cs="宋体"/>
                <w:szCs w:val="21"/>
              </w:rPr>
              <w:t>7</w:t>
            </w:r>
            <w:r>
              <w:rPr>
                <w:rFonts w:ascii="宋体" w:hAnsi="宋体" w:cs="宋体" w:hint="eastAsia"/>
                <w:szCs w:val="21"/>
              </w:rPr>
              <w:t>块合成），并经</w:t>
            </w:r>
            <w:proofErr w:type="gramStart"/>
            <w:r>
              <w:rPr>
                <w:rFonts w:ascii="宋体" w:hAnsi="宋体" w:cs="宋体" w:hint="eastAsia"/>
                <w:szCs w:val="21"/>
              </w:rPr>
              <w:t>燕尾槽贯两条</w:t>
            </w:r>
            <w:proofErr w:type="gramEnd"/>
            <w:r>
              <w:rPr>
                <w:rFonts w:ascii="宋体" w:hAnsi="宋体" w:cs="宋体" w:hint="eastAsia"/>
                <w:szCs w:val="21"/>
              </w:rPr>
              <w:t>木条固定，板材足料，含水量按国标要求执行，无霉点，双面刨光。每套</w:t>
            </w:r>
            <w:r>
              <w:rPr>
                <w:rFonts w:ascii="宋体" w:hAnsi="宋体" w:cs="宋体"/>
                <w:szCs w:val="21"/>
              </w:rPr>
              <w:t>2</w:t>
            </w:r>
            <w:r>
              <w:rPr>
                <w:rFonts w:ascii="宋体" w:hAnsi="宋体" w:cs="宋体" w:hint="eastAsia"/>
                <w:szCs w:val="21"/>
              </w:rPr>
              <w:t>件床板。</w:t>
            </w:r>
          </w:p>
          <w:p w:rsidR="00221212" w:rsidRDefault="00221212" w:rsidP="007D6196">
            <w:pPr>
              <w:spacing w:line="260" w:lineRule="exact"/>
              <w:ind w:firstLineChars="3" w:firstLine="6"/>
              <w:rPr>
                <w:rFonts w:ascii="宋体" w:cs="宋体"/>
                <w:szCs w:val="21"/>
              </w:rPr>
            </w:pPr>
            <w:r>
              <w:rPr>
                <w:rFonts w:ascii="宋体" w:hAnsi="宋体" w:cs="宋体"/>
                <w:szCs w:val="21"/>
              </w:rPr>
              <w:t>9</w:t>
            </w:r>
            <w:r>
              <w:rPr>
                <w:rFonts w:ascii="宋体" w:hAnsi="宋体" w:cs="宋体" w:hint="eastAsia"/>
                <w:szCs w:val="21"/>
              </w:rPr>
              <w:t>）床</w:t>
            </w:r>
            <w:proofErr w:type="gramStart"/>
            <w:r>
              <w:rPr>
                <w:rFonts w:ascii="宋体" w:hAnsi="宋体" w:cs="宋体" w:hint="eastAsia"/>
                <w:szCs w:val="21"/>
              </w:rPr>
              <w:t>挺与床档用</w:t>
            </w:r>
            <w:proofErr w:type="gramEnd"/>
            <w:r>
              <w:rPr>
                <w:rFonts w:ascii="宋体" w:hAnsi="宋体" w:cs="宋体" w:hint="eastAsia"/>
                <w:szCs w:val="21"/>
              </w:rPr>
              <w:t>螺栓固定，整体稳定可靠。</w:t>
            </w:r>
          </w:p>
          <w:p w:rsidR="00221212" w:rsidRDefault="00221212" w:rsidP="007D6196">
            <w:pPr>
              <w:spacing w:line="260" w:lineRule="exact"/>
              <w:ind w:firstLineChars="3" w:firstLine="6"/>
              <w:rPr>
                <w:rFonts w:ascii="宋体" w:cs="宋体"/>
                <w:szCs w:val="21"/>
              </w:rPr>
            </w:pPr>
            <w:r>
              <w:rPr>
                <w:rFonts w:ascii="宋体" w:hAnsi="宋体" w:cs="宋体"/>
                <w:szCs w:val="21"/>
              </w:rPr>
              <w:t>10</w:t>
            </w:r>
            <w:r>
              <w:rPr>
                <w:rFonts w:ascii="宋体" w:hAnsi="宋体" w:cs="宋体" w:hint="eastAsia"/>
                <w:szCs w:val="21"/>
              </w:rPr>
              <w:t>）楼梯下放置杂物柜，每套</w:t>
            </w:r>
            <w:r>
              <w:rPr>
                <w:rFonts w:ascii="宋体" w:hAnsi="宋体" w:cs="宋体"/>
                <w:szCs w:val="21"/>
              </w:rPr>
              <w:t>2</w:t>
            </w:r>
            <w:r>
              <w:rPr>
                <w:rFonts w:ascii="宋体" w:hAnsi="宋体" w:cs="宋体" w:hint="eastAsia"/>
                <w:szCs w:val="21"/>
              </w:rPr>
              <w:t>个。</w:t>
            </w:r>
          </w:p>
          <w:p w:rsidR="00221212" w:rsidRDefault="00221212" w:rsidP="007D6196">
            <w:pPr>
              <w:spacing w:line="260" w:lineRule="exact"/>
              <w:ind w:firstLineChars="3" w:firstLine="6"/>
              <w:rPr>
                <w:rFonts w:ascii="宋体"/>
                <w:szCs w:val="21"/>
              </w:rPr>
            </w:pPr>
            <w:r>
              <w:rPr>
                <w:rFonts w:ascii="宋体" w:hAnsi="宋体" w:hint="eastAsia"/>
                <w:szCs w:val="21"/>
              </w:rPr>
              <w:t>二、木制部分（每套</w:t>
            </w:r>
            <w:r>
              <w:rPr>
                <w:rFonts w:ascii="宋体" w:hAnsi="宋体"/>
                <w:szCs w:val="21"/>
              </w:rPr>
              <w:t>2</w:t>
            </w:r>
            <w:r>
              <w:rPr>
                <w:rFonts w:ascii="宋体" w:hAnsi="宋体" w:hint="eastAsia"/>
                <w:szCs w:val="21"/>
              </w:rPr>
              <w:t>个组合柜）</w:t>
            </w:r>
          </w:p>
          <w:p w:rsidR="00221212" w:rsidRDefault="00221212" w:rsidP="007D6196">
            <w:pPr>
              <w:spacing w:line="260" w:lineRule="exact"/>
              <w:ind w:firstLineChars="3" w:firstLine="6"/>
              <w:rPr>
                <w:rFonts w:ascii="宋体"/>
                <w:b/>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hint="eastAsia"/>
                <w:b/>
                <w:szCs w:val="21"/>
              </w:rPr>
              <w:t>书桌面板采用</w:t>
            </w:r>
            <w:r>
              <w:rPr>
                <w:rFonts w:ascii="宋体" w:hAnsi="宋体"/>
                <w:b/>
                <w:szCs w:val="21"/>
              </w:rPr>
              <w:t>25mm</w:t>
            </w:r>
            <w:r>
              <w:rPr>
                <w:rFonts w:ascii="宋体" w:hAnsi="宋体" w:hint="eastAsia"/>
                <w:b/>
                <w:szCs w:val="21"/>
              </w:rPr>
              <w:t>环保中纤板双面贴防火板，直封边。</w:t>
            </w:r>
          </w:p>
          <w:p w:rsidR="00221212" w:rsidRDefault="00221212" w:rsidP="007D6196">
            <w:pPr>
              <w:spacing w:line="260" w:lineRule="exact"/>
              <w:ind w:firstLineChars="3" w:firstLine="6"/>
              <w:rPr>
                <w:rFonts w:ascii="宋体"/>
                <w:szCs w:val="21"/>
              </w:rPr>
            </w:pPr>
            <w:r>
              <w:rPr>
                <w:rFonts w:ascii="宋体" w:hAnsi="宋体"/>
                <w:szCs w:val="21"/>
              </w:rPr>
              <w:t>2</w:t>
            </w:r>
            <w:r>
              <w:rPr>
                <w:rFonts w:ascii="宋体" w:hAnsi="宋体" w:hint="eastAsia"/>
                <w:szCs w:val="21"/>
              </w:rPr>
              <w:t>）机箱侧板</w:t>
            </w:r>
            <w:r>
              <w:rPr>
                <w:rFonts w:ascii="宋体" w:hAnsi="宋体"/>
                <w:szCs w:val="21"/>
              </w:rPr>
              <w:t>18mm</w:t>
            </w:r>
            <w:r>
              <w:rPr>
                <w:rFonts w:ascii="宋体" w:hAnsi="宋体" w:hint="eastAsia"/>
                <w:szCs w:val="21"/>
              </w:rPr>
              <w:t>厚、书架层板</w:t>
            </w:r>
            <w:r>
              <w:rPr>
                <w:rFonts w:ascii="宋体" w:hAnsi="宋体"/>
                <w:szCs w:val="21"/>
              </w:rPr>
              <w:t>25mm</w:t>
            </w:r>
            <w:r>
              <w:rPr>
                <w:rFonts w:ascii="宋体" w:hAnsi="宋体" w:hint="eastAsia"/>
                <w:szCs w:val="21"/>
              </w:rPr>
              <w:t>厚，多层实木板外贴</w:t>
            </w:r>
            <w:proofErr w:type="gramStart"/>
            <w:r>
              <w:rPr>
                <w:rFonts w:ascii="宋体" w:hAnsi="宋体" w:hint="eastAsia"/>
                <w:szCs w:val="24"/>
              </w:rPr>
              <w:t>榉</w:t>
            </w:r>
            <w:proofErr w:type="gramEnd"/>
            <w:r>
              <w:rPr>
                <w:rFonts w:ascii="宋体" w:hAnsi="宋体" w:hint="eastAsia"/>
                <w:szCs w:val="24"/>
              </w:rPr>
              <w:t>木色</w:t>
            </w:r>
            <w:r>
              <w:rPr>
                <w:rFonts w:ascii="宋体" w:hAnsi="宋体" w:hint="eastAsia"/>
                <w:szCs w:val="21"/>
              </w:rPr>
              <w:t>三聚氰胺。</w:t>
            </w:r>
          </w:p>
          <w:p w:rsidR="00221212" w:rsidRDefault="00221212" w:rsidP="007D6196">
            <w:pPr>
              <w:spacing w:line="260" w:lineRule="exact"/>
              <w:ind w:firstLineChars="3" w:firstLine="6"/>
              <w:rPr>
                <w:rFonts w:ascii="宋体"/>
                <w:szCs w:val="21"/>
              </w:rPr>
            </w:pPr>
            <w:r>
              <w:rPr>
                <w:rFonts w:ascii="宋体" w:hAnsi="宋体"/>
                <w:szCs w:val="21"/>
              </w:rPr>
              <w:t>3</w:t>
            </w:r>
            <w:r>
              <w:rPr>
                <w:rFonts w:ascii="宋体" w:hAnsi="宋体" w:hint="eastAsia"/>
                <w:szCs w:val="21"/>
              </w:rPr>
              <w:t>）</w:t>
            </w:r>
            <w:r>
              <w:rPr>
                <w:rFonts w:ascii="宋体" w:hAnsi="宋体" w:hint="eastAsia"/>
                <w:b/>
                <w:szCs w:val="21"/>
              </w:rPr>
              <w:t>抽屉、电脑键盘导轨采用三节道轨</w:t>
            </w:r>
            <w:r>
              <w:rPr>
                <w:rFonts w:ascii="宋体" w:hAnsi="宋体" w:hint="eastAsia"/>
                <w:szCs w:val="21"/>
              </w:rPr>
              <w:t>，抽屉、柜门用</w:t>
            </w:r>
            <w:r>
              <w:rPr>
                <w:rFonts w:ascii="宋体" w:hAnsi="宋体"/>
                <w:szCs w:val="21"/>
              </w:rPr>
              <w:t>1.5mm</w:t>
            </w:r>
            <w:r>
              <w:rPr>
                <w:rFonts w:ascii="宋体" w:hAnsi="宋体" w:hint="eastAsia"/>
                <w:szCs w:val="21"/>
              </w:rPr>
              <w:t>厚的不锈钢明锁片。</w:t>
            </w:r>
          </w:p>
          <w:p w:rsidR="00221212" w:rsidRDefault="00221212" w:rsidP="007D6196">
            <w:pPr>
              <w:spacing w:line="260" w:lineRule="exact"/>
              <w:ind w:firstLineChars="3" w:firstLine="6"/>
              <w:rPr>
                <w:rFonts w:ascii="宋体"/>
                <w:szCs w:val="21"/>
              </w:rPr>
            </w:pPr>
            <w:r>
              <w:rPr>
                <w:rFonts w:ascii="宋体" w:hAnsi="宋体"/>
                <w:szCs w:val="21"/>
              </w:rPr>
              <w:lastRenderedPageBreak/>
              <w:t>4</w:t>
            </w:r>
            <w:r>
              <w:rPr>
                <w:rFonts w:ascii="宋体" w:hAnsi="宋体" w:hint="eastAsia"/>
                <w:szCs w:val="21"/>
              </w:rPr>
              <w:t>）衣柜侧板、门板、横板采用</w:t>
            </w:r>
            <w:r>
              <w:rPr>
                <w:rFonts w:ascii="宋体" w:hAnsi="宋体"/>
                <w:szCs w:val="21"/>
              </w:rPr>
              <w:t>18mm</w:t>
            </w:r>
            <w:r>
              <w:rPr>
                <w:rFonts w:ascii="宋体" w:hAnsi="宋体" w:hint="eastAsia"/>
                <w:szCs w:val="21"/>
              </w:rPr>
              <w:t>厚多层实木板外贴</w:t>
            </w:r>
            <w:proofErr w:type="gramStart"/>
            <w:r>
              <w:rPr>
                <w:rFonts w:ascii="宋体" w:hAnsi="宋体" w:hint="eastAsia"/>
                <w:szCs w:val="24"/>
              </w:rPr>
              <w:t>榉</w:t>
            </w:r>
            <w:proofErr w:type="gramEnd"/>
            <w:r>
              <w:rPr>
                <w:rFonts w:ascii="宋体" w:hAnsi="宋体" w:hint="eastAsia"/>
                <w:szCs w:val="24"/>
              </w:rPr>
              <w:t>木色</w:t>
            </w:r>
            <w:r>
              <w:rPr>
                <w:rFonts w:ascii="宋体" w:hAnsi="宋体" w:hint="eastAsia"/>
                <w:szCs w:val="21"/>
              </w:rPr>
              <w:t>三聚氰胺，整体分上下两层，柜门拉手采用半圆拉手，门</w:t>
            </w:r>
            <w:proofErr w:type="gramStart"/>
            <w:r>
              <w:rPr>
                <w:rFonts w:ascii="宋体" w:hAnsi="宋体" w:hint="eastAsia"/>
                <w:szCs w:val="21"/>
              </w:rPr>
              <w:t>铰采用</w:t>
            </w:r>
            <w:proofErr w:type="gramEnd"/>
            <w:r>
              <w:rPr>
                <w:rFonts w:ascii="宋体" w:hAnsi="宋体" w:hint="eastAsia"/>
                <w:szCs w:val="21"/>
              </w:rPr>
              <w:t>二段力弹簧门铰。挂</w:t>
            </w:r>
            <w:proofErr w:type="gramStart"/>
            <w:r>
              <w:rPr>
                <w:rFonts w:ascii="宋体" w:hAnsi="宋体" w:hint="eastAsia"/>
                <w:szCs w:val="21"/>
              </w:rPr>
              <w:t>衣杆采用</w:t>
            </w:r>
            <w:proofErr w:type="gramEnd"/>
            <w:r>
              <w:rPr>
                <w:rFonts w:ascii="宋体" w:hAnsi="宋体" w:hint="eastAsia"/>
                <w:szCs w:val="21"/>
              </w:rPr>
              <w:t>φ</w:t>
            </w:r>
            <w:r>
              <w:rPr>
                <w:rFonts w:ascii="宋体" w:hAnsi="宋体"/>
                <w:szCs w:val="21"/>
              </w:rPr>
              <w:t>25*1.2mm</w:t>
            </w:r>
            <w:r>
              <w:rPr>
                <w:rFonts w:ascii="宋体" w:hAnsi="宋体" w:hint="eastAsia"/>
                <w:szCs w:val="21"/>
              </w:rPr>
              <w:t>不锈钢管。</w:t>
            </w:r>
          </w:p>
          <w:p w:rsidR="00221212" w:rsidRDefault="00221212" w:rsidP="007D6196">
            <w:pPr>
              <w:spacing w:line="260" w:lineRule="exact"/>
              <w:ind w:firstLineChars="3" w:firstLine="6"/>
              <w:rPr>
                <w:rFonts w:ascii="宋体"/>
                <w:b/>
                <w:szCs w:val="21"/>
              </w:rPr>
            </w:pPr>
            <w:r>
              <w:rPr>
                <w:rFonts w:ascii="宋体" w:hAnsi="宋体"/>
                <w:szCs w:val="21"/>
              </w:rPr>
              <w:t>5</w:t>
            </w:r>
            <w:r>
              <w:rPr>
                <w:rFonts w:ascii="宋体" w:hAnsi="宋体" w:hint="eastAsia"/>
                <w:szCs w:val="21"/>
              </w:rPr>
              <w:t>）楼梯储物</w:t>
            </w:r>
            <w:proofErr w:type="gramStart"/>
            <w:r>
              <w:rPr>
                <w:rFonts w:ascii="宋体" w:hAnsi="宋体" w:hint="eastAsia"/>
                <w:szCs w:val="21"/>
              </w:rPr>
              <w:t>柜全部</w:t>
            </w:r>
            <w:proofErr w:type="gramEnd"/>
            <w:r>
              <w:rPr>
                <w:rFonts w:ascii="宋体" w:hAnsi="宋体" w:hint="eastAsia"/>
                <w:szCs w:val="21"/>
              </w:rPr>
              <w:t>采用</w:t>
            </w:r>
            <w:r>
              <w:rPr>
                <w:rFonts w:ascii="宋体" w:hAnsi="宋体"/>
                <w:szCs w:val="21"/>
              </w:rPr>
              <w:t>18mm</w:t>
            </w:r>
            <w:r>
              <w:rPr>
                <w:rFonts w:ascii="宋体" w:hAnsi="宋体" w:hint="eastAsia"/>
                <w:szCs w:val="21"/>
              </w:rPr>
              <w:t>厚多层实木板外贴</w:t>
            </w:r>
            <w:proofErr w:type="gramStart"/>
            <w:r>
              <w:rPr>
                <w:rFonts w:ascii="宋体" w:hAnsi="宋体" w:hint="eastAsia"/>
                <w:szCs w:val="24"/>
              </w:rPr>
              <w:t>榉</w:t>
            </w:r>
            <w:proofErr w:type="gramEnd"/>
            <w:r>
              <w:rPr>
                <w:rFonts w:ascii="宋体" w:hAnsi="宋体" w:hint="eastAsia"/>
                <w:szCs w:val="24"/>
              </w:rPr>
              <w:t>木色</w:t>
            </w:r>
            <w:r>
              <w:rPr>
                <w:rFonts w:ascii="宋体" w:hAnsi="宋体" w:hint="eastAsia"/>
                <w:szCs w:val="21"/>
              </w:rPr>
              <w:t>三聚氰胺。</w:t>
            </w:r>
          </w:p>
          <w:p w:rsidR="00221212" w:rsidRDefault="00221212" w:rsidP="007D6196">
            <w:pPr>
              <w:spacing w:line="260" w:lineRule="exact"/>
              <w:ind w:firstLineChars="3" w:firstLine="6"/>
              <w:rPr>
                <w:rFonts w:ascii="宋体"/>
                <w:szCs w:val="21"/>
              </w:rPr>
            </w:pPr>
            <w:r>
              <w:rPr>
                <w:rFonts w:ascii="宋体" w:hAnsi="宋体"/>
                <w:szCs w:val="21"/>
              </w:rPr>
              <w:t>6</w:t>
            </w:r>
            <w:r>
              <w:rPr>
                <w:rFonts w:ascii="宋体" w:hAnsi="宋体" w:hint="eastAsia"/>
                <w:szCs w:val="21"/>
              </w:rPr>
              <w:t>）所有接触地面脚应采用</w:t>
            </w:r>
            <w:r>
              <w:rPr>
                <w:rFonts w:ascii="宋体" w:hAnsi="宋体"/>
                <w:szCs w:val="21"/>
              </w:rPr>
              <w:t>40*40*80H</w:t>
            </w:r>
            <w:r>
              <w:rPr>
                <w:rFonts w:ascii="宋体" w:hAnsi="宋体" w:hint="eastAsia"/>
                <w:szCs w:val="21"/>
              </w:rPr>
              <w:t>钢脚；</w:t>
            </w:r>
            <w:r>
              <w:rPr>
                <w:rFonts w:ascii="宋体" w:hAnsi="宋体"/>
                <w:szCs w:val="21"/>
              </w:rPr>
              <w:t xml:space="preserve"> </w:t>
            </w:r>
          </w:p>
          <w:p w:rsidR="00221212" w:rsidRDefault="00221212">
            <w:pPr>
              <w:spacing w:line="260" w:lineRule="exact"/>
              <w:jc w:val="left"/>
              <w:rPr>
                <w:rFonts w:ascii="宋体"/>
                <w:b/>
                <w:szCs w:val="21"/>
              </w:rPr>
            </w:pPr>
            <w:r>
              <w:rPr>
                <w:rFonts w:ascii="宋体" w:hAnsi="宋体" w:hint="eastAsia"/>
                <w:b/>
                <w:szCs w:val="21"/>
              </w:rPr>
              <w:t>三、学生椅（每套</w:t>
            </w:r>
            <w:r>
              <w:rPr>
                <w:rFonts w:ascii="宋体" w:hAnsi="宋体"/>
                <w:b/>
                <w:szCs w:val="21"/>
              </w:rPr>
              <w:t>2</w:t>
            </w:r>
            <w:r>
              <w:rPr>
                <w:rFonts w:ascii="宋体" w:hAnsi="宋体" w:hint="eastAsia"/>
                <w:b/>
                <w:szCs w:val="21"/>
              </w:rPr>
              <w:t>张）：</w:t>
            </w:r>
          </w:p>
          <w:p w:rsidR="00221212" w:rsidRDefault="00221212">
            <w:pPr>
              <w:spacing w:line="260" w:lineRule="exact"/>
              <w:jc w:val="left"/>
              <w:rPr>
                <w:rFonts w:ascii="宋体"/>
                <w:szCs w:val="21"/>
              </w:rPr>
            </w:pPr>
            <w:proofErr w:type="gramStart"/>
            <w:r>
              <w:rPr>
                <w:rFonts w:ascii="宋体" w:hAnsi="宋体" w:hint="eastAsia"/>
                <w:szCs w:val="21"/>
              </w:rPr>
              <w:t>椅架采用</w:t>
            </w:r>
            <w:r>
              <w:rPr>
                <w:rFonts w:ascii="宋体" w:hAnsi="宋体"/>
                <w:szCs w:val="21"/>
              </w:rPr>
              <w:t>20</w:t>
            </w:r>
            <w:r>
              <w:rPr>
                <w:rFonts w:ascii="宋体" w:hAnsi="宋体" w:hint="eastAsia"/>
                <w:szCs w:val="21"/>
              </w:rPr>
              <w:t>×</w:t>
            </w:r>
            <w:r>
              <w:rPr>
                <w:rFonts w:ascii="宋体" w:hAnsi="宋体"/>
                <w:szCs w:val="21"/>
              </w:rPr>
              <w:t>20</w:t>
            </w:r>
            <w:r>
              <w:rPr>
                <w:rFonts w:ascii="宋体" w:hAnsi="宋体" w:hint="eastAsia"/>
                <w:szCs w:val="21"/>
              </w:rPr>
              <w:t>×</w:t>
            </w:r>
            <w:proofErr w:type="gramEnd"/>
            <w:r>
              <w:rPr>
                <w:rFonts w:ascii="宋体" w:hAnsi="宋体"/>
                <w:szCs w:val="21"/>
              </w:rPr>
              <w:t>1.2mm</w:t>
            </w:r>
            <w:r>
              <w:rPr>
                <w:rFonts w:ascii="宋体" w:hAnsi="宋体" w:hint="eastAsia"/>
                <w:szCs w:val="21"/>
              </w:rPr>
              <w:t>方管，表面磷化除锈处理，在高温下静电喷塑（</w:t>
            </w:r>
            <w:proofErr w:type="gramStart"/>
            <w:r>
              <w:rPr>
                <w:rFonts w:ascii="宋体" w:hAnsi="宋体" w:hint="eastAsia"/>
                <w:szCs w:val="21"/>
              </w:rPr>
              <w:t>半亚光</w:t>
            </w:r>
            <w:proofErr w:type="gramEnd"/>
            <w:r>
              <w:rPr>
                <w:rFonts w:ascii="宋体" w:hAnsi="宋体" w:hint="eastAsia"/>
                <w:szCs w:val="21"/>
              </w:rPr>
              <w:t>），座椅靠板和坐板均采用</w:t>
            </w:r>
            <w:r>
              <w:rPr>
                <w:rFonts w:ascii="宋体" w:hAnsi="宋体"/>
                <w:szCs w:val="21"/>
              </w:rPr>
              <w:t>15mm</w:t>
            </w:r>
            <w:r>
              <w:rPr>
                <w:rFonts w:ascii="宋体" w:hAnsi="宋体" w:hint="eastAsia"/>
                <w:szCs w:val="21"/>
              </w:rPr>
              <w:t>厚多层实木板外贴</w:t>
            </w:r>
            <w:proofErr w:type="gramStart"/>
            <w:r>
              <w:rPr>
                <w:rFonts w:ascii="宋体" w:hAnsi="宋体" w:hint="eastAsia"/>
                <w:szCs w:val="24"/>
              </w:rPr>
              <w:t>榉</w:t>
            </w:r>
            <w:proofErr w:type="gramEnd"/>
            <w:r>
              <w:rPr>
                <w:rFonts w:ascii="宋体" w:hAnsi="宋体" w:hint="eastAsia"/>
                <w:szCs w:val="24"/>
              </w:rPr>
              <w:t>木色</w:t>
            </w:r>
            <w:r>
              <w:rPr>
                <w:rFonts w:ascii="宋体" w:hAnsi="宋体" w:hint="eastAsia"/>
                <w:szCs w:val="21"/>
              </w:rPr>
              <w:t>三聚氰胺，牢固耐用。椅背增加加强筋，</w:t>
            </w:r>
            <w:proofErr w:type="gramStart"/>
            <w:r>
              <w:rPr>
                <w:rFonts w:ascii="宋体" w:hAnsi="宋体" w:hint="eastAsia"/>
                <w:szCs w:val="21"/>
              </w:rPr>
              <w:t>椅脚加橡胶</w:t>
            </w:r>
            <w:proofErr w:type="gramEnd"/>
            <w:r>
              <w:rPr>
                <w:rFonts w:ascii="宋体" w:hAnsi="宋体" w:hint="eastAsia"/>
                <w:szCs w:val="21"/>
              </w:rPr>
              <w:t>脚垫。</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lastRenderedPageBreak/>
              <w:t>1641</w:t>
            </w:r>
            <w:r>
              <w:rPr>
                <w:rFonts w:ascii="宋体" w:hAnsi="宋体" w:cs="宋体" w:hint="eastAsia"/>
                <w:color w:val="000000"/>
                <w:kern w:val="0"/>
                <w:szCs w:val="21"/>
              </w:rPr>
              <w:t>套</w:t>
            </w:r>
          </w:p>
        </w:tc>
        <w:tc>
          <w:tcPr>
            <w:tcW w:w="1985" w:type="dxa"/>
            <w:vAlign w:val="center"/>
          </w:tcPr>
          <w:p w:rsidR="00221212" w:rsidRDefault="00E90DA6">
            <w:pPr>
              <w:widowControl/>
              <w:jc w:val="left"/>
              <w:rPr>
                <w:rFonts w:ascii="宋体" w:cs="宋体"/>
                <w:kern w:val="0"/>
                <w:sz w:val="24"/>
                <w:szCs w:val="24"/>
              </w:rPr>
            </w:pPr>
            <w:r w:rsidRPr="00E90DA6">
              <w:rPr>
                <w:rFonts w:ascii="宋体" w:cs="宋体"/>
                <w:noProof/>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i1025" type="#_x0000_t75" alt="`OV%YN~%]_NHIS8I0CQN~JU" style="width:85.5pt;height:101.25pt;visibility:visible">
                  <v:imagedata r:id="rId7" o:title="" cropleft="8673f" cropright="10650f"/>
                </v:shape>
              </w:pict>
            </w:r>
          </w:p>
          <w:p w:rsidR="00221212" w:rsidRDefault="00221212">
            <w:pPr>
              <w:widowControl/>
              <w:jc w:val="center"/>
              <w:rPr>
                <w:rFonts w:ascii="宋体" w:cs="宋体"/>
                <w:b/>
                <w:bCs/>
                <w:szCs w:val="21"/>
              </w:rPr>
            </w:pPr>
            <w:r>
              <w:rPr>
                <w:rFonts w:ascii="宋体" w:hAnsi="宋体" w:cs="宋体" w:hint="eastAsia"/>
                <w:szCs w:val="21"/>
              </w:rPr>
              <w:t>（左右各</w:t>
            </w:r>
            <w:r>
              <w:rPr>
                <w:rFonts w:ascii="宋体" w:hAnsi="宋体" w:cs="宋体"/>
                <w:szCs w:val="21"/>
              </w:rPr>
              <w:t>1</w:t>
            </w:r>
            <w:r>
              <w:rPr>
                <w:rFonts w:ascii="宋体" w:hAnsi="宋体" w:cs="宋体" w:hint="eastAsia"/>
                <w:szCs w:val="21"/>
              </w:rPr>
              <w:t>半）</w:t>
            </w:r>
          </w:p>
        </w:tc>
      </w:tr>
      <w:tr w:rsidR="00221212" w:rsidRPr="00C504EA">
        <w:trPr>
          <w:trHeight w:val="4368"/>
        </w:trPr>
        <w:tc>
          <w:tcPr>
            <w:tcW w:w="520" w:type="dxa"/>
            <w:vMerge/>
            <w:vAlign w:val="center"/>
          </w:tcPr>
          <w:p w:rsidR="00221212" w:rsidRDefault="00221212">
            <w:pPr>
              <w:widowControl/>
              <w:jc w:val="center"/>
              <w:rPr>
                <w:rFonts w:ascii="宋体" w:cs="宋体"/>
                <w:b/>
                <w:bCs/>
                <w:szCs w:val="21"/>
              </w:rPr>
            </w:pPr>
          </w:p>
        </w:tc>
        <w:tc>
          <w:tcPr>
            <w:tcW w:w="1006" w:type="dxa"/>
            <w:vMerge/>
            <w:vAlign w:val="center"/>
          </w:tcPr>
          <w:p w:rsidR="00221212" w:rsidRDefault="00221212">
            <w:pPr>
              <w:rPr>
                <w:rFonts w:ascii="宋体" w:cs="宋体"/>
                <w:szCs w:val="21"/>
              </w:rPr>
            </w:pPr>
          </w:p>
        </w:tc>
        <w:tc>
          <w:tcPr>
            <w:tcW w:w="1310" w:type="dxa"/>
            <w:vMerge/>
            <w:vAlign w:val="center"/>
          </w:tcPr>
          <w:p w:rsidR="00221212" w:rsidRDefault="00221212">
            <w:pPr>
              <w:jc w:val="center"/>
              <w:rPr>
                <w:rFonts w:ascii="宋体" w:cs="宋体"/>
                <w:szCs w:val="21"/>
              </w:rPr>
            </w:pPr>
          </w:p>
        </w:tc>
        <w:tc>
          <w:tcPr>
            <w:tcW w:w="4252" w:type="dxa"/>
            <w:vMerge/>
          </w:tcPr>
          <w:p w:rsidR="00221212" w:rsidRDefault="00221212" w:rsidP="007D6196">
            <w:pPr>
              <w:spacing w:line="260" w:lineRule="exact"/>
              <w:ind w:firstLineChars="3" w:firstLine="6"/>
              <w:rPr>
                <w:rFonts w:ascii="宋体" w:cs="宋体"/>
                <w:szCs w:val="21"/>
              </w:rPr>
            </w:pP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3282</w:t>
            </w:r>
            <w:r>
              <w:rPr>
                <w:rFonts w:ascii="宋体" w:hAnsi="宋体" w:cs="宋体" w:hint="eastAsia"/>
                <w:color w:val="000000"/>
                <w:kern w:val="0"/>
                <w:szCs w:val="21"/>
              </w:rPr>
              <w:t>件</w:t>
            </w:r>
          </w:p>
        </w:tc>
        <w:tc>
          <w:tcPr>
            <w:tcW w:w="1985" w:type="dxa"/>
            <w:vAlign w:val="center"/>
          </w:tcPr>
          <w:p w:rsidR="00221212" w:rsidRDefault="007D6196">
            <w:pPr>
              <w:jc w:val="center"/>
              <w:rPr>
                <w:rFonts w:ascii="宋体" w:cs="宋体"/>
                <w:kern w:val="0"/>
                <w:sz w:val="24"/>
                <w:szCs w:val="24"/>
              </w:rPr>
            </w:pPr>
            <w:r w:rsidRPr="00E90DA6">
              <w:rPr>
                <w:rFonts w:ascii="宋体"/>
                <w:noProof/>
                <w:szCs w:val="21"/>
              </w:rPr>
              <w:pict>
                <v:shape id="图片 20" o:spid="_x0000_i1026" type="#_x0000_t75" alt="床板" style="width:70.5pt;height:45.75pt;visibility:visible">
                  <v:imagedata r:id="rId8" o:title="" croptop="11943f" cropbottom="13598f" cropleft="10863f" cropright="5456f"/>
                </v:shape>
              </w:pict>
            </w:r>
          </w:p>
        </w:tc>
      </w:tr>
      <w:tr w:rsidR="00221212" w:rsidRPr="00C504EA">
        <w:trPr>
          <w:trHeight w:val="3329"/>
        </w:trPr>
        <w:tc>
          <w:tcPr>
            <w:tcW w:w="520" w:type="dxa"/>
            <w:vMerge/>
            <w:vAlign w:val="center"/>
          </w:tcPr>
          <w:p w:rsidR="00221212" w:rsidRDefault="00221212">
            <w:pPr>
              <w:widowControl/>
              <w:jc w:val="center"/>
              <w:rPr>
                <w:rFonts w:ascii="宋体" w:cs="宋体"/>
                <w:b/>
                <w:bCs/>
                <w:szCs w:val="21"/>
              </w:rPr>
            </w:pPr>
          </w:p>
        </w:tc>
        <w:tc>
          <w:tcPr>
            <w:tcW w:w="1006" w:type="dxa"/>
            <w:vMerge/>
            <w:vAlign w:val="center"/>
          </w:tcPr>
          <w:p w:rsidR="00221212" w:rsidRDefault="00221212">
            <w:pPr>
              <w:rPr>
                <w:rFonts w:ascii="宋体" w:cs="宋体"/>
                <w:szCs w:val="21"/>
              </w:rPr>
            </w:pPr>
          </w:p>
        </w:tc>
        <w:tc>
          <w:tcPr>
            <w:tcW w:w="1310" w:type="dxa"/>
            <w:vMerge/>
            <w:vAlign w:val="center"/>
          </w:tcPr>
          <w:p w:rsidR="00221212" w:rsidRDefault="00221212">
            <w:pPr>
              <w:jc w:val="center"/>
              <w:rPr>
                <w:rFonts w:ascii="宋体" w:cs="宋体"/>
                <w:szCs w:val="21"/>
              </w:rPr>
            </w:pPr>
          </w:p>
        </w:tc>
        <w:tc>
          <w:tcPr>
            <w:tcW w:w="4252" w:type="dxa"/>
            <w:vMerge/>
          </w:tcPr>
          <w:p w:rsidR="00221212" w:rsidRDefault="00221212" w:rsidP="007D6196">
            <w:pPr>
              <w:spacing w:line="260" w:lineRule="exact"/>
              <w:ind w:firstLineChars="3" w:firstLine="6"/>
              <w:rPr>
                <w:rFonts w:ascii="宋体" w:cs="宋体"/>
                <w:szCs w:val="21"/>
              </w:rPr>
            </w:pP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3282</w:t>
            </w:r>
            <w:r>
              <w:rPr>
                <w:rFonts w:ascii="宋体" w:hAnsi="宋体" w:cs="宋体" w:hint="eastAsia"/>
                <w:color w:val="000000"/>
                <w:kern w:val="0"/>
                <w:szCs w:val="21"/>
              </w:rPr>
              <w:t>张</w:t>
            </w:r>
          </w:p>
        </w:tc>
        <w:tc>
          <w:tcPr>
            <w:tcW w:w="1985" w:type="dxa"/>
            <w:vAlign w:val="center"/>
          </w:tcPr>
          <w:p w:rsidR="00221212" w:rsidRDefault="007D6196">
            <w:pPr>
              <w:jc w:val="center"/>
              <w:rPr>
                <w:rFonts w:ascii="宋体" w:cs="宋体"/>
                <w:kern w:val="0"/>
                <w:sz w:val="24"/>
                <w:szCs w:val="24"/>
              </w:rPr>
            </w:pPr>
            <w:r w:rsidRPr="00E90DA6">
              <w:rPr>
                <w:rFonts w:ascii="宋体"/>
                <w:noProof/>
                <w:szCs w:val="21"/>
              </w:rPr>
              <w:pict>
                <v:shape id="图片 19" o:spid="_x0000_i1027" type="#_x0000_t75" alt="学生椅" style="width:69.75pt;height:87pt;visibility:visible">
                  <v:imagedata r:id="rId9" o:title="" croptop="7591f" cropbottom="1980f" cropleft="13047f"/>
                </v:shape>
              </w:pict>
            </w:r>
          </w:p>
        </w:tc>
      </w:tr>
      <w:tr w:rsidR="00221212" w:rsidRPr="00C504EA">
        <w:trPr>
          <w:trHeight w:val="2399"/>
        </w:trPr>
        <w:tc>
          <w:tcPr>
            <w:tcW w:w="520" w:type="dxa"/>
            <w:vAlign w:val="center"/>
          </w:tcPr>
          <w:p w:rsidR="00221212" w:rsidRDefault="00221212">
            <w:pPr>
              <w:widowControl/>
              <w:jc w:val="center"/>
              <w:rPr>
                <w:rFonts w:ascii="宋体" w:cs="宋体"/>
                <w:bCs/>
                <w:szCs w:val="21"/>
              </w:rPr>
            </w:pPr>
            <w:r>
              <w:rPr>
                <w:rFonts w:ascii="宋体" w:hAnsi="宋体" w:cs="宋体"/>
                <w:bCs/>
                <w:szCs w:val="21"/>
              </w:rPr>
              <w:lastRenderedPageBreak/>
              <w:t>2</w:t>
            </w:r>
          </w:p>
        </w:tc>
        <w:tc>
          <w:tcPr>
            <w:tcW w:w="1006" w:type="dxa"/>
            <w:vAlign w:val="center"/>
          </w:tcPr>
          <w:p w:rsidR="00221212" w:rsidRDefault="00221212">
            <w:pPr>
              <w:snapToGrid w:val="0"/>
              <w:ind w:left="2"/>
              <w:jc w:val="center"/>
              <w:rPr>
                <w:rFonts w:ascii="宋体"/>
                <w:szCs w:val="21"/>
              </w:rPr>
            </w:pPr>
            <w:r>
              <w:rPr>
                <w:rFonts w:ascii="宋体" w:hAnsi="宋体" w:hint="eastAsia"/>
                <w:szCs w:val="21"/>
              </w:rPr>
              <w:t>行李架</w:t>
            </w:r>
          </w:p>
        </w:tc>
        <w:tc>
          <w:tcPr>
            <w:tcW w:w="1310" w:type="dxa"/>
            <w:vAlign w:val="center"/>
          </w:tcPr>
          <w:p w:rsidR="00221212" w:rsidRDefault="00221212">
            <w:pPr>
              <w:snapToGrid w:val="0"/>
              <w:jc w:val="center"/>
              <w:rPr>
                <w:rFonts w:ascii="宋体"/>
                <w:szCs w:val="21"/>
              </w:rPr>
            </w:pPr>
            <w:r>
              <w:rPr>
                <w:rFonts w:ascii="宋体" w:hAnsi="宋体"/>
                <w:szCs w:val="21"/>
              </w:rPr>
              <w:t>480*600</w:t>
            </w:r>
          </w:p>
          <w:p w:rsidR="00221212" w:rsidRDefault="00221212">
            <w:pPr>
              <w:snapToGrid w:val="0"/>
              <w:jc w:val="center"/>
              <w:rPr>
                <w:rFonts w:ascii="宋体"/>
                <w:szCs w:val="21"/>
              </w:rPr>
            </w:pPr>
            <w:r>
              <w:rPr>
                <w:rFonts w:ascii="宋体" w:hAnsi="宋体"/>
                <w:szCs w:val="21"/>
              </w:rPr>
              <w:t>*1800</w:t>
            </w:r>
          </w:p>
        </w:tc>
        <w:tc>
          <w:tcPr>
            <w:tcW w:w="4252" w:type="dxa"/>
            <w:vAlign w:val="center"/>
          </w:tcPr>
          <w:p w:rsidR="00221212" w:rsidRDefault="00221212">
            <w:pPr>
              <w:spacing w:line="260" w:lineRule="exact"/>
              <w:rPr>
                <w:rFonts w:ascii="宋体"/>
                <w:szCs w:val="21"/>
              </w:rPr>
            </w:pPr>
            <w:r>
              <w:rPr>
                <w:rFonts w:ascii="宋体" w:hAnsi="宋体"/>
                <w:szCs w:val="21"/>
              </w:rPr>
              <w:t>1</w:t>
            </w:r>
            <w:r>
              <w:rPr>
                <w:rFonts w:ascii="宋体" w:hAnsi="宋体" w:hint="eastAsia"/>
                <w:szCs w:val="21"/>
              </w:rPr>
              <w:t>、钢架主架采用</w:t>
            </w:r>
            <w:proofErr w:type="gramStart"/>
            <w:r>
              <w:rPr>
                <w:rFonts w:ascii="宋体" w:hAnsi="宋体"/>
                <w:szCs w:val="21"/>
              </w:rPr>
              <w:t>25</w:t>
            </w:r>
            <w:r>
              <w:rPr>
                <w:rFonts w:ascii="宋体" w:hAnsi="宋体" w:hint="eastAsia"/>
                <w:szCs w:val="21"/>
              </w:rPr>
              <w:t>×</w:t>
            </w:r>
            <w:r>
              <w:rPr>
                <w:rFonts w:ascii="宋体" w:hAnsi="宋体"/>
                <w:szCs w:val="21"/>
              </w:rPr>
              <w:t>25</w:t>
            </w:r>
            <w:r>
              <w:rPr>
                <w:rFonts w:ascii="宋体" w:hAnsi="宋体" w:hint="eastAsia"/>
                <w:szCs w:val="21"/>
              </w:rPr>
              <w:t>×</w:t>
            </w:r>
            <w:proofErr w:type="gramEnd"/>
            <w:r>
              <w:rPr>
                <w:rFonts w:ascii="宋体" w:hAnsi="宋体"/>
                <w:szCs w:val="21"/>
              </w:rPr>
              <w:t>1.2</w:t>
            </w:r>
            <w:r>
              <w:rPr>
                <w:rFonts w:ascii="宋体" w:hAnsi="宋体" w:hint="eastAsia"/>
                <w:szCs w:val="21"/>
              </w:rPr>
              <w:t>㎜优质冷轧方管</w:t>
            </w:r>
            <w:r>
              <w:rPr>
                <w:rFonts w:ascii="宋体"/>
                <w:szCs w:val="21"/>
              </w:rPr>
              <w:t>,</w:t>
            </w:r>
            <w:r>
              <w:rPr>
                <w:rFonts w:ascii="宋体" w:hAnsi="宋体" w:hint="eastAsia"/>
                <w:szCs w:val="21"/>
              </w:rPr>
              <w:t>横梁采用</w:t>
            </w:r>
            <w:r>
              <w:rPr>
                <w:rFonts w:ascii="宋体" w:hAnsi="宋体"/>
                <w:szCs w:val="21"/>
              </w:rPr>
              <w:t>10</w:t>
            </w:r>
            <w:r>
              <w:rPr>
                <w:rFonts w:ascii="宋体" w:hAnsi="宋体" w:hint="eastAsia"/>
                <w:szCs w:val="21"/>
              </w:rPr>
              <w:t>×</w:t>
            </w:r>
            <w:r>
              <w:rPr>
                <w:rFonts w:ascii="宋体" w:hAnsi="宋体"/>
                <w:szCs w:val="21"/>
              </w:rPr>
              <w:t>15</w:t>
            </w:r>
            <w:r>
              <w:rPr>
                <w:rFonts w:ascii="宋体" w:hAnsi="宋体" w:hint="eastAsia"/>
                <w:szCs w:val="21"/>
              </w:rPr>
              <w:t>×</w:t>
            </w:r>
            <w:r>
              <w:rPr>
                <w:rFonts w:ascii="宋体" w:hAnsi="宋体"/>
                <w:szCs w:val="21"/>
              </w:rPr>
              <w:t>1.2</w:t>
            </w:r>
            <w:r>
              <w:rPr>
                <w:rFonts w:ascii="宋体" w:hAnsi="宋体" w:hint="eastAsia"/>
                <w:szCs w:val="21"/>
              </w:rPr>
              <w:t>㎜优质冷轧钢管。</w:t>
            </w:r>
          </w:p>
          <w:p w:rsidR="00221212" w:rsidRDefault="00221212">
            <w:pPr>
              <w:spacing w:line="260" w:lineRule="exact"/>
              <w:rPr>
                <w:rFonts w:ascii="宋体"/>
                <w:szCs w:val="21"/>
              </w:rPr>
            </w:pPr>
            <w:r>
              <w:rPr>
                <w:rFonts w:ascii="宋体" w:hAnsi="宋体"/>
                <w:szCs w:val="21"/>
              </w:rPr>
              <w:t>2</w:t>
            </w:r>
            <w:r>
              <w:rPr>
                <w:rFonts w:ascii="宋体" w:hAnsi="宋体" w:hint="eastAsia"/>
                <w:szCs w:val="21"/>
              </w:rPr>
              <w:t>、钢架表面经过磷化、防锈工艺处理后，通过粉末喷涂设备进行静电喷塑，颜色为刨花灰。</w:t>
            </w:r>
            <w:r>
              <w:rPr>
                <w:rFonts w:ascii="宋体" w:hAnsi="宋体"/>
                <w:szCs w:val="21"/>
              </w:rPr>
              <w:t>3</w:t>
            </w:r>
            <w:r>
              <w:rPr>
                <w:rFonts w:ascii="宋体" w:hAnsi="宋体" w:hint="eastAsia"/>
                <w:szCs w:val="21"/>
              </w:rPr>
              <w:t>、层板为</w:t>
            </w:r>
            <w:r>
              <w:rPr>
                <w:rFonts w:ascii="宋体" w:hAnsi="宋体"/>
                <w:szCs w:val="21"/>
              </w:rPr>
              <w:t>15</w:t>
            </w:r>
            <w:r>
              <w:rPr>
                <w:rFonts w:ascii="宋体" w:hAnsi="宋体" w:hint="eastAsia"/>
                <w:szCs w:val="21"/>
              </w:rPr>
              <w:t>㎜优质三聚氢氨板，基材为多层实木板，颜色为灰白色，同色</w:t>
            </w:r>
            <w:r>
              <w:rPr>
                <w:rFonts w:ascii="宋体" w:hAnsi="宋体"/>
                <w:szCs w:val="21"/>
              </w:rPr>
              <w:t>PVC</w:t>
            </w:r>
            <w:r>
              <w:rPr>
                <w:rFonts w:ascii="宋体" w:hAnsi="宋体" w:hint="eastAsia"/>
                <w:szCs w:val="21"/>
              </w:rPr>
              <w:t>封边。</w:t>
            </w:r>
            <w:r>
              <w:rPr>
                <w:rFonts w:ascii="宋体" w:hAnsi="宋体"/>
                <w:szCs w:val="21"/>
              </w:rPr>
              <w:t>4</w:t>
            </w:r>
            <w:r>
              <w:rPr>
                <w:rFonts w:ascii="宋体" w:hAnsi="宋体" w:hint="eastAsia"/>
                <w:szCs w:val="21"/>
              </w:rPr>
              <w:t>、钢管截面均需采用胶垫封口，每套共计</w:t>
            </w:r>
            <w:r>
              <w:rPr>
                <w:rFonts w:ascii="宋体" w:hAnsi="宋体"/>
                <w:szCs w:val="21"/>
              </w:rPr>
              <w:t>8</w:t>
            </w:r>
            <w:r>
              <w:rPr>
                <w:rFonts w:ascii="宋体" w:hAnsi="宋体" w:hint="eastAsia"/>
                <w:szCs w:val="21"/>
              </w:rPr>
              <w:t>个胶垫。</w:t>
            </w:r>
          </w:p>
          <w:p w:rsidR="00221212" w:rsidRDefault="00221212">
            <w:pPr>
              <w:spacing w:line="260" w:lineRule="exact"/>
              <w:rPr>
                <w:rFonts w:ascii="宋体"/>
                <w:szCs w:val="21"/>
              </w:rPr>
            </w:pPr>
            <w:r>
              <w:rPr>
                <w:rFonts w:ascii="宋体" w:hAnsi="宋体"/>
                <w:szCs w:val="21"/>
              </w:rPr>
              <w:t>5</w:t>
            </w:r>
            <w:r>
              <w:rPr>
                <w:rFonts w:ascii="宋体" w:hAnsi="宋体" w:hint="eastAsia"/>
                <w:szCs w:val="21"/>
              </w:rPr>
              <w:t>、每层层板均由</w:t>
            </w:r>
            <w:proofErr w:type="gramStart"/>
            <w:r>
              <w:rPr>
                <w:rFonts w:ascii="宋体" w:hAnsi="宋体" w:hint="eastAsia"/>
                <w:szCs w:val="21"/>
              </w:rPr>
              <w:t>四个角码和</w:t>
            </w:r>
            <w:proofErr w:type="gramEnd"/>
            <w:r>
              <w:rPr>
                <w:rFonts w:ascii="宋体" w:hAnsi="宋体" w:hint="eastAsia"/>
                <w:szCs w:val="21"/>
              </w:rPr>
              <w:t>一根横梁支撑。面板同</w:t>
            </w:r>
            <w:proofErr w:type="gramStart"/>
            <w:r>
              <w:rPr>
                <w:rFonts w:ascii="宋体" w:hAnsi="宋体" w:hint="eastAsia"/>
                <w:szCs w:val="21"/>
              </w:rPr>
              <w:t>角码用</w:t>
            </w:r>
            <w:proofErr w:type="gramEnd"/>
            <w:r>
              <w:rPr>
                <w:rFonts w:ascii="宋体" w:hAnsi="宋体" w:hint="eastAsia"/>
                <w:szCs w:val="21"/>
              </w:rPr>
              <w:t>螺丝连接。</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900</w:t>
            </w:r>
            <w:r>
              <w:rPr>
                <w:rFonts w:ascii="宋体" w:hAnsi="宋体" w:cs="宋体" w:hint="eastAsia"/>
                <w:color w:val="000000"/>
                <w:kern w:val="0"/>
                <w:szCs w:val="21"/>
              </w:rPr>
              <w:t>个</w:t>
            </w:r>
          </w:p>
        </w:tc>
        <w:tc>
          <w:tcPr>
            <w:tcW w:w="1985" w:type="dxa"/>
            <w:vAlign w:val="center"/>
          </w:tcPr>
          <w:p w:rsidR="00221212" w:rsidRDefault="007D6196">
            <w:pPr>
              <w:widowControl/>
              <w:jc w:val="center"/>
              <w:rPr>
                <w:rFonts w:ascii="宋体"/>
                <w:szCs w:val="21"/>
              </w:rPr>
            </w:pPr>
            <w:r w:rsidRPr="00E90DA6">
              <w:rPr>
                <w:rFonts w:ascii="宋体" w:cs="宋体"/>
                <w:noProof/>
                <w:sz w:val="24"/>
                <w:szCs w:val="24"/>
              </w:rPr>
              <w:pict>
                <v:shape id="图片 15" o:spid="_x0000_i1028" type="#_x0000_t75" alt="}5LD_Z[KJP09HVH4YF4UA5W" style="width:68.25pt;height:119.25pt;visibility:visible">
                  <v:imagedata r:id="rId10" o:title=""/>
                </v:shape>
              </w:pict>
            </w:r>
          </w:p>
        </w:tc>
      </w:tr>
      <w:tr w:rsidR="00221212" w:rsidRPr="00C504EA">
        <w:trPr>
          <w:trHeight w:val="3993"/>
        </w:trPr>
        <w:tc>
          <w:tcPr>
            <w:tcW w:w="520" w:type="dxa"/>
            <w:vMerge w:val="restart"/>
            <w:vAlign w:val="center"/>
          </w:tcPr>
          <w:p w:rsidR="00221212" w:rsidRDefault="00221212">
            <w:pPr>
              <w:widowControl/>
              <w:jc w:val="center"/>
              <w:rPr>
                <w:rFonts w:ascii="宋体" w:cs="宋体"/>
                <w:bCs/>
                <w:szCs w:val="21"/>
              </w:rPr>
            </w:pPr>
            <w:r>
              <w:rPr>
                <w:rFonts w:ascii="宋体" w:hAnsi="宋体" w:cs="宋体"/>
                <w:bCs/>
                <w:szCs w:val="21"/>
              </w:rPr>
              <w:t>3</w:t>
            </w:r>
          </w:p>
        </w:tc>
        <w:tc>
          <w:tcPr>
            <w:tcW w:w="1006" w:type="dxa"/>
            <w:vAlign w:val="center"/>
          </w:tcPr>
          <w:p w:rsidR="00221212" w:rsidRDefault="00221212">
            <w:pPr>
              <w:jc w:val="center"/>
              <w:rPr>
                <w:rFonts w:ascii="宋体" w:cs="Tahoma"/>
                <w:color w:val="000000"/>
                <w:szCs w:val="21"/>
              </w:rPr>
            </w:pPr>
            <w:r>
              <w:rPr>
                <w:rFonts w:ascii="宋体" w:hAnsi="宋体" w:cs="Tahoma" w:hint="eastAsia"/>
                <w:color w:val="000000"/>
                <w:szCs w:val="21"/>
              </w:rPr>
              <w:t>窗帘</w:t>
            </w:r>
          </w:p>
        </w:tc>
        <w:tc>
          <w:tcPr>
            <w:tcW w:w="1310" w:type="dxa"/>
            <w:vAlign w:val="center"/>
          </w:tcPr>
          <w:p w:rsidR="00221212" w:rsidRDefault="00221212">
            <w:pPr>
              <w:jc w:val="center"/>
              <w:rPr>
                <w:rFonts w:ascii="宋体" w:cs="Tahoma"/>
                <w:color w:val="000000"/>
                <w:szCs w:val="21"/>
              </w:rPr>
            </w:pPr>
            <w:r>
              <w:rPr>
                <w:rFonts w:ascii="宋体" w:hAnsi="宋体" w:cs="Tahoma"/>
                <w:color w:val="000000"/>
                <w:szCs w:val="21"/>
              </w:rPr>
              <w:t>2800*2800H</w:t>
            </w:r>
          </w:p>
        </w:tc>
        <w:tc>
          <w:tcPr>
            <w:tcW w:w="4252" w:type="dxa"/>
            <w:vMerge w:val="restart"/>
            <w:vAlign w:val="center"/>
          </w:tcPr>
          <w:p w:rsidR="00221212" w:rsidRDefault="00221212">
            <w:pPr>
              <w:autoSpaceDE w:val="0"/>
              <w:autoSpaceDN w:val="0"/>
              <w:adjustRightInd w:val="0"/>
              <w:spacing w:line="260" w:lineRule="exact"/>
              <w:jc w:val="left"/>
              <w:rPr>
                <w:rFonts w:ascii="宋体"/>
                <w:szCs w:val="21"/>
              </w:rPr>
            </w:pPr>
            <w:r>
              <w:rPr>
                <w:rFonts w:ascii="宋体" w:hAnsi="宋体"/>
                <w:szCs w:val="21"/>
              </w:rPr>
              <w:t>1.</w:t>
            </w:r>
            <w:r>
              <w:rPr>
                <w:rFonts w:ascii="宋体" w:hAnsi="宋体" w:hint="eastAsia"/>
                <w:szCs w:val="21"/>
              </w:rPr>
              <w:t>遮光布面料</w:t>
            </w:r>
            <w:r>
              <w:rPr>
                <w:rFonts w:ascii="宋体" w:hAnsi="宋体"/>
                <w:szCs w:val="21"/>
              </w:rPr>
              <w:t xml:space="preserve">  </w:t>
            </w:r>
            <w:r>
              <w:rPr>
                <w:rFonts w:ascii="宋体" w:hAnsi="宋体" w:hint="eastAsia"/>
                <w:szCs w:val="21"/>
              </w:rPr>
              <w:t>：</w:t>
            </w:r>
          </w:p>
          <w:p w:rsidR="00221212" w:rsidRDefault="00221212">
            <w:pPr>
              <w:autoSpaceDE w:val="0"/>
              <w:autoSpaceDN w:val="0"/>
              <w:adjustRightInd w:val="0"/>
              <w:spacing w:line="260" w:lineRule="exact"/>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）遮光布成分：</w:t>
            </w:r>
            <w:r>
              <w:rPr>
                <w:rFonts w:ascii="宋体" w:hAnsi="宋体"/>
                <w:szCs w:val="21"/>
              </w:rPr>
              <w:t>85%</w:t>
            </w:r>
            <w:r>
              <w:rPr>
                <w:rFonts w:ascii="宋体" w:hAnsi="宋体" w:hint="eastAsia"/>
                <w:szCs w:val="21"/>
              </w:rPr>
              <w:t>棉，</w:t>
            </w:r>
            <w:r>
              <w:rPr>
                <w:rFonts w:ascii="宋体" w:hAnsi="宋体"/>
                <w:szCs w:val="21"/>
              </w:rPr>
              <w:t>15%</w:t>
            </w:r>
            <w:r>
              <w:rPr>
                <w:rFonts w:ascii="宋体" w:hAnsi="宋体" w:hint="eastAsia"/>
                <w:szCs w:val="21"/>
              </w:rPr>
              <w:t>涤纶丝，为环保型屋内遮光的半遮光布料，耐热性</w:t>
            </w:r>
            <w:r>
              <w:rPr>
                <w:rFonts w:ascii="宋体" w:hAnsi="宋体"/>
                <w:szCs w:val="21"/>
              </w:rPr>
              <w:t>50%</w:t>
            </w:r>
            <w:r>
              <w:rPr>
                <w:rFonts w:ascii="宋体" w:hAnsi="宋体" w:hint="eastAsia"/>
                <w:szCs w:val="21"/>
              </w:rPr>
              <w:t>，滚筒压花，每米重量</w:t>
            </w:r>
            <w:r>
              <w:rPr>
                <w:rFonts w:ascii="宋体" w:hAnsi="宋体"/>
                <w:szCs w:val="21"/>
              </w:rPr>
              <w:t>880</w:t>
            </w:r>
            <w:r>
              <w:rPr>
                <w:rFonts w:ascii="宋体" w:hAnsi="宋体" w:hint="eastAsia"/>
                <w:szCs w:val="21"/>
              </w:rPr>
              <w:t>克左右，无刺激性气味，有光触自动消除甲醛功效。</w:t>
            </w:r>
          </w:p>
          <w:p w:rsidR="00221212" w:rsidRDefault="00221212">
            <w:pPr>
              <w:autoSpaceDE w:val="0"/>
              <w:autoSpaceDN w:val="0"/>
              <w:adjustRightInd w:val="0"/>
              <w:spacing w:line="260" w:lineRule="exact"/>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）遮光布防火等级为</w:t>
            </w:r>
            <w:r>
              <w:rPr>
                <w:rFonts w:ascii="宋体" w:hAnsi="宋体"/>
                <w:szCs w:val="21"/>
              </w:rPr>
              <w:t>B2</w:t>
            </w:r>
            <w:r>
              <w:rPr>
                <w:rFonts w:ascii="宋体" w:hAnsi="宋体" w:hint="eastAsia"/>
                <w:szCs w:val="21"/>
              </w:rPr>
              <w:t>级难燃性，检验依据为</w:t>
            </w:r>
            <w:r>
              <w:rPr>
                <w:rFonts w:ascii="宋体" w:hAnsi="宋体"/>
                <w:szCs w:val="21"/>
              </w:rPr>
              <w:t>GB/8624-2012</w:t>
            </w:r>
            <w:r>
              <w:rPr>
                <w:rFonts w:ascii="宋体" w:hAnsi="宋体" w:hint="eastAsia"/>
                <w:szCs w:val="21"/>
              </w:rPr>
              <w:t>《建筑材料及制品燃烧性能分级》；</w:t>
            </w:r>
          </w:p>
          <w:p w:rsidR="00221212" w:rsidRDefault="00221212">
            <w:pPr>
              <w:autoSpaceDE w:val="0"/>
              <w:autoSpaceDN w:val="0"/>
              <w:adjustRightInd w:val="0"/>
              <w:spacing w:line="260" w:lineRule="exact"/>
              <w:jc w:val="left"/>
              <w:rPr>
                <w:rFonts w:ascii="宋体"/>
                <w:szCs w:val="21"/>
              </w:rPr>
            </w:pPr>
            <w:r>
              <w:rPr>
                <w:rFonts w:ascii="宋体" w:hAnsi="宋体" w:hint="eastAsia"/>
                <w:szCs w:val="21"/>
              </w:rPr>
              <w:t>（</w:t>
            </w:r>
            <w:r>
              <w:rPr>
                <w:rFonts w:ascii="宋体" w:hAnsi="宋体"/>
                <w:szCs w:val="21"/>
              </w:rPr>
              <w:t>3</w:t>
            </w:r>
            <w:r>
              <w:rPr>
                <w:rFonts w:ascii="宋体" w:hAnsi="宋体" w:hint="eastAsia"/>
                <w:szCs w:val="21"/>
              </w:rPr>
              <w:t>）遮光布遮光度：能达到</w:t>
            </w:r>
            <w:r>
              <w:rPr>
                <w:rFonts w:ascii="宋体" w:hAnsi="宋体"/>
                <w:szCs w:val="21"/>
              </w:rPr>
              <w:t>95%</w:t>
            </w:r>
            <w:r>
              <w:rPr>
                <w:rFonts w:ascii="宋体" w:hAnsi="宋体" w:hint="eastAsia"/>
                <w:szCs w:val="21"/>
              </w:rPr>
              <w:t>遮光效果</w:t>
            </w:r>
            <w:r>
              <w:rPr>
                <w:rFonts w:ascii="宋体" w:hAnsi="宋体"/>
                <w:szCs w:val="21"/>
              </w:rPr>
              <w:t>;</w:t>
            </w:r>
          </w:p>
          <w:p w:rsidR="00221212" w:rsidRDefault="00221212">
            <w:pPr>
              <w:autoSpaceDE w:val="0"/>
              <w:autoSpaceDN w:val="0"/>
              <w:adjustRightInd w:val="0"/>
              <w:spacing w:line="260" w:lineRule="exact"/>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轨道：采用优质铝合金方轨，电泳工艺，材料厚度</w:t>
            </w:r>
            <w:r>
              <w:rPr>
                <w:rFonts w:ascii="宋体" w:hAnsi="宋体"/>
                <w:szCs w:val="21"/>
              </w:rPr>
              <w:t>1.2mm</w:t>
            </w:r>
            <w:r>
              <w:rPr>
                <w:rFonts w:ascii="宋体" w:hAnsi="宋体" w:hint="eastAsia"/>
                <w:szCs w:val="21"/>
              </w:rPr>
              <w:t>以上；</w:t>
            </w:r>
          </w:p>
          <w:p w:rsidR="00221212" w:rsidRDefault="00221212">
            <w:pPr>
              <w:numPr>
                <w:ilvl w:val="0"/>
                <w:numId w:val="1"/>
              </w:numPr>
              <w:autoSpaceDE w:val="0"/>
              <w:autoSpaceDN w:val="0"/>
              <w:adjustRightInd w:val="0"/>
              <w:spacing w:line="260" w:lineRule="exact"/>
              <w:jc w:val="left"/>
              <w:rPr>
                <w:rFonts w:ascii="宋体"/>
                <w:szCs w:val="21"/>
              </w:rPr>
            </w:pPr>
            <w:r>
              <w:rPr>
                <w:rFonts w:ascii="宋体" w:hAnsi="宋体" w:hint="eastAsia"/>
                <w:szCs w:val="21"/>
              </w:rPr>
              <w:t>安装码：采用</w:t>
            </w:r>
            <w:r>
              <w:rPr>
                <w:rFonts w:ascii="宋体" w:hAnsi="宋体"/>
                <w:szCs w:val="21"/>
              </w:rPr>
              <w:t>1.2mm</w:t>
            </w:r>
            <w:r>
              <w:rPr>
                <w:rFonts w:ascii="宋体" w:hAnsi="宋体" w:hint="eastAsia"/>
                <w:szCs w:val="21"/>
              </w:rPr>
              <w:t>高强度钢板，表面喷漆，外</w:t>
            </w:r>
            <w:proofErr w:type="gramStart"/>
            <w:r>
              <w:rPr>
                <w:rFonts w:ascii="宋体" w:hAnsi="宋体" w:hint="eastAsia"/>
                <w:szCs w:val="21"/>
              </w:rPr>
              <w:t>理具有</w:t>
            </w:r>
            <w:proofErr w:type="gramEnd"/>
            <w:r>
              <w:rPr>
                <w:rFonts w:ascii="宋体" w:hAnsi="宋体" w:hint="eastAsia"/>
                <w:szCs w:val="21"/>
              </w:rPr>
              <w:t>防锈功能，不易变形，扣入导轨自动锁紧，安装拆卸方便、简捷；</w:t>
            </w:r>
          </w:p>
          <w:p w:rsidR="00221212" w:rsidRDefault="00221212">
            <w:pPr>
              <w:numPr>
                <w:ilvl w:val="0"/>
                <w:numId w:val="1"/>
              </w:numPr>
              <w:autoSpaceDE w:val="0"/>
              <w:autoSpaceDN w:val="0"/>
              <w:adjustRightInd w:val="0"/>
              <w:spacing w:line="260" w:lineRule="exact"/>
              <w:jc w:val="left"/>
              <w:rPr>
                <w:rFonts w:ascii="宋体"/>
                <w:szCs w:val="21"/>
              </w:rPr>
            </w:pPr>
            <w:r>
              <w:rPr>
                <w:rFonts w:ascii="宋体" w:hAnsi="宋体" w:hint="eastAsia"/>
                <w:szCs w:val="21"/>
              </w:rPr>
              <w:t>走珠：</w:t>
            </w:r>
            <w:r>
              <w:rPr>
                <w:rFonts w:ascii="宋体" w:hAnsi="宋体"/>
                <w:szCs w:val="21"/>
              </w:rPr>
              <w:t xml:space="preserve"> </w:t>
            </w:r>
            <w:r>
              <w:rPr>
                <w:rFonts w:ascii="宋体" w:hAnsi="宋体" w:hint="eastAsia"/>
                <w:szCs w:val="21"/>
              </w:rPr>
              <w:t>采用优质</w:t>
            </w:r>
            <w:r>
              <w:rPr>
                <w:rFonts w:ascii="宋体" w:hAnsi="宋体"/>
                <w:szCs w:val="21"/>
              </w:rPr>
              <w:t>POM</w:t>
            </w:r>
            <w:r>
              <w:rPr>
                <w:rFonts w:ascii="宋体" w:hAnsi="宋体" w:hint="eastAsia"/>
                <w:szCs w:val="21"/>
              </w:rPr>
              <w:t>胶尼龙走珠，表面光滑顺畅，走动平滑，耐用强，以</w:t>
            </w:r>
            <w:r>
              <w:rPr>
                <w:rFonts w:ascii="宋体" w:hAnsi="宋体"/>
                <w:szCs w:val="21"/>
              </w:rPr>
              <w:t>0.5m/s</w:t>
            </w:r>
            <w:r>
              <w:rPr>
                <w:rFonts w:ascii="宋体" w:hAnsi="宋体" w:hint="eastAsia"/>
                <w:szCs w:val="21"/>
              </w:rPr>
              <w:t>的速度连续反复运动</w:t>
            </w:r>
            <w:r>
              <w:rPr>
                <w:rFonts w:ascii="宋体" w:hAnsi="宋体"/>
                <w:szCs w:val="21"/>
              </w:rPr>
              <w:t>10000</w:t>
            </w:r>
            <w:r>
              <w:rPr>
                <w:rFonts w:ascii="宋体" w:hAnsi="宋体" w:hint="eastAsia"/>
                <w:szCs w:val="21"/>
              </w:rPr>
              <w:t>次，滑轮畅通无阻；</w:t>
            </w:r>
          </w:p>
          <w:p w:rsidR="00221212" w:rsidRDefault="00221212">
            <w:pPr>
              <w:numPr>
                <w:ilvl w:val="0"/>
                <w:numId w:val="1"/>
              </w:numPr>
              <w:autoSpaceDE w:val="0"/>
              <w:autoSpaceDN w:val="0"/>
              <w:adjustRightInd w:val="0"/>
              <w:spacing w:line="260" w:lineRule="exact"/>
              <w:jc w:val="left"/>
              <w:rPr>
                <w:rFonts w:ascii="宋体"/>
                <w:szCs w:val="21"/>
              </w:rPr>
            </w:pPr>
            <w:r>
              <w:rPr>
                <w:rFonts w:ascii="宋体" w:hAnsi="宋体" w:hint="eastAsia"/>
                <w:szCs w:val="21"/>
              </w:rPr>
              <w:t>封口：</w:t>
            </w:r>
            <w:r>
              <w:rPr>
                <w:rFonts w:ascii="宋体" w:hAnsi="宋体"/>
                <w:szCs w:val="21"/>
              </w:rPr>
              <w:t xml:space="preserve"> </w:t>
            </w:r>
            <w:r>
              <w:rPr>
                <w:rFonts w:ascii="宋体" w:hAnsi="宋体" w:hint="eastAsia"/>
                <w:szCs w:val="21"/>
              </w:rPr>
              <w:t>采用</w:t>
            </w:r>
            <w:r>
              <w:rPr>
                <w:rFonts w:ascii="宋体" w:hAnsi="宋体"/>
                <w:szCs w:val="21"/>
              </w:rPr>
              <w:t>ABS</w:t>
            </w:r>
            <w:r>
              <w:rPr>
                <w:rFonts w:ascii="宋体" w:hAnsi="宋体" w:hint="eastAsia"/>
                <w:szCs w:val="21"/>
              </w:rPr>
              <w:t>工程塑料，防紫外线、耐热、耐老化、性能好，封口颜色与轨道相配色，吊环采用优质不锈钢，不生锈、使用寿命长。</w:t>
            </w:r>
          </w:p>
          <w:p w:rsidR="00221212" w:rsidRDefault="00221212">
            <w:pPr>
              <w:numPr>
                <w:ilvl w:val="0"/>
                <w:numId w:val="2"/>
              </w:numPr>
              <w:autoSpaceDE w:val="0"/>
              <w:autoSpaceDN w:val="0"/>
              <w:adjustRightInd w:val="0"/>
              <w:spacing w:line="260" w:lineRule="exact"/>
              <w:jc w:val="left"/>
              <w:rPr>
                <w:rFonts w:ascii="宋体"/>
                <w:szCs w:val="21"/>
              </w:rPr>
            </w:pPr>
            <w:r>
              <w:rPr>
                <w:rFonts w:ascii="宋体" w:hAnsi="宋体" w:hint="eastAsia"/>
                <w:szCs w:val="21"/>
              </w:rPr>
              <w:t>布钩</w:t>
            </w:r>
            <w:r>
              <w:rPr>
                <w:rFonts w:ascii="宋体" w:hAnsi="宋体"/>
                <w:szCs w:val="21"/>
              </w:rPr>
              <w:t>/</w:t>
            </w:r>
            <w:r>
              <w:rPr>
                <w:rFonts w:ascii="宋体" w:hAnsi="宋体" w:hint="eastAsia"/>
                <w:szCs w:val="21"/>
              </w:rPr>
              <w:t>叉：</w:t>
            </w:r>
            <w:r>
              <w:rPr>
                <w:rFonts w:ascii="宋体" w:hAnsi="宋体"/>
                <w:szCs w:val="21"/>
              </w:rPr>
              <w:t xml:space="preserve"> </w:t>
            </w:r>
            <w:r>
              <w:rPr>
                <w:rFonts w:ascii="宋体" w:hAnsi="宋体" w:hint="eastAsia"/>
                <w:szCs w:val="21"/>
              </w:rPr>
              <w:t>采用优质不锈钢钩</w:t>
            </w:r>
            <w:r>
              <w:rPr>
                <w:rFonts w:ascii="宋体" w:hAnsi="宋体"/>
                <w:szCs w:val="21"/>
              </w:rPr>
              <w:t>/</w:t>
            </w:r>
            <w:r>
              <w:rPr>
                <w:rFonts w:ascii="宋体" w:hAnsi="宋体" w:hint="eastAsia"/>
                <w:szCs w:val="21"/>
              </w:rPr>
              <w:t>叉，耐力强、不易变形、不生锈；</w:t>
            </w:r>
          </w:p>
          <w:p w:rsidR="00221212" w:rsidRDefault="00221212">
            <w:pPr>
              <w:numPr>
                <w:ilvl w:val="0"/>
                <w:numId w:val="2"/>
              </w:numPr>
              <w:autoSpaceDE w:val="0"/>
              <w:autoSpaceDN w:val="0"/>
              <w:adjustRightInd w:val="0"/>
              <w:spacing w:line="260" w:lineRule="exact"/>
              <w:jc w:val="left"/>
              <w:rPr>
                <w:rFonts w:ascii="宋体"/>
                <w:szCs w:val="21"/>
              </w:rPr>
            </w:pPr>
            <w:r>
              <w:rPr>
                <w:rFonts w:ascii="宋体" w:hAnsi="宋体" w:hint="eastAsia"/>
                <w:szCs w:val="21"/>
              </w:rPr>
              <w:t>布带：</w:t>
            </w:r>
            <w:r>
              <w:rPr>
                <w:rFonts w:ascii="宋体" w:hAnsi="宋体"/>
                <w:szCs w:val="21"/>
              </w:rPr>
              <w:t xml:space="preserve"> </w:t>
            </w:r>
            <w:r>
              <w:rPr>
                <w:rFonts w:ascii="宋体" w:hAnsi="宋体" w:hint="eastAsia"/>
                <w:szCs w:val="21"/>
              </w:rPr>
              <w:t>采用</w:t>
            </w:r>
            <w:proofErr w:type="gramStart"/>
            <w:r>
              <w:rPr>
                <w:rFonts w:ascii="宋体" w:hAnsi="宋体" w:hint="eastAsia"/>
                <w:szCs w:val="21"/>
              </w:rPr>
              <w:t>加厚全</w:t>
            </w:r>
            <w:proofErr w:type="gramEnd"/>
            <w:r>
              <w:rPr>
                <w:rFonts w:ascii="宋体" w:hAnsi="宋体" w:hint="eastAsia"/>
                <w:szCs w:val="21"/>
              </w:rPr>
              <w:t>棉布头带，水洗不缩水，可反复清洗；</w:t>
            </w:r>
          </w:p>
          <w:p w:rsidR="00221212" w:rsidRDefault="00221212">
            <w:pPr>
              <w:numPr>
                <w:ilvl w:val="0"/>
                <w:numId w:val="2"/>
              </w:numPr>
              <w:autoSpaceDE w:val="0"/>
              <w:autoSpaceDN w:val="0"/>
              <w:adjustRightInd w:val="0"/>
              <w:spacing w:line="260" w:lineRule="exact"/>
              <w:jc w:val="left"/>
              <w:rPr>
                <w:rFonts w:ascii="Times New Roman" w:hAnsi="宋体" w:cs="Tahoma"/>
                <w:szCs w:val="24"/>
              </w:rPr>
            </w:pPr>
            <w:r>
              <w:rPr>
                <w:rFonts w:ascii="宋体" w:hAnsi="宋体" w:hint="eastAsia"/>
                <w:szCs w:val="21"/>
              </w:rPr>
              <w:t>铅绳、铅块：</w:t>
            </w:r>
            <w:r>
              <w:rPr>
                <w:rFonts w:ascii="宋体" w:hAnsi="宋体"/>
                <w:szCs w:val="21"/>
              </w:rPr>
              <w:t xml:space="preserve"> </w:t>
            </w:r>
            <w:r>
              <w:rPr>
                <w:rFonts w:ascii="宋体" w:hAnsi="宋体" w:hint="eastAsia"/>
                <w:szCs w:val="21"/>
              </w:rPr>
              <w:t>采用铅绳、铅块加重下摆的重量。</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900</w:t>
            </w:r>
            <w:r>
              <w:rPr>
                <w:rFonts w:ascii="宋体" w:hAnsi="宋体" w:cs="宋体" w:hint="eastAsia"/>
                <w:color w:val="000000"/>
                <w:kern w:val="0"/>
                <w:szCs w:val="21"/>
              </w:rPr>
              <w:t>套</w:t>
            </w:r>
          </w:p>
        </w:tc>
        <w:tc>
          <w:tcPr>
            <w:tcW w:w="1985" w:type="dxa"/>
            <w:vMerge w:val="restart"/>
            <w:vAlign w:val="center"/>
          </w:tcPr>
          <w:p w:rsidR="00221212" w:rsidRDefault="007D6196">
            <w:pPr>
              <w:widowControl/>
              <w:jc w:val="center"/>
              <w:rPr>
                <w:rFonts w:ascii="宋体" w:cs="宋体"/>
                <w:sz w:val="24"/>
                <w:szCs w:val="24"/>
              </w:rPr>
            </w:pPr>
            <w:r w:rsidRPr="00E90DA6">
              <w:rPr>
                <w:rFonts w:ascii="Times New Roman" w:hAnsi="宋体" w:cs="宋体"/>
                <w:noProof/>
                <w:color w:val="000000"/>
                <w:sz w:val="24"/>
                <w:szCs w:val="24"/>
              </w:rPr>
              <w:pict>
                <v:shape id="图片 14" o:spid="_x0000_i1029" type="#_x0000_t75" alt="}Z@C(SYGCDU_$GFD7%VWJ]N" style="width:89.25pt;height:89.25pt;visibility:visible">
                  <v:imagedata r:id="rId11" o:title=""/>
                </v:shape>
              </w:pict>
            </w:r>
          </w:p>
        </w:tc>
      </w:tr>
      <w:tr w:rsidR="00221212" w:rsidRPr="00C504EA">
        <w:trPr>
          <w:trHeight w:val="56"/>
        </w:trPr>
        <w:tc>
          <w:tcPr>
            <w:tcW w:w="520" w:type="dxa"/>
            <w:vMerge/>
            <w:vAlign w:val="center"/>
          </w:tcPr>
          <w:p w:rsidR="00221212" w:rsidRDefault="00221212">
            <w:pPr>
              <w:widowControl/>
              <w:jc w:val="center"/>
              <w:rPr>
                <w:rFonts w:ascii="宋体" w:cs="宋体"/>
                <w:bCs/>
                <w:szCs w:val="21"/>
              </w:rPr>
            </w:pPr>
          </w:p>
        </w:tc>
        <w:tc>
          <w:tcPr>
            <w:tcW w:w="1006" w:type="dxa"/>
            <w:vAlign w:val="center"/>
          </w:tcPr>
          <w:p w:rsidR="00221212" w:rsidRDefault="00221212">
            <w:pPr>
              <w:jc w:val="center"/>
              <w:rPr>
                <w:rFonts w:ascii="宋体" w:cs="Tahoma"/>
                <w:color w:val="000000"/>
                <w:szCs w:val="21"/>
              </w:rPr>
            </w:pPr>
            <w:r>
              <w:rPr>
                <w:rFonts w:ascii="宋体" w:hAnsi="宋体" w:cs="Tahoma" w:hint="eastAsia"/>
                <w:color w:val="000000"/>
                <w:szCs w:val="21"/>
              </w:rPr>
              <w:t>窗帘</w:t>
            </w:r>
          </w:p>
        </w:tc>
        <w:tc>
          <w:tcPr>
            <w:tcW w:w="1310" w:type="dxa"/>
            <w:vAlign w:val="center"/>
          </w:tcPr>
          <w:p w:rsidR="00221212" w:rsidRDefault="00221212">
            <w:pPr>
              <w:jc w:val="center"/>
              <w:rPr>
                <w:rFonts w:ascii="宋体" w:cs="Tahoma"/>
                <w:color w:val="000000"/>
                <w:szCs w:val="21"/>
              </w:rPr>
            </w:pPr>
            <w:r>
              <w:rPr>
                <w:rFonts w:ascii="宋体" w:hAnsi="宋体" w:cs="Tahoma"/>
                <w:color w:val="000000"/>
                <w:szCs w:val="21"/>
              </w:rPr>
              <w:t>6000*2800</w:t>
            </w:r>
            <w:r>
              <w:rPr>
                <w:rFonts w:ascii="宋体" w:hAnsi="宋体" w:cs="Tahoma" w:hint="eastAsia"/>
                <w:color w:val="000000"/>
                <w:szCs w:val="21"/>
              </w:rPr>
              <w:t>（自修室外墙窗户）</w:t>
            </w:r>
          </w:p>
        </w:tc>
        <w:tc>
          <w:tcPr>
            <w:tcW w:w="4252" w:type="dxa"/>
            <w:vMerge/>
            <w:vAlign w:val="center"/>
          </w:tcPr>
          <w:p w:rsidR="00221212" w:rsidRDefault="00221212">
            <w:pPr>
              <w:autoSpaceDE w:val="0"/>
              <w:autoSpaceDN w:val="0"/>
              <w:adjustRightInd w:val="0"/>
              <w:jc w:val="left"/>
              <w:rPr>
                <w:rFonts w:ascii="宋体"/>
                <w:color w:val="000000"/>
                <w:szCs w:val="21"/>
              </w:rPr>
            </w:pP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30</w:t>
            </w:r>
            <w:r>
              <w:rPr>
                <w:rFonts w:ascii="宋体" w:hAnsi="宋体" w:cs="宋体" w:hint="eastAsia"/>
                <w:color w:val="000000"/>
                <w:kern w:val="0"/>
                <w:szCs w:val="21"/>
              </w:rPr>
              <w:t>套</w:t>
            </w:r>
          </w:p>
        </w:tc>
        <w:tc>
          <w:tcPr>
            <w:tcW w:w="1985" w:type="dxa"/>
            <w:vMerge/>
            <w:vAlign w:val="center"/>
          </w:tcPr>
          <w:p w:rsidR="00221212" w:rsidRDefault="00221212">
            <w:pPr>
              <w:widowControl/>
              <w:jc w:val="center"/>
              <w:rPr>
                <w:rFonts w:ascii="Times New Roman" w:hAnsi="宋体" w:cs="宋体"/>
                <w:color w:val="000000"/>
                <w:sz w:val="24"/>
                <w:szCs w:val="24"/>
              </w:rPr>
            </w:pPr>
          </w:p>
        </w:tc>
      </w:tr>
      <w:tr w:rsidR="00221212" w:rsidRPr="00C504EA">
        <w:trPr>
          <w:trHeight w:val="2129"/>
        </w:trPr>
        <w:tc>
          <w:tcPr>
            <w:tcW w:w="520" w:type="dxa"/>
            <w:vAlign w:val="center"/>
          </w:tcPr>
          <w:p w:rsidR="00221212" w:rsidRDefault="00221212">
            <w:pPr>
              <w:widowControl/>
              <w:jc w:val="center"/>
              <w:rPr>
                <w:rFonts w:ascii="宋体" w:cs="宋体"/>
                <w:bCs/>
                <w:szCs w:val="21"/>
              </w:rPr>
            </w:pPr>
            <w:r>
              <w:rPr>
                <w:rFonts w:ascii="宋体" w:hAnsi="宋体" w:cs="宋体"/>
                <w:bCs/>
                <w:szCs w:val="21"/>
              </w:rPr>
              <w:lastRenderedPageBreak/>
              <w:t>4</w:t>
            </w:r>
          </w:p>
        </w:tc>
        <w:tc>
          <w:tcPr>
            <w:tcW w:w="1006" w:type="dxa"/>
            <w:vAlign w:val="center"/>
          </w:tcPr>
          <w:p w:rsidR="00221212" w:rsidRDefault="00221212">
            <w:pPr>
              <w:jc w:val="center"/>
              <w:rPr>
                <w:rFonts w:ascii="宋体" w:cs="Tahoma"/>
                <w:szCs w:val="21"/>
              </w:rPr>
            </w:pPr>
            <w:r>
              <w:rPr>
                <w:rFonts w:ascii="宋体" w:hAnsi="宋体" w:cs="Tahoma" w:hint="eastAsia"/>
                <w:szCs w:val="21"/>
              </w:rPr>
              <w:t>镜子</w:t>
            </w:r>
          </w:p>
        </w:tc>
        <w:tc>
          <w:tcPr>
            <w:tcW w:w="1310" w:type="dxa"/>
            <w:vAlign w:val="center"/>
          </w:tcPr>
          <w:p w:rsidR="00221212" w:rsidRDefault="00221212">
            <w:pPr>
              <w:jc w:val="center"/>
              <w:rPr>
                <w:rFonts w:ascii="宋体" w:cs="Tahoma"/>
                <w:szCs w:val="21"/>
              </w:rPr>
            </w:pPr>
            <w:r>
              <w:rPr>
                <w:rFonts w:ascii="宋体" w:hAnsi="宋体" w:cs="Tahoma"/>
                <w:szCs w:val="21"/>
              </w:rPr>
              <w:t>700*900</w:t>
            </w:r>
          </w:p>
        </w:tc>
        <w:tc>
          <w:tcPr>
            <w:tcW w:w="4252" w:type="dxa"/>
            <w:vAlign w:val="center"/>
          </w:tcPr>
          <w:p w:rsidR="00221212" w:rsidRDefault="00221212">
            <w:pPr>
              <w:jc w:val="center"/>
              <w:rPr>
                <w:rFonts w:ascii="宋体" w:cs="Tahoma"/>
                <w:szCs w:val="21"/>
              </w:rPr>
            </w:pPr>
            <w:r>
              <w:rPr>
                <w:rFonts w:ascii="宋体" w:hAnsi="宋体" w:cs="Tahoma"/>
                <w:szCs w:val="21"/>
              </w:rPr>
              <w:t>700*900H</w:t>
            </w:r>
            <w:r>
              <w:rPr>
                <w:rFonts w:ascii="宋体" w:hAnsi="宋体" w:cs="Tahoma" w:hint="eastAsia"/>
                <w:szCs w:val="21"/>
              </w:rPr>
              <w:t>，优质银镜，挂在洗手台上方，四周开孔，用不锈钢锣丝入墙安装，镜面与墙体用弹性棉缓冲，安全可靠。</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930</w:t>
            </w:r>
            <w:r>
              <w:rPr>
                <w:rFonts w:ascii="宋体" w:hAnsi="宋体" w:cs="宋体" w:hint="eastAsia"/>
                <w:color w:val="000000"/>
                <w:kern w:val="0"/>
                <w:szCs w:val="21"/>
              </w:rPr>
              <w:t>个</w:t>
            </w:r>
          </w:p>
        </w:tc>
        <w:tc>
          <w:tcPr>
            <w:tcW w:w="1985" w:type="dxa"/>
            <w:vAlign w:val="center"/>
          </w:tcPr>
          <w:p w:rsidR="00221212" w:rsidRDefault="007D6196">
            <w:pPr>
              <w:widowControl/>
              <w:jc w:val="center"/>
              <w:rPr>
                <w:rFonts w:ascii="宋体" w:cs="宋体"/>
                <w:sz w:val="24"/>
                <w:szCs w:val="24"/>
              </w:rPr>
            </w:pPr>
            <w:r w:rsidRPr="00E90DA6">
              <w:rPr>
                <w:rFonts w:ascii="Times New Roman" w:hAnsi="宋体" w:cs="宋体"/>
                <w:noProof/>
                <w:sz w:val="24"/>
                <w:szCs w:val="24"/>
              </w:rPr>
              <w:pict>
                <v:shape id="图片 11" o:spid="_x0000_i1030" type="#_x0000_t75" alt="9R2_~VKJQK7V28ZDYT~UHUY" style="width:89.25pt;height:85.5pt;visibility:visible">
                  <v:imagedata r:id="rId12" o:title=""/>
                </v:shape>
              </w:pict>
            </w:r>
          </w:p>
        </w:tc>
      </w:tr>
      <w:tr w:rsidR="00221212" w:rsidRPr="00C504EA">
        <w:trPr>
          <w:trHeight w:val="2399"/>
        </w:trPr>
        <w:tc>
          <w:tcPr>
            <w:tcW w:w="520" w:type="dxa"/>
            <w:vAlign w:val="center"/>
          </w:tcPr>
          <w:p w:rsidR="00221212" w:rsidRDefault="00221212">
            <w:pPr>
              <w:widowControl/>
              <w:jc w:val="center"/>
              <w:rPr>
                <w:rFonts w:ascii="宋体" w:cs="宋体"/>
                <w:bCs/>
                <w:szCs w:val="21"/>
              </w:rPr>
            </w:pPr>
            <w:r>
              <w:rPr>
                <w:rFonts w:ascii="宋体" w:hAnsi="宋体" w:cs="宋体"/>
                <w:bCs/>
                <w:szCs w:val="21"/>
              </w:rPr>
              <w:t>5</w:t>
            </w:r>
          </w:p>
        </w:tc>
        <w:tc>
          <w:tcPr>
            <w:tcW w:w="1006" w:type="dxa"/>
            <w:vAlign w:val="center"/>
          </w:tcPr>
          <w:p w:rsidR="00221212" w:rsidRDefault="00221212">
            <w:pPr>
              <w:jc w:val="center"/>
              <w:rPr>
                <w:rFonts w:ascii="宋体" w:cs="Tahoma"/>
                <w:szCs w:val="21"/>
              </w:rPr>
            </w:pPr>
            <w:r>
              <w:rPr>
                <w:rFonts w:ascii="宋体" w:hAnsi="宋体" w:cs="Tahoma" w:hint="eastAsia"/>
                <w:szCs w:val="21"/>
              </w:rPr>
              <w:t>晾衣铁链</w:t>
            </w:r>
          </w:p>
        </w:tc>
        <w:tc>
          <w:tcPr>
            <w:tcW w:w="1310" w:type="dxa"/>
            <w:vAlign w:val="center"/>
          </w:tcPr>
          <w:p w:rsidR="00221212" w:rsidRDefault="00221212">
            <w:pPr>
              <w:jc w:val="center"/>
              <w:rPr>
                <w:rFonts w:ascii="宋体" w:cs="Tahoma"/>
                <w:szCs w:val="21"/>
              </w:rPr>
            </w:pPr>
            <w:r>
              <w:rPr>
                <w:rFonts w:ascii="宋体" w:hAnsi="宋体" w:cs="Tahoma"/>
                <w:szCs w:val="21"/>
              </w:rPr>
              <w:t>3.8</w:t>
            </w:r>
            <w:r>
              <w:rPr>
                <w:rFonts w:ascii="宋体" w:hAnsi="宋体" w:cs="Tahoma" w:hint="eastAsia"/>
                <w:szCs w:val="21"/>
              </w:rPr>
              <w:t>米</w:t>
            </w:r>
          </w:p>
        </w:tc>
        <w:tc>
          <w:tcPr>
            <w:tcW w:w="4252" w:type="dxa"/>
            <w:vAlign w:val="center"/>
          </w:tcPr>
          <w:p w:rsidR="00221212" w:rsidRDefault="00221212">
            <w:pPr>
              <w:jc w:val="center"/>
              <w:rPr>
                <w:rFonts w:ascii="宋体" w:cs="Tahoma"/>
                <w:szCs w:val="21"/>
              </w:rPr>
            </w:pPr>
            <w:r>
              <w:rPr>
                <w:rFonts w:ascii="宋体" w:hAnsi="宋体" w:cs="Tahoma" w:hint="eastAsia"/>
                <w:szCs w:val="21"/>
              </w:rPr>
              <w:t>防锈链条，用膨胀螺杆固定在墙面，并用收线螺丝拉紧，安装时要避开水管、电线及空调风口，每条铁链长度约</w:t>
            </w:r>
            <w:r>
              <w:rPr>
                <w:rFonts w:ascii="宋体" w:hAnsi="宋体" w:cs="Tahoma"/>
                <w:szCs w:val="21"/>
              </w:rPr>
              <w:t>3.8</w:t>
            </w:r>
            <w:r>
              <w:rPr>
                <w:rFonts w:ascii="宋体" w:hAnsi="宋体" w:cs="Tahoma" w:hint="eastAsia"/>
                <w:szCs w:val="21"/>
              </w:rPr>
              <w:t>米，每间房</w:t>
            </w:r>
            <w:r>
              <w:rPr>
                <w:rFonts w:ascii="宋体" w:hAnsi="宋体" w:cs="Tahoma"/>
                <w:szCs w:val="21"/>
              </w:rPr>
              <w:t>2</w:t>
            </w:r>
            <w:r>
              <w:rPr>
                <w:rFonts w:ascii="宋体" w:hAnsi="宋体" w:cs="Tahoma" w:hint="eastAsia"/>
                <w:szCs w:val="21"/>
              </w:rPr>
              <w:t>条。</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1860</w:t>
            </w:r>
            <w:r>
              <w:rPr>
                <w:rFonts w:ascii="宋体" w:hAnsi="宋体" w:cs="宋体" w:hint="eastAsia"/>
                <w:color w:val="000000"/>
                <w:kern w:val="0"/>
                <w:szCs w:val="21"/>
              </w:rPr>
              <w:t>条</w:t>
            </w:r>
          </w:p>
        </w:tc>
        <w:tc>
          <w:tcPr>
            <w:tcW w:w="1985" w:type="dxa"/>
            <w:vAlign w:val="center"/>
          </w:tcPr>
          <w:p w:rsidR="00221212" w:rsidRDefault="007D6196">
            <w:pPr>
              <w:widowControl/>
              <w:jc w:val="center"/>
              <w:rPr>
                <w:rFonts w:ascii="宋体" w:cs="宋体"/>
                <w:sz w:val="24"/>
                <w:szCs w:val="24"/>
              </w:rPr>
            </w:pPr>
            <w:r w:rsidRPr="00E90DA6">
              <w:rPr>
                <w:rFonts w:ascii="宋体" w:cs="宋体"/>
                <w:noProof/>
                <w:sz w:val="24"/>
                <w:szCs w:val="24"/>
              </w:rPr>
              <w:pict>
                <v:shape id="图片 10" o:spid="_x0000_i1031" type="#_x0000_t75" alt="~}}W{Y8)U95]5OV7@Y77Q97" style="width:84.75pt;height:86.25pt;visibility:visible">
                  <v:imagedata r:id="rId13" o:title=""/>
                </v:shape>
              </w:pict>
            </w:r>
          </w:p>
        </w:tc>
      </w:tr>
      <w:tr w:rsidR="00221212" w:rsidRPr="00C504EA">
        <w:trPr>
          <w:trHeight w:val="1669"/>
        </w:trPr>
        <w:tc>
          <w:tcPr>
            <w:tcW w:w="520" w:type="dxa"/>
            <w:vAlign w:val="center"/>
          </w:tcPr>
          <w:p w:rsidR="00221212" w:rsidRDefault="00221212">
            <w:pPr>
              <w:widowControl/>
              <w:jc w:val="center"/>
              <w:rPr>
                <w:rFonts w:ascii="宋体" w:cs="宋体"/>
                <w:bCs/>
                <w:szCs w:val="21"/>
              </w:rPr>
            </w:pPr>
            <w:r>
              <w:rPr>
                <w:rFonts w:ascii="宋体" w:hAnsi="宋体" w:cs="宋体"/>
                <w:bCs/>
                <w:szCs w:val="21"/>
              </w:rPr>
              <w:t>6</w:t>
            </w:r>
          </w:p>
        </w:tc>
        <w:tc>
          <w:tcPr>
            <w:tcW w:w="1006" w:type="dxa"/>
            <w:vAlign w:val="center"/>
          </w:tcPr>
          <w:p w:rsidR="00221212" w:rsidRDefault="00221212">
            <w:pPr>
              <w:jc w:val="center"/>
              <w:rPr>
                <w:rFonts w:ascii="宋体" w:cs="Tahoma"/>
                <w:szCs w:val="21"/>
              </w:rPr>
            </w:pPr>
            <w:r>
              <w:rPr>
                <w:rFonts w:ascii="宋体" w:hAnsi="宋体" w:cs="Tahoma" w:hint="eastAsia"/>
                <w:szCs w:val="21"/>
              </w:rPr>
              <w:t>毛巾架</w:t>
            </w:r>
          </w:p>
        </w:tc>
        <w:tc>
          <w:tcPr>
            <w:tcW w:w="1310" w:type="dxa"/>
            <w:vAlign w:val="center"/>
          </w:tcPr>
          <w:p w:rsidR="00221212" w:rsidRDefault="00221212">
            <w:pPr>
              <w:jc w:val="center"/>
              <w:rPr>
                <w:rFonts w:ascii="宋体" w:cs="Tahoma"/>
                <w:szCs w:val="21"/>
              </w:rPr>
            </w:pPr>
            <w:r>
              <w:rPr>
                <w:rFonts w:ascii="宋体" w:hAnsi="宋体" w:cs="Tahoma"/>
                <w:szCs w:val="21"/>
              </w:rPr>
              <w:t>600W</w:t>
            </w:r>
            <w:r>
              <w:rPr>
                <w:rFonts w:ascii="宋体" w:hAnsi="宋体" w:cs="Tahoma" w:hint="eastAsia"/>
                <w:szCs w:val="21"/>
              </w:rPr>
              <w:t>，</w:t>
            </w:r>
            <w:r>
              <w:rPr>
                <w:rFonts w:ascii="宋体" w:hAnsi="宋体" w:cs="Tahoma"/>
                <w:szCs w:val="21"/>
              </w:rPr>
              <w:t>4-6</w:t>
            </w:r>
            <w:r>
              <w:rPr>
                <w:rFonts w:ascii="宋体" w:hAnsi="宋体" w:cs="Tahoma" w:hint="eastAsia"/>
                <w:szCs w:val="21"/>
              </w:rPr>
              <w:t>钩</w:t>
            </w:r>
          </w:p>
        </w:tc>
        <w:tc>
          <w:tcPr>
            <w:tcW w:w="4252" w:type="dxa"/>
            <w:vAlign w:val="center"/>
          </w:tcPr>
          <w:p w:rsidR="00221212" w:rsidRDefault="00221212">
            <w:pPr>
              <w:jc w:val="center"/>
              <w:rPr>
                <w:rFonts w:ascii="宋体" w:cs="Tahoma"/>
                <w:szCs w:val="21"/>
              </w:rPr>
            </w:pPr>
            <w:r>
              <w:rPr>
                <w:rFonts w:ascii="宋体" w:hAnsi="宋体" w:cs="Tahoma" w:hint="eastAsia"/>
                <w:szCs w:val="21"/>
              </w:rPr>
              <w:t>优质太空铝或不锈钢。</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930</w:t>
            </w:r>
            <w:r>
              <w:rPr>
                <w:rFonts w:ascii="宋体" w:hAnsi="宋体" w:cs="宋体" w:hint="eastAsia"/>
                <w:color w:val="000000"/>
                <w:kern w:val="0"/>
                <w:szCs w:val="21"/>
              </w:rPr>
              <w:t>个</w:t>
            </w:r>
          </w:p>
        </w:tc>
        <w:tc>
          <w:tcPr>
            <w:tcW w:w="1985" w:type="dxa"/>
            <w:vAlign w:val="center"/>
          </w:tcPr>
          <w:p w:rsidR="00221212" w:rsidRDefault="007D6196">
            <w:pPr>
              <w:widowControl/>
              <w:jc w:val="center"/>
              <w:rPr>
                <w:rFonts w:ascii="宋体" w:cs="宋体"/>
                <w:sz w:val="24"/>
                <w:szCs w:val="24"/>
              </w:rPr>
            </w:pPr>
            <w:r w:rsidRPr="00E90DA6">
              <w:rPr>
                <w:rFonts w:ascii="宋体" w:cs="宋体"/>
                <w:noProof/>
                <w:sz w:val="24"/>
                <w:szCs w:val="24"/>
              </w:rPr>
              <w:pict>
                <v:shape id="图片 9" o:spid="_x0000_i1032" type="#_x0000_t75" alt="DYBJGBI9C(4P}HM5667EYEW" style="width:74.25pt;height:29.25pt;visibility:visible">
                  <v:imagedata r:id="rId14" o:title=""/>
                </v:shape>
              </w:pict>
            </w:r>
          </w:p>
        </w:tc>
      </w:tr>
      <w:tr w:rsidR="00221212" w:rsidRPr="00C504EA">
        <w:trPr>
          <w:trHeight w:val="2840"/>
        </w:trPr>
        <w:tc>
          <w:tcPr>
            <w:tcW w:w="520" w:type="dxa"/>
            <w:vAlign w:val="center"/>
          </w:tcPr>
          <w:p w:rsidR="00221212" w:rsidRDefault="00221212">
            <w:pPr>
              <w:widowControl/>
              <w:jc w:val="center"/>
              <w:rPr>
                <w:rFonts w:ascii="宋体" w:cs="宋体"/>
                <w:b/>
                <w:bCs/>
                <w:szCs w:val="21"/>
              </w:rPr>
            </w:pPr>
            <w:r>
              <w:rPr>
                <w:rFonts w:ascii="宋体" w:hAnsi="宋体" w:cs="宋体"/>
                <w:b/>
                <w:bCs/>
                <w:szCs w:val="21"/>
              </w:rPr>
              <w:t>7</w:t>
            </w:r>
          </w:p>
        </w:tc>
        <w:tc>
          <w:tcPr>
            <w:tcW w:w="1006" w:type="dxa"/>
            <w:vAlign w:val="center"/>
          </w:tcPr>
          <w:p w:rsidR="00221212" w:rsidRDefault="00221212">
            <w:pPr>
              <w:jc w:val="center"/>
              <w:rPr>
                <w:rFonts w:ascii="宋体" w:cs="Tahoma"/>
                <w:szCs w:val="21"/>
              </w:rPr>
            </w:pPr>
            <w:r>
              <w:rPr>
                <w:rFonts w:ascii="宋体" w:hAnsi="宋体" w:cs="Tahoma" w:hint="eastAsia"/>
                <w:szCs w:val="21"/>
              </w:rPr>
              <w:t>洗漱架</w:t>
            </w:r>
          </w:p>
        </w:tc>
        <w:tc>
          <w:tcPr>
            <w:tcW w:w="1310" w:type="dxa"/>
            <w:vAlign w:val="center"/>
          </w:tcPr>
          <w:p w:rsidR="00221212" w:rsidRDefault="00221212">
            <w:pPr>
              <w:jc w:val="center"/>
              <w:rPr>
                <w:rFonts w:ascii="宋体" w:cs="Tahoma"/>
                <w:szCs w:val="21"/>
              </w:rPr>
            </w:pPr>
            <w:r>
              <w:rPr>
                <w:rFonts w:ascii="宋体" w:hAnsi="宋体" w:cs="Tahoma" w:hint="eastAsia"/>
                <w:szCs w:val="21"/>
              </w:rPr>
              <w:t>常规</w:t>
            </w:r>
          </w:p>
        </w:tc>
        <w:tc>
          <w:tcPr>
            <w:tcW w:w="4252" w:type="dxa"/>
            <w:vAlign w:val="center"/>
          </w:tcPr>
          <w:p w:rsidR="00221212" w:rsidRDefault="00221212">
            <w:pPr>
              <w:jc w:val="center"/>
              <w:rPr>
                <w:rFonts w:ascii="宋体" w:cs="Tahoma"/>
                <w:szCs w:val="21"/>
              </w:rPr>
            </w:pPr>
            <w:r>
              <w:rPr>
                <w:rFonts w:ascii="宋体" w:hAnsi="宋体" w:cs="Tahoma" w:hint="eastAsia"/>
                <w:szCs w:val="21"/>
              </w:rPr>
              <w:t>优质不锈钢或太空铝。</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930</w:t>
            </w:r>
            <w:r>
              <w:rPr>
                <w:rFonts w:ascii="宋体" w:hAnsi="宋体" w:cs="宋体" w:hint="eastAsia"/>
                <w:color w:val="000000"/>
                <w:kern w:val="0"/>
                <w:szCs w:val="21"/>
              </w:rPr>
              <w:t>个</w:t>
            </w:r>
          </w:p>
        </w:tc>
        <w:tc>
          <w:tcPr>
            <w:tcW w:w="1985" w:type="dxa"/>
            <w:vAlign w:val="center"/>
          </w:tcPr>
          <w:p w:rsidR="00221212" w:rsidRDefault="007D6196">
            <w:pPr>
              <w:widowControl/>
              <w:jc w:val="center"/>
              <w:rPr>
                <w:rFonts w:ascii="宋体" w:cs="宋体"/>
                <w:sz w:val="24"/>
                <w:szCs w:val="24"/>
              </w:rPr>
            </w:pPr>
            <w:r w:rsidRPr="00E90DA6">
              <w:rPr>
                <w:rFonts w:ascii="宋体" w:cs="宋体"/>
                <w:noProof/>
                <w:sz w:val="24"/>
                <w:szCs w:val="24"/>
              </w:rPr>
              <w:pict>
                <v:shape id="图片 8" o:spid="_x0000_i1033" type="#_x0000_t75" alt="1483413955(1)" style="width:83.25pt;height:116.25pt;visibility:visible">
                  <v:imagedata r:id="rId15" o:title="" cropleft="6370f"/>
                </v:shape>
              </w:pict>
            </w:r>
          </w:p>
        </w:tc>
      </w:tr>
      <w:tr w:rsidR="00221212" w:rsidRPr="00C504EA">
        <w:trPr>
          <w:trHeight w:val="1125"/>
        </w:trPr>
        <w:tc>
          <w:tcPr>
            <w:tcW w:w="520" w:type="dxa"/>
            <w:vAlign w:val="center"/>
          </w:tcPr>
          <w:p w:rsidR="00221212" w:rsidRDefault="00221212">
            <w:pPr>
              <w:widowControl/>
              <w:jc w:val="center"/>
              <w:rPr>
                <w:rFonts w:ascii="宋体" w:cs="宋体"/>
                <w:bCs/>
                <w:szCs w:val="21"/>
              </w:rPr>
            </w:pPr>
            <w:r>
              <w:rPr>
                <w:rFonts w:ascii="宋体" w:hAnsi="宋体" w:cs="宋体"/>
                <w:bCs/>
                <w:szCs w:val="21"/>
              </w:rPr>
              <w:t>8</w:t>
            </w:r>
          </w:p>
        </w:tc>
        <w:tc>
          <w:tcPr>
            <w:tcW w:w="1006" w:type="dxa"/>
            <w:vAlign w:val="center"/>
          </w:tcPr>
          <w:p w:rsidR="00221212" w:rsidRDefault="00221212">
            <w:pPr>
              <w:jc w:val="center"/>
              <w:rPr>
                <w:rFonts w:ascii="宋体" w:cs="Tahoma"/>
                <w:szCs w:val="21"/>
              </w:rPr>
            </w:pPr>
            <w:r>
              <w:rPr>
                <w:rFonts w:ascii="宋体" w:hAnsi="宋体" w:cs="Tahoma" w:hint="eastAsia"/>
                <w:szCs w:val="21"/>
              </w:rPr>
              <w:t>玻璃膜</w:t>
            </w:r>
          </w:p>
        </w:tc>
        <w:tc>
          <w:tcPr>
            <w:tcW w:w="1310" w:type="dxa"/>
            <w:vAlign w:val="center"/>
          </w:tcPr>
          <w:p w:rsidR="00221212" w:rsidRDefault="00221212">
            <w:pPr>
              <w:jc w:val="center"/>
              <w:rPr>
                <w:rFonts w:ascii="宋体" w:cs="Tahoma"/>
                <w:szCs w:val="21"/>
              </w:rPr>
            </w:pPr>
            <w:r>
              <w:rPr>
                <w:rFonts w:ascii="宋体" w:hAnsi="宋体" w:cs="Tahoma" w:hint="eastAsia"/>
                <w:szCs w:val="21"/>
              </w:rPr>
              <w:t>约</w:t>
            </w:r>
            <w:r>
              <w:rPr>
                <w:rFonts w:ascii="宋体" w:hAnsi="宋体" w:cs="Tahoma"/>
                <w:szCs w:val="21"/>
              </w:rPr>
              <w:t>1.8</w:t>
            </w:r>
            <w:r>
              <w:rPr>
                <w:rFonts w:ascii="宋体" w:hAnsi="宋体" w:cs="Tahoma" w:hint="eastAsia"/>
                <w:szCs w:val="21"/>
              </w:rPr>
              <w:t>米宽</w:t>
            </w:r>
          </w:p>
        </w:tc>
        <w:tc>
          <w:tcPr>
            <w:tcW w:w="4252" w:type="dxa"/>
            <w:vAlign w:val="center"/>
          </w:tcPr>
          <w:p w:rsidR="00221212" w:rsidRDefault="00221212">
            <w:pPr>
              <w:jc w:val="center"/>
              <w:rPr>
                <w:rFonts w:ascii="宋体" w:cs="Tahoma"/>
                <w:szCs w:val="21"/>
              </w:rPr>
            </w:pPr>
            <w:r>
              <w:rPr>
                <w:rFonts w:ascii="宋体" w:hAnsi="宋体" w:cs="Tahoma" w:hint="eastAsia"/>
                <w:szCs w:val="21"/>
              </w:rPr>
              <w:t>阳台门贴膜，有安全警示作用。</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930</w:t>
            </w:r>
            <w:r>
              <w:rPr>
                <w:rFonts w:ascii="宋体" w:hAnsi="宋体" w:cs="宋体" w:hint="eastAsia"/>
                <w:color w:val="000000"/>
                <w:kern w:val="0"/>
                <w:szCs w:val="21"/>
              </w:rPr>
              <w:t>个</w:t>
            </w:r>
          </w:p>
        </w:tc>
        <w:tc>
          <w:tcPr>
            <w:tcW w:w="1985" w:type="dxa"/>
            <w:vAlign w:val="center"/>
          </w:tcPr>
          <w:p w:rsidR="00221212" w:rsidRDefault="00221212">
            <w:pPr>
              <w:widowControl/>
              <w:jc w:val="center"/>
              <w:rPr>
                <w:rFonts w:ascii="宋体" w:cs="宋体"/>
                <w:sz w:val="24"/>
                <w:szCs w:val="24"/>
              </w:rPr>
            </w:pPr>
          </w:p>
        </w:tc>
      </w:tr>
      <w:tr w:rsidR="00221212" w:rsidRPr="00C504EA">
        <w:trPr>
          <w:trHeight w:val="1692"/>
        </w:trPr>
        <w:tc>
          <w:tcPr>
            <w:tcW w:w="520" w:type="dxa"/>
            <w:vAlign w:val="center"/>
          </w:tcPr>
          <w:p w:rsidR="00221212" w:rsidRDefault="00221212">
            <w:pPr>
              <w:widowControl/>
              <w:jc w:val="center"/>
              <w:rPr>
                <w:rFonts w:ascii="宋体" w:cs="宋体"/>
                <w:bCs/>
                <w:szCs w:val="21"/>
              </w:rPr>
            </w:pPr>
            <w:r>
              <w:rPr>
                <w:rFonts w:ascii="宋体" w:hAnsi="宋体" w:cs="宋体"/>
                <w:bCs/>
                <w:szCs w:val="21"/>
              </w:rPr>
              <w:t>9</w:t>
            </w:r>
          </w:p>
        </w:tc>
        <w:tc>
          <w:tcPr>
            <w:tcW w:w="1006" w:type="dxa"/>
            <w:vAlign w:val="center"/>
          </w:tcPr>
          <w:p w:rsidR="00221212" w:rsidRDefault="00221212">
            <w:pPr>
              <w:jc w:val="center"/>
              <w:rPr>
                <w:rFonts w:ascii="宋体" w:cs="Tahoma"/>
                <w:szCs w:val="21"/>
              </w:rPr>
            </w:pPr>
            <w:r>
              <w:rPr>
                <w:rFonts w:ascii="宋体" w:hAnsi="宋体" w:cs="Tahoma" w:hint="eastAsia"/>
                <w:szCs w:val="21"/>
              </w:rPr>
              <w:t>宣传栏</w:t>
            </w:r>
          </w:p>
        </w:tc>
        <w:tc>
          <w:tcPr>
            <w:tcW w:w="1310" w:type="dxa"/>
            <w:vAlign w:val="center"/>
          </w:tcPr>
          <w:p w:rsidR="00221212" w:rsidRDefault="00221212">
            <w:pPr>
              <w:jc w:val="center"/>
              <w:rPr>
                <w:rFonts w:ascii="宋体" w:cs="Tahoma"/>
                <w:szCs w:val="21"/>
              </w:rPr>
            </w:pPr>
            <w:r>
              <w:rPr>
                <w:rFonts w:ascii="宋体" w:hAnsi="宋体" w:cs="Tahoma"/>
                <w:szCs w:val="21"/>
              </w:rPr>
              <w:t>3000*1200</w:t>
            </w:r>
          </w:p>
        </w:tc>
        <w:tc>
          <w:tcPr>
            <w:tcW w:w="4252" w:type="dxa"/>
            <w:vAlign w:val="center"/>
          </w:tcPr>
          <w:p w:rsidR="00221212" w:rsidRDefault="00221212">
            <w:pPr>
              <w:jc w:val="center"/>
              <w:rPr>
                <w:rFonts w:ascii="宋体" w:cs="Tahoma"/>
                <w:szCs w:val="21"/>
              </w:rPr>
            </w:pPr>
            <w:r>
              <w:rPr>
                <w:rFonts w:ascii="宋体" w:hAnsi="宋体" w:cs="Tahoma" w:hint="eastAsia"/>
                <w:szCs w:val="21"/>
              </w:rPr>
              <w:t>软木基材，铝合金框。</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件</w:t>
            </w:r>
          </w:p>
        </w:tc>
        <w:tc>
          <w:tcPr>
            <w:tcW w:w="1985" w:type="dxa"/>
            <w:vAlign w:val="center"/>
          </w:tcPr>
          <w:p w:rsidR="00221212" w:rsidRDefault="007D6196">
            <w:pPr>
              <w:widowControl/>
              <w:jc w:val="center"/>
              <w:rPr>
                <w:rFonts w:ascii="宋体" w:cs="宋体"/>
                <w:sz w:val="24"/>
                <w:szCs w:val="24"/>
              </w:rPr>
            </w:pPr>
            <w:r w:rsidRPr="00E90DA6">
              <w:rPr>
                <w:rFonts w:ascii="Times New Roman" w:hAnsi="宋体" w:cs="Tahoma"/>
                <w:noProof/>
                <w:szCs w:val="24"/>
              </w:rPr>
              <w:pict>
                <v:shape id="图片 13" o:spid="_x0000_i1034" type="#_x0000_t75" style="width:87pt;height:45pt;visibility:visible">
                  <v:imagedata r:id="rId16" o:title=""/>
                </v:shape>
              </w:pict>
            </w:r>
          </w:p>
        </w:tc>
      </w:tr>
      <w:tr w:rsidR="00221212" w:rsidRPr="00C504EA">
        <w:trPr>
          <w:trHeight w:val="1829"/>
        </w:trPr>
        <w:tc>
          <w:tcPr>
            <w:tcW w:w="520" w:type="dxa"/>
            <w:vAlign w:val="center"/>
          </w:tcPr>
          <w:p w:rsidR="00221212" w:rsidRDefault="00221212">
            <w:pPr>
              <w:jc w:val="center"/>
              <w:rPr>
                <w:rFonts w:ascii="宋体" w:cs="Tahoma"/>
                <w:szCs w:val="21"/>
              </w:rPr>
            </w:pPr>
            <w:r>
              <w:rPr>
                <w:rFonts w:ascii="宋体" w:hAnsi="宋体" w:cs="Tahoma"/>
                <w:szCs w:val="21"/>
              </w:rPr>
              <w:t>10</w:t>
            </w:r>
          </w:p>
        </w:tc>
        <w:tc>
          <w:tcPr>
            <w:tcW w:w="1006" w:type="dxa"/>
            <w:vAlign w:val="center"/>
          </w:tcPr>
          <w:p w:rsidR="00221212" w:rsidRDefault="00221212">
            <w:pPr>
              <w:jc w:val="center"/>
              <w:rPr>
                <w:rFonts w:ascii="宋体" w:cs="Tahoma"/>
                <w:szCs w:val="21"/>
              </w:rPr>
            </w:pPr>
            <w:r>
              <w:rPr>
                <w:rFonts w:ascii="宋体" w:hAnsi="宋体" w:cs="Tahoma" w:hint="eastAsia"/>
                <w:szCs w:val="21"/>
              </w:rPr>
              <w:t>培训桌</w:t>
            </w:r>
          </w:p>
        </w:tc>
        <w:tc>
          <w:tcPr>
            <w:tcW w:w="1310" w:type="dxa"/>
            <w:vAlign w:val="center"/>
          </w:tcPr>
          <w:p w:rsidR="00221212" w:rsidRDefault="00221212">
            <w:pPr>
              <w:jc w:val="center"/>
              <w:rPr>
                <w:rFonts w:ascii="宋体" w:cs="Tahoma"/>
                <w:szCs w:val="21"/>
              </w:rPr>
            </w:pPr>
            <w:r>
              <w:rPr>
                <w:rFonts w:ascii="宋体" w:hAnsi="宋体" w:cs="Tahoma"/>
                <w:szCs w:val="21"/>
              </w:rPr>
              <w:t>1800*400*760</w:t>
            </w:r>
          </w:p>
        </w:tc>
        <w:tc>
          <w:tcPr>
            <w:tcW w:w="4252" w:type="dxa"/>
            <w:vAlign w:val="center"/>
          </w:tcPr>
          <w:p w:rsidR="00221212" w:rsidRDefault="00221212">
            <w:pPr>
              <w:jc w:val="center"/>
              <w:rPr>
                <w:rFonts w:ascii="宋体" w:cs="Tahoma"/>
                <w:szCs w:val="21"/>
              </w:rPr>
            </w:pPr>
            <w:r>
              <w:rPr>
                <w:rFonts w:ascii="宋体" w:hAnsi="宋体" w:cs="Tahoma" w:hint="eastAsia"/>
                <w:szCs w:val="21"/>
              </w:rPr>
              <w:t>台面板采用</w:t>
            </w:r>
            <w:r>
              <w:rPr>
                <w:rFonts w:ascii="宋体" w:hAnsi="宋体" w:cs="Tahoma"/>
                <w:szCs w:val="21"/>
              </w:rPr>
              <w:t>25mm</w:t>
            </w:r>
            <w:r>
              <w:rPr>
                <w:rFonts w:ascii="宋体" w:hAnsi="宋体" w:cs="Tahoma" w:hint="eastAsia"/>
                <w:szCs w:val="21"/>
              </w:rPr>
              <w:t>多层实木板基材，优质防火板饰面，</w:t>
            </w:r>
            <w:r>
              <w:rPr>
                <w:rFonts w:ascii="宋体" w:hAnsi="宋体" w:cs="Tahoma"/>
                <w:szCs w:val="21"/>
              </w:rPr>
              <w:t>PVC</w:t>
            </w:r>
            <w:r>
              <w:rPr>
                <w:rFonts w:ascii="宋体" w:hAnsi="宋体" w:cs="Tahoma" w:hint="eastAsia"/>
                <w:szCs w:val="21"/>
              </w:rPr>
              <w:t>封边，</w:t>
            </w:r>
            <w:proofErr w:type="gramStart"/>
            <w:r>
              <w:rPr>
                <w:rFonts w:ascii="宋体" w:hAnsi="宋体" w:cs="Tahoma" w:hint="eastAsia"/>
                <w:szCs w:val="21"/>
              </w:rPr>
              <w:t>优质优质</w:t>
            </w:r>
            <w:proofErr w:type="gramEnd"/>
            <w:r>
              <w:rPr>
                <w:rFonts w:ascii="宋体" w:hAnsi="宋体" w:cs="Tahoma" w:hint="eastAsia"/>
                <w:szCs w:val="21"/>
              </w:rPr>
              <w:t>五金配件，可折叠脚架，脚</w:t>
            </w:r>
            <w:proofErr w:type="gramStart"/>
            <w:r>
              <w:rPr>
                <w:rFonts w:ascii="宋体" w:hAnsi="宋体" w:cs="Tahoma" w:hint="eastAsia"/>
                <w:szCs w:val="21"/>
              </w:rPr>
              <w:t>架采用</w:t>
            </w:r>
            <w:proofErr w:type="gramEnd"/>
            <w:r>
              <w:rPr>
                <w:rFonts w:ascii="宋体" w:hAnsi="宋体" w:cs="Tahoma"/>
                <w:szCs w:val="21"/>
              </w:rPr>
              <w:t>1.5m</w:t>
            </w:r>
            <w:proofErr w:type="gramStart"/>
            <w:r>
              <w:rPr>
                <w:rFonts w:ascii="宋体" w:hAnsi="宋体" w:cs="Tahoma" w:hint="eastAsia"/>
                <w:szCs w:val="21"/>
              </w:rPr>
              <w:t>厚方管制</w:t>
            </w:r>
            <w:proofErr w:type="gramEnd"/>
            <w:r>
              <w:rPr>
                <w:rFonts w:ascii="宋体" w:hAnsi="宋体" w:cs="Tahoma" w:hint="eastAsia"/>
                <w:szCs w:val="21"/>
              </w:rPr>
              <w:t>作，整体结构更加稳定。</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400</w:t>
            </w:r>
            <w:r>
              <w:rPr>
                <w:rFonts w:ascii="宋体" w:hAnsi="宋体" w:cs="宋体" w:hint="eastAsia"/>
                <w:color w:val="000000"/>
                <w:kern w:val="0"/>
                <w:szCs w:val="21"/>
              </w:rPr>
              <w:t>张</w:t>
            </w:r>
          </w:p>
        </w:tc>
        <w:tc>
          <w:tcPr>
            <w:tcW w:w="1985" w:type="dxa"/>
            <w:vAlign w:val="center"/>
          </w:tcPr>
          <w:p w:rsidR="00221212" w:rsidRDefault="007D6196">
            <w:pPr>
              <w:widowControl/>
              <w:jc w:val="center"/>
              <w:rPr>
                <w:rFonts w:ascii="Times New Roman" w:hAnsi="宋体" w:cs="Tahoma"/>
                <w:szCs w:val="24"/>
              </w:rPr>
            </w:pPr>
            <w:r w:rsidRPr="00E90DA6">
              <w:rPr>
                <w:rFonts w:ascii="Times New Roman" w:hAnsi="Times New Roman" w:cs="宋体"/>
                <w:noProof/>
                <w:sz w:val="18"/>
                <w:szCs w:val="18"/>
              </w:rPr>
              <w:pict>
                <v:shape id="图片 16" o:spid="_x0000_i1035" type="#_x0000_t75" alt="img041" style="width:89.25pt;height:63.75pt;visibility:visible">
                  <v:imagedata r:id="rId17" o:title="" croptop="1059f" cropbottom="2119f" cropleft="2884f" cropright="3580f"/>
                </v:shape>
              </w:pict>
            </w:r>
          </w:p>
        </w:tc>
      </w:tr>
      <w:tr w:rsidR="00221212" w:rsidRPr="00C504EA">
        <w:trPr>
          <w:trHeight w:val="1265"/>
        </w:trPr>
        <w:tc>
          <w:tcPr>
            <w:tcW w:w="520" w:type="dxa"/>
            <w:vAlign w:val="center"/>
          </w:tcPr>
          <w:p w:rsidR="00221212" w:rsidRDefault="00221212">
            <w:pPr>
              <w:jc w:val="center"/>
              <w:rPr>
                <w:rFonts w:ascii="宋体" w:cs="Tahoma"/>
                <w:szCs w:val="21"/>
              </w:rPr>
            </w:pPr>
            <w:r>
              <w:rPr>
                <w:rFonts w:ascii="宋体" w:hAnsi="宋体" w:cs="Tahoma"/>
                <w:szCs w:val="21"/>
              </w:rPr>
              <w:lastRenderedPageBreak/>
              <w:t>11</w:t>
            </w:r>
          </w:p>
        </w:tc>
        <w:tc>
          <w:tcPr>
            <w:tcW w:w="1006" w:type="dxa"/>
            <w:vAlign w:val="center"/>
          </w:tcPr>
          <w:p w:rsidR="00221212" w:rsidRDefault="00221212">
            <w:pPr>
              <w:jc w:val="center"/>
              <w:rPr>
                <w:rFonts w:ascii="宋体" w:cs="Tahoma"/>
                <w:szCs w:val="21"/>
              </w:rPr>
            </w:pPr>
            <w:r>
              <w:rPr>
                <w:rFonts w:ascii="宋体" w:hAnsi="宋体" w:cs="Tahoma" w:hint="eastAsia"/>
                <w:szCs w:val="21"/>
              </w:rPr>
              <w:t>会议椅</w:t>
            </w:r>
            <w:r>
              <w:rPr>
                <w:rFonts w:ascii="宋体" w:hAnsi="宋体" w:cs="Tahoma"/>
                <w:szCs w:val="21"/>
              </w:rPr>
              <w:t>1</w:t>
            </w:r>
            <w:r>
              <w:rPr>
                <w:rFonts w:ascii="宋体" w:hAnsi="宋体" w:cs="Tahoma" w:hint="eastAsia"/>
                <w:szCs w:val="21"/>
              </w:rPr>
              <w:t>（学生用椅）</w:t>
            </w:r>
          </w:p>
        </w:tc>
        <w:tc>
          <w:tcPr>
            <w:tcW w:w="1310" w:type="dxa"/>
            <w:vAlign w:val="center"/>
          </w:tcPr>
          <w:p w:rsidR="00221212" w:rsidRDefault="00221212">
            <w:pPr>
              <w:jc w:val="center"/>
              <w:rPr>
                <w:rFonts w:ascii="宋体" w:cs="Tahoma"/>
                <w:szCs w:val="21"/>
              </w:rPr>
            </w:pPr>
            <w:r>
              <w:rPr>
                <w:rFonts w:ascii="宋体" w:hAnsi="宋体" w:cs="Tahoma" w:hint="eastAsia"/>
                <w:szCs w:val="21"/>
              </w:rPr>
              <w:t>标准</w:t>
            </w:r>
            <w:r>
              <w:rPr>
                <w:rFonts w:ascii="宋体" w:hAnsi="宋体" w:cs="Tahoma"/>
                <w:szCs w:val="21"/>
              </w:rPr>
              <w:t xml:space="preserve"> </w:t>
            </w:r>
          </w:p>
        </w:tc>
        <w:tc>
          <w:tcPr>
            <w:tcW w:w="4252" w:type="dxa"/>
            <w:vAlign w:val="center"/>
          </w:tcPr>
          <w:p w:rsidR="00221212" w:rsidRDefault="00221212">
            <w:pPr>
              <w:jc w:val="center"/>
              <w:rPr>
                <w:rFonts w:ascii="宋体" w:cs="Tahoma"/>
                <w:szCs w:val="21"/>
              </w:rPr>
            </w:pPr>
            <w:r>
              <w:rPr>
                <w:rFonts w:ascii="宋体" w:hAnsi="宋体" w:cs="Tahoma" w:hint="eastAsia"/>
                <w:szCs w:val="21"/>
              </w:rPr>
              <w:t>工程塑料坐垫与靠背，电镀脚架。</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330</w:t>
            </w:r>
            <w:r>
              <w:rPr>
                <w:rFonts w:ascii="宋体" w:hAnsi="宋体" w:cs="宋体" w:hint="eastAsia"/>
                <w:color w:val="000000"/>
                <w:kern w:val="0"/>
                <w:szCs w:val="21"/>
              </w:rPr>
              <w:t>张</w:t>
            </w:r>
          </w:p>
        </w:tc>
        <w:tc>
          <w:tcPr>
            <w:tcW w:w="1985" w:type="dxa"/>
            <w:vAlign w:val="center"/>
          </w:tcPr>
          <w:p w:rsidR="00221212" w:rsidRDefault="007D6196">
            <w:pPr>
              <w:jc w:val="center"/>
              <w:rPr>
                <w:rFonts w:ascii="宋体" w:cs="Tahoma"/>
                <w:szCs w:val="21"/>
              </w:rPr>
            </w:pPr>
            <w:r w:rsidRPr="00E90DA6">
              <w:rPr>
                <w:rFonts w:ascii="宋体" w:cs="Tahoma"/>
                <w:noProof/>
                <w:szCs w:val="21"/>
              </w:rPr>
              <w:pict>
                <v:shape id="图片 23" o:spid="_x0000_i1036" type="#_x0000_t75" style="width:54.75pt;height:78pt;visibility:visible">
                  <v:imagedata r:id="rId18" o:title="" cropleft="8455f" cropright="11105f"/>
                </v:shape>
              </w:pict>
            </w:r>
            <w:r w:rsidR="00221212">
              <w:rPr>
                <w:rFonts w:ascii="宋体" w:hAnsi="宋体" w:cs="Tahoma" w:hint="eastAsia"/>
                <w:b/>
                <w:szCs w:val="21"/>
              </w:rPr>
              <w:t>天蓝</w:t>
            </w:r>
          </w:p>
        </w:tc>
      </w:tr>
      <w:tr w:rsidR="00221212" w:rsidRPr="00C504EA">
        <w:trPr>
          <w:trHeight w:val="1265"/>
        </w:trPr>
        <w:tc>
          <w:tcPr>
            <w:tcW w:w="520" w:type="dxa"/>
            <w:vAlign w:val="center"/>
          </w:tcPr>
          <w:p w:rsidR="00221212" w:rsidRDefault="00221212">
            <w:pPr>
              <w:jc w:val="center"/>
              <w:rPr>
                <w:rFonts w:ascii="宋体" w:cs="Tahoma"/>
                <w:szCs w:val="21"/>
              </w:rPr>
            </w:pPr>
            <w:r>
              <w:rPr>
                <w:rFonts w:ascii="宋体" w:hAnsi="宋体" w:cs="Tahoma"/>
                <w:szCs w:val="21"/>
              </w:rPr>
              <w:t>12</w:t>
            </w:r>
          </w:p>
        </w:tc>
        <w:tc>
          <w:tcPr>
            <w:tcW w:w="1006" w:type="dxa"/>
            <w:vAlign w:val="center"/>
          </w:tcPr>
          <w:p w:rsidR="00221212" w:rsidRDefault="00221212">
            <w:pPr>
              <w:jc w:val="center"/>
              <w:rPr>
                <w:rFonts w:ascii="宋体" w:cs="Tahoma"/>
                <w:szCs w:val="21"/>
              </w:rPr>
            </w:pPr>
            <w:r>
              <w:rPr>
                <w:rFonts w:ascii="宋体" w:hAnsi="宋体" w:cs="Tahoma" w:hint="eastAsia"/>
                <w:szCs w:val="21"/>
              </w:rPr>
              <w:t>会议椅</w:t>
            </w:r>
            <w:r>
              <w:rPr>
                <w:rFonts w:ascii="宋体" w:hAnsi="宋体" w:cs="Tahoma"/>
                <w:szCs w:val="21"/>
              </w:rPr>
              <w:t>2</w:t>
            </w:r>
          </w:p>
        </w:tc>
        <w:tc>
          <w:tcPr>
            <w:tcW w:w="1310" w:type="dxa"/>
            <w:vAlign w:val="center"/>
          </w:tcPr>
          <w:p w:rsidR="00221212" w:rsidRDefault="00221212">
            <w:pPr>
              <w:jc w:val="center"/>
              <w:rPr>
                <w:rFonts w:ascii="宋体" w:cs="Tahoma"/>
                <w:szCs w:val="21"/>
              </w:rPr>
            </w:pPr>
            <w:r>
              <w:rPr>
                <w:rFonts w:ascii="宋体" w:hAnsi="宋体" w:cs="Tahoma" w:hint="eastAsia"/>
                <w:szCs w:val="21"/>
              </w:rPr>
              <w:t>标准</w:t>
            </w:r>
          </w:p>
        </w:tc>
        <w:tc>
          <w:tcPr>
            <w:tcW w:w="4252" w:type="dxa"/>
            <w:vAlign w:val="center"/>
          </w:tcPr>
          <w:p w:rsidR="00221212" w:rsidRDefault="00221212">
            <w:pPr>
              <w:jc w:val="center"/>
              <w:rPr>
                <w:rFonts w:ascii="宋体" w:cs="Tahoma"/>
                <w:szCs w:val="21"/>
              </w:rPr>
            </w:pPr>
            <w:r>
              <w:rPr>
                <w:rFonts w:ascii="宋体" w:hAnsi="Courier New" w:cs="宋体" w:hint="eastAsia"/>
                <w:szCs w:val="21"/>
              </w:rPr>
              <w:t>高密度定型</w:t>
            </w:r>
            <w:proofErr w:type="gramStart"/>
            <w:r>
              <w:rPr>
                <w:rFonts w:ascii="宋体" w:hAnsi="Courier New" w:cs="宋体" w:hint="eastAsia"/>
                <w:szCs w:val="21"/>
              </w:rPr>
              <w:t>海棉</w:t>
            </w:r>
            <w:proofErr w:type="gramEnd"/>
            <w:r>
              <w:rPr>
                <w:rFonts w:ascii="宋体" w:hAnsi="Courier New" w:cs="宋体" w:hint="eastAsia"/>
                <w:szCs w:val="21"/>
              </w:rPr>
              <w:t>基材，优质黑色西皮饰面，</w:t>
            </w:r>
            <w:r>
              <w:rPr>
                <w:rFonts w:ascii="宋体" w:hAnsi="宋体" w:cs="Tahoma" w:hint="eastAsia"/>
                <w:szCs w:val="21"/>
              </w:rPr>
              <w:t>基材：采用优质防火高弹力耐磨海绵；电镀</w:t>
            </w:r>
            <w:r>
              <w:rPr>
                <w:rFonts w:ascii="宋体" w:hAnsi="Courier New" w:cs="宋体" w:hint="eastAsia"/>
                <w:szCs w:val="21"/>
              </w:rPr>
              <w:t>脚架。</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30</w:t>
            </w:r>
            <w:r>
              <w:rPr>
                <w:rFonts w:ascii="宋体" w:hAnsi="宋体" w:cs="宋体" w:hint="eastAsia"/>
                <w:color w:val="000000"/>
                <w:kern w:val="0"/>
                <w:szCs w:val="21"/>
              </w:rPr>
              <w:t>张</w:t>
            </w:r>
          </w:p>
        </w:tc>
        <w:tc>
          <w:tcPr>
            <w:tcW w:w="1985" w:type="dxa"/>
            <w:vAlign w:val="center"/>
          </w:tcPr>
          <w:p w:rsidR="00221212" w:rsidRDefault="00E90DA6">
            <w:pPr>
              <w:jc w:val="center"/>
              <w:rPr>
                <w:rFonts w:ascii="宋体" w:cs="Tahoma"/>
                <w:szCs w:val="21"/>
              </w:rPr>
            </w:pPr>
            <w:hyperlink r:id="rId19" w:history="1">
              <w:r w:rsidR="007D6196" w:rsidRPr="00E90DA6">
                <w:rPr>
                  <w:rFonts w:ascii="宋体" w:cs="Tahoma"/>
                  <w:noProof/>
                  <w:szCs w:val="21"/>
                </w:rPr>
                <w:pict>
                  <v:shape id="图片 22" o:spid="_x0000_i1037" type="#_x0000_t75" alt="http://t12.baidu.com/it/u=1323731747,2136396708&amp;fm=21&amp;gp=0.jpg" href="http://image.baidu.com/i?ct=503316480&amp;z=&amp;tn=baiduimagedetail&amp;ipn=d&amp;word=%E5%AD%A6%E7%94%9F%E6%A4%85&amp;step_word=&amp;ie=utf-8&amp;in=28040&amp;cl=2&amp;lm=-1&amp;st=&amp;pn=4&amp;rn=1&amp;di=119718746510&amp;ln=1992&amp;fr=&amp;&amp;fmq=1387708676875_R&amp;ic=&amp;s=&amp;se=&amp;sme=0&amp;tab=&amp;width=&amp;height=&amp;face=&amp;is=&amp;istype=&amp;ist=&amp;jit=&amp;objurl=http:/file.youboy.com/a/88/64/48/4/1226" style="width:64.5pt;height:81pt;visibility:visible" o:button="t">
                    <v:fill o:detectmouseclick="t"/>
                    <v:imagedata r:id="rId20" o:title=""/>
                  </v:shape>
                </w:pict>
              </w:r>
            </w:hyperlink>
          </w:p>
        </w:tc>
      </w:tr>
      <w:tr w:rsidR="00221212" w:rsidRPr="00C504EA">
        <w:trPr>
          <w:trHeight w:val="1896"/>
        </w:trPr>
        <w:tc>
          <w:tcPr>
            <w:tcW w:w="520" w:type="dxa"/>
            <w:vAlign w:val="center"/>
          </w:tcPr>
          <w:p w:rsidR="00221212" w:rsidRDefault="00221212">
            <w:pPr>
              <w:widowControl/>
              <w:jc w:val="center"/>
              <w:rPr>
                <w:rFonts w:ascii="宋体" w:cs="宋体"/>
                <w:bCs/>
                <w:szCs w:val="21"/>
              </w:rPr>
            </w:pPr>
            <w:r>
              <w:rPr>
                <w:rFonts w:ascii="宋体" w:hAnsi="宋体" w:cs="宋体"/>
                <w:bCs/>
                <w:szCs w:val="21"/>
              </w:rPr>
              <w:t>13</w:t>
            </w:r>
          </w:p>
        </w:tc>
        <w:tc>
          <w:tcPr>
            <w:tcW w:w="1006" w:type="dxa"/>
            <w:vAlign w:val="center"/>
          </w:tcPr>
          <w:p w:rsidR="00221212" w:rsidRDefault="00221212">
            <w:pPr>
              <w:jc w:val="center"/>
              <w:rPr>
                <w:rFonts w:ascii="宋体" w:cs="Tahoma"/>
                <w:szCs w:val="21"/>
              </w:rPr>
            </w:pPr>
            <w:proofErr w:type="gramStart"/>
            <w:r>
              <w:rPr>
                <w:rFonts w:ascii="宋体" w:hAnsi="宋体" w:cs="Tahoma" w:hint="eastAsia"/>
                <w:szCs w:val="21"/>
              </w:rPr>
              <w:t>会议台</w:t>
            </w:r>
            <w:proofErr w:type="gramEnd"/>
          </w:p>
        </w:tc>
        <w:tc>
          <w:tcPr>
            <w:tcW w:w="1310" w:type="dxa"/>
            <w:vAlign w:val="center"/>
          </w:tcPr>
          <w:p w:rsidR="00221212" w:rsidRDefault="00221212">
            <w:pPr>
              <w:jc w:val="center"/>
              <w:rPr>
                <w:rFonts w:ascii="宋体" w:cs="Tahoma"/>
                <w:szCs w:val="21"/>
              </w:rPr>
            </w:pPr>
            <w:r>
              <w:rPr>
                <w:rFonts w:ascii="宋体" w:hAnsi="宋体" w:cs="Tahoma"/>
                <w:szCs w:val="21"/>
              </w:rPr>
              <w:t>2400*1200*760</w:t>
            </w:r>
          </w:p>
        </w:tc>
        <w:tc>
          <w:tcPr>
            <w:tcW w:w="4252" w:type="dxa"/>
            <w:vAlign w:val="center"/>
          </w:tcPr>
          <w:p w:rsidR="00221212" w:rsidRDefault="00221212">
            <w:pPr>
              <w:jc w:val="center"/>
              <w:rPr>
                <w:rFonts w:ascii="宋体" w:cs="Tahoma"/>
                <w:szCs w:val="21"/>
              </w:rPr>
            </w:pPr>
            <w:r>
              <w:rPr>
                <w:rFonts w:ascii="宋体" w:hAnsi="宋体" w:cs="Tahoma" w:hint="eastAsia"/>
                <w:szCs w:val="21"/>
              </w:rPr>
              <w:t>台面板采用高密度优质防火环保板，</w:t>
            </w:r>
            <w:r>
              <w:rPr>
                <w:rFonts w:ascii="宋体" w:hAnsi="宋体" w:cs="Tahoma"/>
                <w:szCs w:val="21"/>
              </w:rPr>
              <w:t>PVC</w:t>
            </w:r>
            <w:r>
              <w:rPr>
                <w:rFonts w:ascii="宋体" w:hAnsi="宋体" w:cs="Tahoma" w:hint="eastAsia"/>
                <w:szCs w:val="21"/>
              </w:rPr>
              <w:t>封边，优质五金配件，优质钢脚架。</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22</w:t>
            </w:r>
            <w:r>
              <w:rPr>
                <w:rFonts w:ascii="宋体" w:hAnsi="宋体" w:cs="宋体" w:hint="eastAsia"/>
                <w:color w:val="000000"/>
                <w:kern w:val="0"/>
                <w:szCs w:val="21"/>
              </w:rPr>
              <w:t>张</w:t>
            </w:r>
          </w:p>
        </w:tc>
        <w:tc>
          <w:tcPr>
            <w:tcW w:w="1985" w:type="dxa"/>
            <w:vAlign w:val="center"/>
          </w:tcPr>
          <w:p w:rsidR="00221212" w:rsidRDefault="007D6196">
            <w:pPr>
              <w:jc w:val="center"/>
              <w:rPr>
                <w:rFonts w:ascii="宋体" w:cs="Tahoma"/>
                <w:szCs w:val="21"/>
              </w:rPr>
            </w:pPr>
            <w:r w:rsidRPr="00E90DA6">
              <w:rPr>
                <w:rFonts w:ascii="宋体" w:cs="Tahoma"/>
                <w:noProof/>
                <w:szCs w:val="21"/>
              </w:rPr>
              <w:pict>
                <v:shape id="图片 17" o:spid="_x0000_i1038" type="#_x0000_t75" style="width:85.5pt;height:46.5pt;visibility:visible">
                  <v:imagedata r:id="rId21" o:title="" croptop="8115f" cropbottom="33446f" cropleft="1763f" cropright="41590f"/>
                </v:shape>
              </w:pict>
            </w:r>
          </w:p>
        </w:tc>
      </w:tr>
      <w:tr w:rsidR="00221212" w:rsidRPr="00C504EA">
        <w:trPr>
          <w:trHeight w:val="2109"/>
        </w:trPr>
        <w:tc>
          <w:tcPr>
            <w:tcW w:w="520" w:type="dxa"/>
            <w:vAlign w:val="center"/>
          </w:tcPr>
          <w:p w:rsidR="00221212" w:rsidRDefault="00221212">
            <w:pPr>
              <w:widowControl/>
              <w:jc w:val="center"/>
              <w:rPr>
                <w:rFonts w:ascii="宋体" w:cs="宋体"/>
                <w:bCs/>
                <w:szCs w:val="21"/>
              </w:rPr>
            </w:pPr>
            <w:r>
              <w:rPr>
                <w:rFonts w:ascii="宋体" w:hAnsi="宋体" w:cs="宋体"/>
                <w:bCs/>
                <w:szCs w:val="21"/>
              </w:rPr>
              <w:t>14</w:t>
            </w:r>
          </w:p>
        </w:tc>
        <w:tc>
          <w:tcPr>
            <w:tcW w:w="1006" w:type="dxa"/>
            <w:vAlign w:val="center"/>
          </w:tcPr>
          <w:p w:rsidR="00221212" w:rsidRDefault="00221212">
            <w:pPr>
              <w:jc w:val="center"/>
              <w:rPr>
                <w:rFonts w:ascii="宋体" w:cs="Tahoma"/>
                <w:szCs w:val="21"/>
              </w:rPr>
            </w:pPr>
            <w:r>
              <w:rPr>
                <w:rFonts w:ascii="宋体" w:hAnsi="宋体" w:cs="Tahoma" w:hint="eastAsia"/>
                <w:szCs w:val="21"/>
              </w:rPr>
              <w:t>白板</w:t>
            </w:r>
          </w:p>
        </w:tc>
        <w:tc>
          <w:tcPr>
            <w:tcW w:w="1310" w:type="dxa"/>
            <w:vAlign w:val="center"/>
          </w:tcPr>
          <w:p w:rsidR="00221212" w:rsidRDefault="00221212">
            <w:pPr>
              <w:jc w:val="center"/>
              <w:rPr>
                <w:rFonts w:ascii="宋体" w:cs="Tahoma"/>
                <w:szCs w:val="21"/>
              </w:rPr>
            </w:pPr>
            <w:r>
              <w:rPr>
                <w:rFonts w:ascii="宋体" w:hAnsi="宋体" w:cs="Tahoma"/>
                <w:szCs w:val="21"/>
              </w:rPr>
              <w:t>1800*900</w:t>
            </w:r>
          </w:p>
        </w:tc>
        <w:tc>
          <w:tcPr>
            <w:tcW w:w="4252" w:type="dxa"/>
            <w:vAlign w:val="center"/>
          </w:tcPr>
          <w:p w:rsidR="00221212" w:rsidRDefault="00221212">
            <w:pPr>
              <w:jc w:val="center"/>
              <w:rPr>
                <w:rFonts w:ascii="宋体" w:cs="Tahoma"/>
                <w:szCs w:val="21"/>
              </w:rPr>
            </w:pPr>
            <w:r>
              <w:rPr>
                <w:rFonts w:ascii="宋体" w:hAnsi="宋体" w:cs="Tahoma" w:hint="eastAsia"/>
                <w:szCs w:val="21"/>
              </w:rPr>
              <w:t>采用优质树脂</w:t>
            </w:r>
            <w:proofErr w:type="gramStart"/>
            <w:r>
              <w:rPr>
                <w:rFonts w:ascii="宋体" w:hAnsi="宋体" w:cs="Tahoma" w:hint="eastAsia"/>
                <w:szCs w:val="21"/>
              </w:rPr>
              <w:t>制做</w:t>
            </w:r>
            <w:proofErr w:type="gramEnd"/>
            <w:r>
              <w:rPr>
                <w:rFonts w:ascii="宋体" w:hAnsi="宋体" w:cs="Tahoma" w:hint="eastAsia"/>
                <w:szCs w:val="21"/>
              </w:rPr>
              <w:t>，静电喷塑。兼容性大，可板书粉笔、水性笔、白板笔等各类板书笔；耐磨性能好，不退色，不返光；擦拭时产生静电，吸尘环保；防潮不易挂水珠，潮湿气候可以正常使用；永不变型，可移动。</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20</w:t>
            </w:r>
            <w:r>
              <w:rPr>
                <w:rFonts w:ascii="宋体" w:hAnsi="宋体" w:cs="宋体" w:hint="eastAsia"/>
                <w:color w:val="000000"/>
                <w:kern w:val="0"/>
                <w:szCs w:val="21"/>
              </w:rPr>
              <w:t>件</w:t>
            </w:r>
          </w:p>
        </w:tc>
        <w:tc>
          <w:tcPr>
            <w:tcW w:w="1985" w:type="dxa"/>
            <w:vAlign w:val="center"/>
          </w:tcPr>
          <w:p w:rsidR="00221212" w:rsidRDefault="007D6196">
            <w:pPr>
              <w:jc w:val="center"/>
              <w:rPr>
                <w:rFonts w:ascii="宋体" w:cs="Tahoma"/>
                <w:szCs w:val="21"/>
              </w:rPr>
            </w:pPr>
            <w:r w:rsidRPr="00E90DA6">
              <w:rPr>
                <w:rFonts w:ascii="Arial" w:hAnsi="Arial" w:cs="Arial"/>
                <w:noProof/>
                <w:sz w:val="18"/>
                <w:szCs w:val="18"/>
              </w:rPr>
              <w:pict>
                <v:shape id="图片 12" o:spid="_x0000_i1039" type="#_x0000_t75" alt="u=3092048150,3391281734&amp;fm=23&amp;gp=0" style="width:84pt;height:84pt;visibility:visible">
                  <v:imagedata r:id="rId22" o:title=""/>
                </v:shape>
              </w:pict>
            </w:r>
          </w:p>
        </w:tc>
      </w:tr>
      <w:tr w:rsidR="00221212" w:rsidRPr="00C504EA">
        <w:trPr>
          <w:trHeight w:val="2394"/>
        </w:trPr>
        <w:tc>
          <w:tcPr>
            <w:tcW w:w="520" w:type="dxa"/>
            <w:vAlign w:val="center"/>
          </w:tcPr>
          <w:p w:rsidR="00221212" w:rsidRDefault="00221212">
            <w:pPr>
              <w:widowControl/>
              <w:jc w:val="center"/>
              <w:rPr>
                <w:rFonts w:ascii="宋体" w:cs="宋体"/>
                <w:bCs/>
                <w:szCs w:val="21"/>
              </w:rPr>
            </w:pPr>
            <w:r>
              <w:rPr>
                <w:rFonts w:ascii="宋体" w:hAnsi="宋体" w:cs="宋体"/>
                <w:bCs/>
                <w:szCs w:val="21"/>
              </w:rPr>
              <w:t>15</w:t>
            </w:r>
          </w:p>
        </w:tc>
        <w:tc>
          <w:tcPr>
            <w:tcW w:w="1006" w:type="dxa"/>
            <w:vAlign w:val="center"/>
          </w:tcPr>
          <w:p w:rsidR="00221212" w:rsidRDefault="00221212">
            <w:pPr>
              <w:jc w:val="center"/>
              <w:rPr>
                <w:rFonts w:ascii="宋体" w:cs="Tahoma"/>
                <w:szCs w:val="21"/>
              </w:rPr>
            </w:pPr>
            <w:r>
              <w:rPr>
                <w:rFonts w:ascii="宋体" w:hAnsi="宋体" w:cs="Tahoma" w:hint="eastAsia"/>
                <w:szCs w:val="21"/>
              </w:rPr>
              <w:t>铁文件柜</w:t>
            </w:r>
          </w:p>
        </w:tc>
        <w:tc>
          <w:tcPr>
            <w:tcW w:w="1310" w:type="dxa"/>
            <w:vAlign w:val="center"/>
          </w:tcPr>
          <w:p w:rsidR="00221212" w:rsidRDefault="00221212">
            <w:pPr>
              <w:jc w:val="center"/>
              <w:rPr>
                <w:rFonts w:ascii="宋体" w:cs="Tahoma"/>
                <w:szCs w:val="21"/>
              </w:rPr>
            </w:pPr>
            <w:r>
              <w:rPr>
                <w:rFonts w:ascii="宋体" w:hAnsi="宋体" w:cs="Tahoma"/>
                <w:szCs w:val="21"/>
              </w:rPr>
              <w:t>880*400*1800</w:t>
            </w:r>
          </w:p>
        </w:tc>
        <w:tc>
          <w:tcPr>
            <w:tcW w:w="4252" w:type="dxa"/>
            <w:vAlign w:val="center"/>
          </w:tcPr>
          <w:p w:rsidR="00221212" w:rsidRDefault="00221212">
            <w:pPr>
              <w:jc w:val="center"/>
              <w:rPr>
                <w:rFonts w:ascii="宋体" w:cs="Tahoma"/>
                <w:szCs w:val="21"/>
              </w:rPr>
            </w:pPr>
            <w:r>
              <w:rPr>
                <w:rFonts w:ascii="宋体" w:hAnsi="宋体" w:cs="Courier New" w:hint="eastAsia"/>
                <w:szCs w:val="21"/>
              </w:rPr>
              <w:t>全钢结构：钢板采用</w:t>
            </w:r>
            <w:r>
              <w:rPr>
                <w:rFonts w:ascii="宋体" w:hAnsi="宋体" w:cs="Courier New"/>
                <w:szCs w:val="21"/>
              </w:rPr>
              <w:t>0.8mm</w:t>
            </w:r>
            <w:r>
              <w:rPr>
                <w:rFonts w:ascii="宋体" w:hAnsi="宋体" w:cs="Courier New" w:hint="eastAsia"/>
                <w:szCs w:val="21"/>
              </w:rPr>
              <w:t>国产优质冷轧钢板，经模具冲压，液压折弯成形，局部碰焊、焊接，静电粉沫喷涂制作而成，可达防火，防腐，坚固耐用的效果，表面经防锈防油处理，喷国产优质塑粉。</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12</w:t>
            </w:r>
            <w:r>
              <w:rPr>
                <w:rFonts w:ascii="宋体" w:hAnsi="宋体" w:cs="宋体" w:hint="eastAsia"/>
                <w:color w:val="000000"/>
                <w:kern w:val="0"/>
                <w:szCs w:val="21"/>
              </w:rPr>
              <w:t>个</w:t>
            </w:r>
          </w:p>
        </w:tc>
        <w:tc>
          <w:tcPr>
            <w:tcW w:w="1985" w:type="dxa"/>
            <w:vAlign w:val="center"/>
          </w:tcPr>
          <w:p w:rsidR="00221212" w:rsidRDefault="007D6196">
            <w:pPr>
              <w:jc w:val="center"/>
              <w:rPr>
                <w:rFonts w:ascii="宋体" w:cs="Tahoma"/>
                <w:szCs w:val="21"/>
              </w:rPr>
            </w:pPr>
            <w:r w:rsidRPr="00E90DA6">
              <w:rPr>
                <w:rFonts w:ascii="宋体" w:hAnsi="Courier New" w:cs="Courier New"/>
                <w:noProof/>
                <w:szCs w:val="21"/>
              </w:rPr>
              <w:pict>
                <v:shape id="图片 18" o:spid="_x0000_i1040" type="#_x0000_t75" alt="img091" style="width:55.5pt;height:93.75pt;visibility:visible">
                  <v:imagedata r:id="rId23" o:title=""/>
                </v:shape>
              </w:pict>
            </w:r>
          </w:p>
        </w:tc>
      </w:tr>
      <w:tr w:rsidR="00221212" w:rsidRPr="00C504EA">
        <w:trPr>
          <w:trHeight w:val="2131"/>
        </w:trPr>
        <w:tc>
          <w:tcPr>
            <w:tcW w:w="520" w:type="dxa"/>
            <w:vAlign w:val="center"/>
          </w:tcPr>
          <w:p w:rsidR="00221212" w:rsidRDefault="00221212">
            <w:pPr>
              <w:widowControl/>
              <w:jc w:val="center"/>
              <w:rPr>
                <w:rFonts w:ascii="宋体" w:cs="宋体"/>
                <w:bCs/>
                <w:szCs w:val="21"/>
              </w:rPr>
            </w:pPr>
            <w:r>
              <w:rPr>
                <w:rFonts w:ascii="宋体" w:hAnsi="宋体" w:cs="宋体"/>
                <w:bCs/>
                <w:szCs w:val="21"/>
              </w:rPr>
              <w:t>16</w:t>
            </w:r>
          </w:p>
        </w:tc>
        <w:tc>
          <w:tcPr>
            <w:tcW w:w="1006" w:type="dxa"/>
            <w:vAlign w:val="center"/>
          </w:tcPr>
          <w:p w:rsidR="00221212" w:rsidRPr="00C504EA" w:rsidRDefault="00221212">
            <w:pPr>
              <w:pStyle w:val="ac"/>
              <w:jc w:val="center"/>
              <w:rPr>
                <w:rFonts w:hAnsi="宋体" w:cs="Tahoma"/>
                <w:kern w:val="2"/>
                <w:sz w:val="21"/>
              </w:rPr>
            </w:pPr>
            <w:r w:rsidRPr="00C504EA">
              <w:rPr>
                <w:rFonts w:hAnsi="宋体" w:cs="Tahoma" w:hint="eastAsia"/>
                <w:kern w:val="2"/>
                <w:sz w:val="21"/>
              </w:rPr>
              <w:t>防盗网</w:t>
            </w:r>
          </w:p>
        </w:tc>
        <w:tc>
          <w:tcPr>
            <w:tcW w:w="1310" w:type="dxa"/>
            <w:vAlign w:val="center"/>
          </w:tcPr>
          <w:p w:rsidR="00221212" w:rsidRPr="00C504EA" w:rsidRDefault="00221212">
            <w:pPr>
              <w:pStyle w:val="ac"/>
              <w:jc w:val="center"/>
              <w:rPr>
                <w:rFonts w:hAnsi="宋体" w:cs="Tahoma"/>
                <w:kern w:val="2"/>
                <w:sz w:val="21"/>
              </w:rPr>
            </w:pPr>
            <w:r w:rsidRPr="00C504EA">
              <w:rPr>
                <w:rFonts w:hAnsi="宋体" w:cs="Tahoma"/>
                <w:kern w:val="2"/>
                <w:sz w:val="21"/>
              </w:rPr>
              <w:t>500m</w:t>
            </w:r>
            <w:r w:rsidRPr="00C504EA">
              <w:rPr>
                <w:rFonts w:hAnsi="宋体" w:cs="Tahoma" w:hint="eastAsia"/>
                <w:kern w:val="2"/>
                <w:sz w:val="21"/>
              </w:rPr>
              <w:t>²</w:t>
            </w:r>
            <w:bookmarkStart w:id="0" w:name="_GoBack"/>
            <w:bookmarkEnd w:id="0"/>
          </w:p>
        </w:tc>
        <w:tc>
          <w:tcPr>
            <w:tcW w:w="4252" w:type="dxa"/>
            <w:vAlign w:val="center"/>
          </w:tcPr>
          <w:p w:rsidR="00221212" w:rsidRPr="00C504EA" w:rsidRDefault="00221212">
            <w:pPr>
              <w:pStyle w:val="ac"/>
              <w:jc w:val="center"/>
              <w:rPr>
                <w:rFonts w:hAnsi="宋体" w:cs="Tahoma"/>
                <w:kern w:val="2"/>
                <w:sz w:val="21"/>
              </w:rPr>
            </w:pPr>
            <w:r w:rsidRPr="00C504EA">
              <w:rPr>
                <w:rFonts w:hAnsi="宋体" w:cs="Tahoma"/>
                <w:kern w:val="2"/>
                <w:sz w:val="21"/>
              </w:rPr>
              <w:t>304#</w:t>
            </w:r>
            <w:r w:rsidRPr="00C504EA">
              <w:rPr>
                <w:rFonts w:hAnsi="宋体" w:cs="Tahoma" w:hint="eastAsia"/>
                <w:kern w:val="2"/>
                <w:sz w:val="21"/>
              </w:rPr>
              <w:t>不锈钢防盗网，厚</w:t>
            </w:r>
            <w:r w:rsidRPr="00C504EA">
              <w:rPr>
                <w:rFonts w:hAnsi="宋体" w:cs="Tahoma"/>
                <w:kern w:val="2"/>
                <w:sz w:val="21"/>
              </w:rPr>
              <w:t>1.2mm</w:t>
            </w:r>
          </w:p>
        </w:tc>
        <w:tc>
          <w:tcPr>
            <w:tcW w:w="851" w:type="dxa"/>
            <w:vAlign w:val="center"/>
          </w:tcPr>
          <w:p w:rsidR="00221212" w:rsidRPr="00C504EA" w:rsidRDefault="00221212">
            <w:pPr>
              <w:pStyle w:val="ac"/>
              <w:jc w:val="center"/>
              <w:rPr>
                <w:rFonts w:hAnsi="宋体" w:cs="宋体"/>
                <w:color w:val="000000"/>
                <w:sz w:val="21"/>
              </w:rPr>
            </w:pPr>
            <w:r w:rsidRPr="00C504EA">
              <w:rPr>
                <w:rFonts w:hAnsi="宋体" w:cs="宋体"/>
                <w:color w:val="000000"/>
                <w:sz w:val="21"/>
              </w:rPr>
              <w:t>2</w:t>
            </w:r>
            <w:r w:rsidRPr="00C504EA">
              <w:rPr>
                <w:rFonts w:hAnsi="宋体" w:cs="宋体" w:hint="eastAsia"/>
                <w:color w:val="000000"/>
                <w:sz w:val="21"/>
              </w:rPr>
              <w:t>栋</w:t>
            </w:r>
          </w:p>
        </w:tc>
        <w:tc>
          <w:tcPr>
            <w:tcW w:w="1985" w:type="dxa"/>
            <w:vAlign w:val="center"/>
          </w:tcPr>
          <w:p w:rsidR="00221212" w:rsidRDefault="007D6196">
            <w:pPr>
              <w:rPr>
                <w:rFonts w:ascii="宋体" w:cs="Tahoma"/>
                <w:szCs w:val="21"/>
              </w:rPr>
            </w:pPr>
            <w:r w:rsidRPr="00E90DA6">
              <w:rPr>
                <w:rFonts w:ascii="宋体" w:cs="宋体"/>
                <w:noProof/>
                <w:sz w:val="24"/>
                <w:szCs w:val="24"/>
              </w:rPr>
              <w:pict>
                <v:shape id="图片 2" o:spid="_x0000_i1041" type="#_x0000_t75" alt="}7KLQ`O`WU}B(8M(F~RM]LE" style="width:93.75pt;height:111pt;visibility:visible">
                  <v:imagedata r:id="rId24" r:href="rId25"/>
                </v:shape>
              </w:pict>
            </w:r>
          </w:p>
        </w:tc>
      </w:tr>
      <w:tr w:rsidR="00221212" w:rsidRPr="00C504EA">
        <w:trPr>
          <w:trHeight w:val="1265"/>
        </w:trPr>
        <w:tc>
          <w:tcPr>
            <w:tcW w:w="520" w:type="dxa"/>
            <w:vAlign w:val="center"/>
          </w:tcPr>
          <w:p w:rsidR="00221212" w:rsidRDefault="00221212">
            <w:pPr>
              <w:widowControl/>
              <w:jc w:val="center"/>
              <w:rPr>
                <w:rFonts w:ascii="宋体" w:cs="宋体"/>
                <w:bCs/>
                <w:szCs w:val="21"/>
              </w:rPr>
            </w:pPr>
            <w:r>
              <w:rPr>
                <w:rFonts w:ascii="宋体" w:hAnsi="宋体" w:cs="宋体"/>
                <w:bCs/>
                <w:szCs w:val="21"/>
              </w:rPr>
              <w:t>17</w:t>
            </w:r>
          </w:p>
        </w:tc>
        <w:tc>
          <w:tcPr>
            <w:tcW w:w="1006" w:type="dxa"/>
            <w:vAlign w:val="center"/>
          </w:tcPr>
          <w:p w:rsidR="00221212" w:rsidRDefault="00221212">
            <w:pPr>
              <w:jc w:val="center"/>
              <w:rPr>
                <w:rFonts w:ascii="宋体" w:cs="Tahoma"/>
                <w:szCs w:val="21"/>
              </w:rPr>
            </w:pPr>
            <w:r>
              <w:rPr>
                <w:rFonts w:ascii="宋体" w:hAnsi="宋体" w:cs="Tahoma" w:hint="eastAsia"/>
                <w:szCs w:val="21"/>
              </w:rPr>
              <w:t>货架</w:t>
            </w:r>
          </w:p>
        </w:tc>
        <w:tc>
          <w:tcPr>
            <w:tcW w:w="1310" w:type="dxa"/>
            <w:vAlign w:val="center"/>
          </w:tcPr>
          <w:p w:rsidR="00221212" w:rsidRDefault="00221212" w:rsidP="007D6196">
            <w:pPr>
              <w:ind w:leftChars="-75" w:left="-158" w:rightChars="-51" w:right="-107"/>
              <w:jc w:val="center"/>
              <w:rPr>
                <w:rFonts w:ascii="宋体" w:cs="Tahoma"/>
                <w:szCs w:val="21"/>
              </w:rPr>
            </w:pPr>
          </w:p>
          <w:p w:rsidR="00221212" w:rsidRDefault="00221212" w:rsidP="007D6196">
            <w:pPr>
              <w:ind w:rightChars="-51" w:right="-107"/>
              <w:rPr>
                <w:rFonts w:ascii="宋体" w:cs="Tahoma"/>
                <w:szCs w:val="21"/>
              </w:rPr>
            </w:pPr>
            <w:r>
              <w:rPr>
                <w:rFonts w:ascii="宋体" w:hAnsi="宋体" w:cs="Tahoma"/>
                <w:szCs w:val="21"/>
              </w:rPr>
              <w:t>800*600*1800</w:t>
            </w:r>
          </w:p>
        </w:tc>
        <w:tc>
          <w:tcPr>
            <w:tcW w:w="4252" w:type="dxa"/>
            <w:vAlign w:val="center"/>
          </w:tcPr>
          <w:p w:rsidR="00221212" w:rsidRDefault="00221212">
            <w:pPr>
              <w:jc w:val="center"/>
              <w:rPr>
                <w:rFonts w:ascii="宋体" w:cs="Tahoma"/>
                <w:szCs w:val="21"/>
              </w:rPr>
            </w:pPr>
            <w:r>
              <w:rPr>
                <w:rFonts w:ascii="宋体" w:hAnsi="宋体" w:cs="Tahoma" w:hint="eastAsia"/>
                <w:szCs w:val="21"/>
              </w:rPr>
              <w:t>优质冷轧钢板冲压成型，经磷化处理，粉末喷涂而成，外型美观，结构合理，坚实耐用，负重特强。单个承重</w:t>
            </w:r>
            <w:r>
              <w:rPr>
                <w:rFonts w:ascii="宋体" w:hAnsi="宋体" w:cs="Tahoma"/>
                <w:szCs w:val="21"/>
              </w:rPr>
              <w:t>60KG</w:t>
            </w:r>
            <w:r>
              <w:rPr>
                <w:rFonts w:ascii="宋体" w:hAnsi="宋体" w:cs="Tahoma" w:hint="eastAsia"/>
                <w:szCs w:val="21"/>
              </w:rPr>
              <w:t>以上。</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20</w:t>
            </w:r>
            <w:r>
              <w:rPr>
                <w:rFonts w:ascii="宋体" w:hAnsi="宋体" w:cs="宋体" w:hint="eastAsia"/>
                <w:color w:val="000000"/>
                <w:kern w:val="0"/>
                <w:szCs w:val="21"/>
              </w:rPr>
              <w:t>个</w:t>
            </w:r>
          </w:p>
        </w:tc>
        <w:tc>
          <w:tcPr>
            <w:tcW w:w="1985" w:type="dxa"/>
            <w:vAlign w:val="center"/>
          </w:tcPr>
          <w:p w:rsidR="00221212" w:rsidRDefault="007D6196">
            <w:pPr>
              <w:jc w:val="center"/>
              <w:rPr>
                <w:rFonts w:ascii="宋体" w:cs="Tahoma"/>
                <w:szCs w:val="21"/>
              </w:rPr>
            </w:pPr>
            <w:r w:rsidRPr="00E90DA6">
              <w:rPr>
                <w:rFonts w:ascii="宋体" w:hAnsi="Courier New" w:cs="Courier New"/>
                <w:noProof/>
                <w:szCs w:val="21"/>
              </w:rPr>
              <w:pict>
                <v:shape id="图片 6" o:spid="_x0000_i1042" type="#_x0000_t75" alt="图52" style="width:85.5pt;height:95.25pt;visibility:visible">
                  <v:imagedata r:id="rId26" o:title="" croptop="991f" cropbottom="1520f" cropleft="3741f" cropright="2529f"/>
                </v:shape>
              </w:pict>
            </w:r>
          </w:p>
        </w:tc>
      </w:tr>
      <w:tr w:rsidR="00221212" w:rsidRPr="00C504EA">
        <w:trPr>
          <w:trHeight w:val="2168"/>
        </w:trPr>
        <w:tc>
          <w:tcPr>
            <w:tcW w:w="520" w:type="dxa"/>
            <w:vAlign w:val="center"/>
          </w:tcPr>
          <w:p w:rsidR="00221212" w:rsidRDefault="00221212">
            <w:pPr>
              <w:widowControl/>
              <w:jc w:val="center"/>
              <w:rPr>
                <w:rFonts w:ascii="宋体" w:cs="宋体"/>
                <w:bCs/>
                <w:szCs w:val="21"/>
              </w:rPr>
            </w:pPr>
            <w:r>
              <w:rPr>
                <w:rFonts w:ascii="宋体" w:hAnsi="宋体" w:cs="宋体"/>
                <w:bCs/>
                <w:szCs w:val="21"/>
              </w:rPr>
              <w:lastRenderedPageBreak/>
              <w:t>18</w:t>
            </w:r>
          </w:p>
        </w:tc>
        <w:tc>
          <w:tcPr>
            <w:tcW w:w="1006" w:type="dxa"/>
            <w:vAlign w:val="center"/>
          </w:tcPr>
          <w:p w:rsidR="00221212" w:rsidRDefault="00221212">
            <w:pPr>
              <w:jc w:val="center"/>
              <w:rPr>
                <w:rFonts w:ascii="宋体" w:cs="Tahoma"/>
                <w:color w:val="000000"/>
                <w:szCs w:val="21"/>
              </w:rPr>
            </w:pPr>
            <w:r>
              <w:rPr>
                <w:rFonts w:ascii="宋体" w:hAnsi="宋体" w:cs="Tahoma" w:hint="eastAsia"/>
                <w:color w:val="000000"/>
                <w:szCs w:val="21"/>
              </w:rPr>
              <w:t>屏风</w:t>
            </w:r>
          </w:p>
        </w:tc>
        <w:tc>
          <w:tcPr>
            <w:tcW w:w="1310" w:type="dxa"/>
            <w:vAlign w:val="center"/>
          </w:tcPr>
          <w:p w:rsidR="00221212" w:rsidRDefault="00221212">
            <w:pPr>
              <w:jc w:val="center"/>
              <w:rPr>
                <w:rFonts w:ascii="宋体" w:cs="Tahoma"/>
                <w:color w:val="000000"/>
                <w:szCs w:val="21"/>
              </w:rPr>
            </w:pPr>
            <w:r>
              <w:rPr>
                <w:rFonts w:ascii="宋体" w:hAnsi="宋体" w:cs="Tahoma"/>
                <w:color w:val="000000"/>
                <w:szCs w:val="21"/>
              </w:rPr>
              <w:t>8000*1800</w:t>
            </w:r>
          </w:p>
        </w:tc>
        <w:tc>
          <w:tcPr>
            <w:tcW w:w="4252" w:type="dxa"/>
            <w:vAlign w:val="center"/>
          </w:tcPr>
          <w:p w:rsidR="00221212" w:rsidRDefault="00221212">
            <w:pPr>
              <w:widowControl/>
              <w:spacing w:before="100" w:beforeAutospacing="1" w:after="100" w:afterAutospacing="1" w:line="360" w:lineRule="atLeast"/>
              <w:jc w:val="left"/>
              <w:rPr>
                <w:rFonts w:ascii="宋体" w:cs="Tahoma"/>
                <w:color w:val="000000"/>
                <w:kern w:val="0"/>
                <w:szCs w:val="21"/>
              </w:rPr>
            </w:pPr>
            <w:r>
              <w:rPr>
                <w:rFonts w:ascii="宋体" w:hAnsi="宋体" w:cs="Tahoma" w:hint="eastAsia"/>
                <w:color w:val="000000"/>
                <w:kern w:val="0"/>
                <w:szCs w:val="21"/>
              </w:rPr>
              <w:t>钢木结构，可折叠，每件屏风下有优质万向轮，稳定性好，具体尺寸以现场实测为准。</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套</w:t>
            </w:r>
          </w:p>
        </w:tc>
        <w:tc>
          <w:tcPr>
            <w:tcW w:w="1985" w:type="dxa"/>
            <w:vAlign w:val="center"/>
          </w:tcPr>
          <w:p w:rsidR="00221212" w:rsidRDefault="007D6196">
            <w:pPr>
              <w:jc w:val="center"/>
              <w:rPr>
                <w:rFonts w:ascii="宋体" w:hAnsi="Courier New" w:cs="Courier New"/>
                <w:szCs w:val="21"/>
              </w:rPr>
            </w:pPr>
            <w:r w:rsidRPr="00E90DA6">
              <w:rPr>
                <w:rFonts w:ascii="宋体" w:hAnsi="Courier New" w:cs="Courier New"/>
                <w:noProof/>
                <w:szCs w:val="21"/>
              </w:rPr>
              <w:pict>
                <v:shape id="图片 5" o:spid="_x0000_i1043" type="#_x0000_t75" alt="1483414654(1)" style="width:85.5pt;height:62.25pt;visibility:visible">
                  <v:imagedata r:id="rId27" o:title=""/>
                </v:shape>
              </w:pict>
            </w:r>
          </w:p>
        </w:tc>
      </w:tr>
      <w:tr w:rsidR="00221212" w:rsidRPr="00C504EA">
        <w:trPr>
          <w:trHeight w:val="2168"/>
        </w:trPr>
        <w:tc>
          <w:tcPr>
            <w:tcW w:w="520" w:type="dxa"/>
            <w:vAlign w:val="center"/>
          </w:tcPr>
          <w:p w:rsidR="00221212" w:rsidRDefault="00221212">
            <w:pPr>
              <w:widowControl/>
              <w:jc w:val="center"/>
              <w:rPr>
                <w:rFonts w:ascii="宋体" w:cs="宋体"/>
                <w:bCs/>
                <w:szCs w:val="21"/>
              </w:rPr>
            </w:pPr>
            <w:r>
              <w:rPr>
                <w:rFonts w:ascii="宋体" w:hAnsi="宋体" w:cs="宋体"/>
                <w:bCs/>
                <w:szCs w:val="21"/>
              </w:rPr>
              <w:t>19</w:t>
            </w:r>
          </w:p>
        </w:tc>
        <w:tc>
          <w:tcPr>
            <w:tcW w:w="1006" w:type="dxa"/>
            <w:vAlign w:val="center"/>
          </w:tcPr>
          <w:p w:rsidR="00221212" w:rsidRDefault="00221212">
            <w:pPr>
              <w:jc w:val="center"/>
              <w:rPr>
                <w:rFonts w:ascii="宋体" w:cs="Tahoma"/>
                <w:color w:val="000000"/>
                <w:szCs w:val="21"/>
              </w:rPr>
            </w:pPr>
            <w:r>
              <w:rPr>
                <w:rFonts w:ascii="宋体" w:hAnsi="宋体" w:cs="Tahoma" w:hint="eastAsia"/>
                <w:color w:val="000000"/>
                <w:szCs w:val="21"/>
              </w:rPr>
              <w:t>微波炉柜</w:t>
            </w:r>
          </w:p>
        </w:tc>
        <w:tc>
          <w:tcPr>
            <w:tcW w:w="1310" w:type="dxa"/>
            <w:vAlign w:val="center"/>
          </w:tcPr>
          <w:p w:rsidR="00221212" w:rsidRDefault="00221212">
            <w:pPr>
              <w:jc w:val="center"/>
              <w:rPr>
                <w:rFonts w:ascii="宋体" w:cs="Tahoma"/>
                <w:color w:val="000000"/>
                <w:szCs w:val="21"/>
              </w:rPr>
            </w:pPr>
            <w:r>
              <w:rPr>
                <w:rFonts w:ascii="宋体" w:hAnsi="宋体" w:cs="Tahoma"/>
                <w:color w:val="000000"/>
                <w:szCs w:val="21"/>
              </w:rPr>
              <w:t>900*500*1200</w:t>
            </w:r>
          </w:p>
        </w:tc>
        <w:tc>
          <w:tcPr>
            <w:tcW w:w="4252" w:type="dxa"/>
            <w:vAlign w:val="center"/>
          </w:tcPr>
          <w:p w:rsidR="00221212" w:rsidRDefault="00221212">
            <w:pPr>
              <w:widowControl/>
              <w:spacing w:before="100" w:beforeAutospacing="1" w:after="100" w:afterAutospacing="1" w:line="360" w:lineRule="atLeast"/>
              <w:jc w:val="left"/>
              <w:rPr>
                <w:rFonts w:ascii="宋体" w:cs="Tahoma"/>
                <w:kern w:val="0"/>
                <w:szCs w:val="21"/>
              </w:rPr>
            </w:pPr>
            <w:r>
              <w:rPr>
                <w:rFonts w:ascii="宋体" w:hAnsi="宋体" w:cs="Tahoma" w:hint="eastAsia"/>
                <w:kern w:val="0"/>
                <w:szCs w:val="21"/>
              </w:rPr>
              <w:t>采用</w:t>
            </w:r>
            <w:r>
              <w:rPr>
                <w:rFonts w:ascii="宋体" w:hAnsi="宋体" w:cs="Tahoma"/>
                <w:kern w:val="0"/>
                <w:szCs w:val="21"/>
              </w:rPr>
              <w:t>25mm</w:t>
            </w:r>
            <w:r>
              <w:rPr>
                <w:rFonts w:ascii="宋体" w:hAnsi="宋体" w:cs="Tahoma" w:hint="eastAsia"/>
                <w:kern w:val="0"/>
                <w:szCs w:val="21"/>
              </w:rPr>
              <w:t>多层实木板基材，优质防火板饰面，</w:t>
            </w:r>
            <w:r>
              <w:rPr>
                <w:rFonts w:ascii="宋体" w:hAnsi="宋体" w:cs="Tahoma"/>
                <w:kern w:val="0"/>
                <w:szCs w:val="21"/>
              </w:rPr>
              <w:t>PVC</w:t>
            </w:r>
            <w:r>
              <w:rPr>
                <w:rFonts w:ascii="宋体" w:hAnsi="宋体" w:cs="Tahoma" w:hint="eastAsia"/>
                <w:kern w:val="0"/>
                <w:szCs w:val="21"/>
              </w:rPr>
              <w:t>封边，</w:t>
            </w:r>
            <w:proofErr w:type="gramStart"/>
            <w:r>
              <w:rPr>
                <w:rFonts w:ascii="宋体" w:hAnsi="宋体" w:cs="Tahoma" w:hint="eastAsia"/>
                <w:kern w:val="0"/>
                <w:szCs w:val="21"/>
              </w:rPr>
              <w:t>优质优质</w:t>
            </w:r>
            <w:proofErr w:type="gramEnd"/>
            <w:r>
              <w:rPr>
                <w:rFonts w:ascii="宋体" w:hAnsi="宋体" w:cs="Tahoma" w:hint="eastAsia"/>
                <w:kern w:val="0"/>
                <w:szCs w:val="21"/>
              </w:rPr>
              <w:t>五金配件，具有过线和散热功能。</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个</w:t>
            </w:r>
          </w:p>
        </w:tc>
        <w:tc>
          <w:tcPr>
            <w:tcW w:w="1985" w:type="dxa"/>
            <w:vAlign w:val="center"/>
          </w:tcPr>
          <w:p w:rsidR="00221212" w:rsidRDefault="007D6196">
            <w:pPr>
              <w:jc w:val="center"/>
              <w:rPr>
                <w:rFonts w:ascii="宋体" w:hAnsi="Courier New" w:cs="Courier New"/>
                <w:szCs w:val="21"/>
              </w:rPr>
            </w:pPr>
            <w:r w:rsidRPr="00E90DA6">
              <w:rPr>
                <w:rFonts w:ascii="宋体" w:cs="Tahoma"/>
                <w:noProof/>
                <w:szCs w:val="21"/>
              </w:rPr>
              <w:pict>
                <v:shape id="图片 4" o:spid="_x0000_i1044" type="#_x0000_t75" style="width:71.25pt;height:77.25pt;visibility:visible">
                  <v:imagedata r:id="rId28" o:title="" croptop="4130f" cropbottom="4898f" cropleft="31753f" cropright="1478f"/>
                </v:shape>
              </w:pict>
            </w:r>
          </w:p>
        </w:tc>
      </w:tr>
      <w:tr w:rsidR="00221212" w:rsidRPr="00C504EA">
        <w:trPr>
          <w:trHeight w:val="4370"/>
        </w:trPr>
        <w:tc>
          <w:tcPr>
            <w:tcW w:w="520" w:type="dxa"/>
            <w:vAlign w:val="center"/>
          </w:tcPr>
          <w:p w:rsidR="00221212" w:rsidRDefault="00221212">
            <w:pPr>
              <w:widowControl/>
              <w:jc w:val="center"/>
              <w:rPr>
                <w:rFonts w:ascii="宋体" w:cs="宋体"/>
                <w:bCs/>
                <w:szCs w:val="21"/>
              </w:rPr>
            </w:pPr>
            <w:r>
              <w:rPr>
                <w:rFonts w:ascii="宋体" w:hAnsi="宋体" w:cs="宋体"/>
                <w:bCs/>
                <w:szCs w:val="21"/>
              </w:rPr>
              <w:t>20</w:t>
            </w:r>
          </w:p>
        </w:tc>
        <w:tc>
          <w:tcPr>
            <w:tcW w:w="1006" w:type="dxa"/>
            <w:vAlign w:val="center"/>
          </w:tcPr>
          <w:p w:rsidR="00221212" w:rsidRDefault="00221212">
            <w:pPr>
              <w:jc w:val="center"/>
              <w:rPr>
                <w:rFonts w:ascii="宋体" w:cs="Tahoma"/>
                <w:szCs w:val="21"/>
              </w:rPr>
            </w:pPr>
            <w:r>
              <w:rPr>
                <w:rFonts w:ascii="宋体" w:hAnsi="宋体" w:cs="Tahoma" w:hint="eastAsia"/>
                <w:szCs w:val="21"/>
              </w:rPr>
              <w:t>办公台</w:t>
            </w:r>
          </w:p>
        </w:tc>
        <w:tc>
          <w:tcPr>
            <w:tcW w:w="1310" w:type="dxa"/>
            <w:vAlign w:val="center"/>
          </w:tcPr>
          <w:p w:rsidR="00221212" w:rsidRDefault="00221212">
            <w:pPr>
              <w:jc w:val="center"/>
              <w:rPr>
                <w:rFonts w:ascii="宋体" w:cs="Tahoma"/>
                <w:szCs w:val="21"/>
              </w:rPr>
            </w:pPr>
            <w:r>
              <w:rPr>
                <w:rFonts w:ascii="宋体" w:hAnsi="宋体" w:cs="Tahoma"/>
                <w:szCs w:val="21"/>
              </w:rPr>
              <w:t>1400*700*760</w:t>
            </w:r>
          </w:p>
        </w:tc>
        <w:tc>
          <w:tcPr>
            <w:tcW w:w="4252" w:type="dxa"/>
            <w:vAlign w:val="center"/>
          </w:tcPr>
          <w:p w:rsidR="00221212" w:rsidRDefault="00221212">
            <w:pPr>
              <w:spacing w:before="100" w:beforeAutospacing="1" w:after="100" w:afterAutospacing="1"/>
              <w:jc w:val="center"/>
              <w:rPr>
                <w:rFonts w:ascii="宋体" w:cs="Tahoma"/>
                <w:szCs w:val="21"/>
              </w:rPr>
            </w:pPr>
            <w:r>
              <w:rPr>
                <w:rFonts w:ascii="宋体" w:hAnsi="宋体" w:cs="Tahoma" w:hint="eastAsia"/>
                <w:szCs w:val="21"/>
              </w:rPr>
              <w:t>基材采用符合</w:t>
            </w:r>
            <w:r>
              <w:rPr>
                <w:rFonts w:ascii="宋体" w:hAnsi="宋体" w:cs="Tahoma"/>
                <w:szCs w:val="21"/>
              </w:rPr>
              <w:t>GB18580-2001</w:t>
            </w:r>
            <w:r>
              <w:rPr>
                <w:rFonts w:ascii="宋体" w:hAnsi="宋体" w:cs="Tahoma" w:hint="eastAsia"/>
                <w:szCs w:val="21"/>
              </w:rPr>
              <w:t>检验标准的</w:t>
            </w:r>
            <w:r>
              <w:rPr>
                <w:rFonts w:ascii="宋体" w:hAnsi="宋体" w:cs="Tahoma"/>
                <w:szCs w:val="21"/>
              </w:rPr>
              <w:t>E1</w:t>
            </w:r>
            <w:r>
              <w:rPr>
                <w:rFonts w:ascii="宋体" w:hAnsi="宋体" w:cs="Tahoma" w:hint="eastAsia"/>
                <w:szCs w:val="21"/>
              </w:rPr>
              <w:t>级高密度纤维板；面材：</w:t>
            </w:r>
            <w:proofErr w:type="gramStart"/>
            <w:r>
              <w:rPr>
                <w:rFonts w:ascii="宋体" w:hAnsi="宋体" w:cs="Tahoma" w:hint="eastAsia"/>
                <w:szCs w:val="21"/>
              </w:rPr>
              <w:t>面贴厚度</w:t>
            </w:r>
            <w:proofErr w:type="gramEnd"/>
            <w:r>
              <w:rPr>
                <w:rFonts w:ascii="宋体" w:hAnsi="宋体" w:cs="Tahoma"/>
                <w:szCs w:val="21"/>
              </w:rPr>
              <w:t>0.6</w:t>
            </w:r>
            <w:r>
              <w:rPr>
                <w:rFonts w:ascii="宋体" w:hAnsi="宋体" w:cs="Tahoma" w:hint="eastAsia"/>
                <w:szCs w:val="21"/>
              </w:rPr>
              <w:t>㎜的优质胡桃木皮饰面</w:t>
            </w:r>
            <w:r>
              <w:rPr>
                <w:rFonts w:ascii="宋体" w:cs="Tahoma"/>
                <w:szCs w:val="21"/>
              </w:rPr>
              <w:t>.</w:t>
            </w:r>
            <w:r>
              <w:rPr>
                <w:rFonts w:ascii="宋体" w:hAnsi="宋体" w:cs="Tahoma" w:hint="eastAsia"/>
                <w:szCs w:val="21"/>
              </w:rPr>
              <w:t>油漆采用大宝环保油漆精制而成；五金配件采用优质开启</w:t>
            </w:r>
            <w:proofErr w:type="gramStart"/>
            <w:r>
              <w:rPr>
                <w:rFonts w:ascii="宋体" w:hAnsi="宋体" w:cs="Tahoma" w:hint="eastAsia"/>
                <w:szCs w:val="21"/>
              </w:rPr>
              <w:t>角饺链连接件</w:t>
            </w:r>
            <w:proofErr w:type="gramEnd"/>
            <w:r>
              <w:rPr>
                <w:rFonts w:ascii="宋体" w:hAnsi="宋体" w:cs="Tahoma" w:hint="eastAsia"/>
                <w:szCs w:val="21"/>
              </w:rPr>
              <w:t>，</w:t>
            </w:r>
            <w:proofErr w:type="gramStart"/>
            <w:r>
              <w:rPr>
                <w:rFonts w:ascii="宋体" w:hAnsi="宋体" w:cs="Tahoma" w:hint="eastAsia"/>
                <w:szCs w:val="21"/>
              </w:rPr>
              <w:t>饺链疲劳</w:t>
            </w:r>
            <w:proofErr w:type="gramEnd"/>
            <w:r>
              <w:rPr>
                <w:rFonts w:ascii="宋体" w:hAnsi="宋体" w:cs="Tahoma" w:hint="eastAsia"/>
                <w:szCs w:val="21"/>
              </w:rPr>
              <w:t>测试通过</w:t>
            </w:r>
            <w:r>
              <w:rPr>
                <w:rFonts w:ascii="宋体" w:hAnsi="宋体" w:cs="Tahoma"/>
                <w:szCs w:val="21"/>
              </w:rPr>
              <w:t>20</w:t>
            </w:r>
            <w:r>
              <w:rPr>
                <w:rFonts w:ascii="宋体" w:hAnsi="宋体" w:cs="Tahoma" w:hint="eastAsia"/>
                <w:szCs w:val="21"/>
              </w:rPr>
              <w:t>万次开关；表面电镀不锈钢结合强度为</w:t>
            </w:r>
            <w:r>
              <w:rPr>
                <w:rFonts w:ascii="宋体" w:hAnsi="宋体" w:cs="Tahoma"/>
                <w:szCs w:val="21"/>
              </w:rPr>
              <w:t>220Mpa</w:t>
            </w:r>
            <w:r>
              <w:rPr>
                <w:rFonts w:ascii="宋体" w:hAnsi="宋体" w:cs="Tahoma" w:hint="eastAsia"/>
                <w:szCs w:val="21"/>
              </w:rPr>
              <w:t>的门饺，导轨：疲劳测试</w:t>
            </w:r>
            <w:r>
              <w:rPr>
                <w:rFonts w:ascii="宋体" w:hAnsi="宋体" w:cs="Tahoma"/>
                <w:szCs w:val="21"/>
              </w:rPr>
              <w:t>10</w:t>
            </w:r>
            <w:r>
              <w:rPr>
                <w:rFonts w:ascii="宋体" w:hAnsi="宋体" w:cs="Tahoma" w:hint="eastAsia"/>
                <w:szCs w:val="21"/>
              </w:rPr>
              <w:t>万次开关，隐藏式</w:t>
            </w:r>
            <w:proofErr w:type="gramStart"/>
            <w:r>
              <w:rPr>
                <w:rFonts w:ascii="宋体" w:hAnsi="宋体" w:cs="Tahoma" w:hint="eastAsia"/>
                <w:szCs w:val="21"/>
              </w:rPr>
              <w:t>滑道带防脱系统</w:t>
            </w:r>
            <w:proofErr w:type="gramEnd"/>
            <w:r>
              <w:rPr>
                <w:rFonts w:ascii="宋体" w:hAnsi="宋体" w:cs="Tahoma" w:hint="eastAsia"/>
                <w:szCs w:val="21"/>
              </w:rPr>
              <w:t>三节路轨，锁具配件；油漆工艺采用环保油漆，附着力强，流平性高，涂层亮度均匀不褪色的无尘九道循环磨漆饱和漆工</w:t>
            </w:r>
            <w:proofErr w:type="gramStart"/>
            <w:r>
              <w:rPr>
                <w:rFonts w:ascii="宋体" w:hAnsi="宋体" w:cs="Tahoma" w:hint="eastAsia"/>
                <w:szCs w:val="21"/>
              </w:rPr>
              <w:t>艺处理</w:t>
            </w:r>
            <w:proofErr w:type="gramEnd"/>
            <w:r>
              <w:rPr>
                <w:rFonts w:ascii="宋体" w:hAnsi="宋体" w:cs="Tahoma" w:hint="eastAsia"/>
                <w:szCs w:val="21"/>
              </w:rPr>
              <w:t>符合</w:t>
            </w:r>
            <w:r>
              <w:rPr>
                <w:rFonts w:ascii="宋体" w:hAnsi="宋体" w:cs="Tahoma"/>
                <w:szCs w:val="21"/>
              </w:rPr>
              <w:t>GB18584-2001</w:t>
            </w:r>
            <w:r>
              <w:rPr>
                <w:rFonts w:ascii="宋体" w:hAnsi="宋体" w:cs="Tahoma" w:hint="eastAsia"/>
                <w:szCs w:val="21"/>
              </w:rPr>
              <w:t>验证标准。</w:t>
            </w:r>
          </w:p>
        </w:tc>
        <w:tc>
          <w:tcPr>
            <w:tcW w:w="851" w:type="dxa"/>
            <w:vAlign w:val="center"/>
          </w:tcPr>
          <w:p w:rsidR="00221212" w:rsidRDefault="00221212">
            <w:pPr>
              <w:widowControl/>
              <w:jc w:val="center"/>
              <w:rPr>
                <w:rFonts w:asci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张</w:t>
            </w:r>
          </w:p>
        </w:tc>
        <w:tc>
          <w:tcPr>
            <w:tcW w:w="1985" w:type="dxa"/>
            <w:vAlign w:val="center"/>
          </w:tcPr>
          <w:p w:rsidR="00221212" w:rsidRDefault="007D6196">
            <w:pPr>
              <w:jc w:val="center"/>
              <w:rPr>
                <w:rFonts w:ascii="宋体" w:cs="Tahoma"/>
                <w:szCs w:val="21"/>
              </w:rPr>
            </w:pPr>
            <w:r w:rsidRPr="00E90DA6">
              <w:rPr>
                <w:rFonts w:ascii="宋体" w:cs="Tahoma"/>
                <w:noProof/>
                <w:szCs w:val="21"/>
              </w:rPr>
              <w:pict>
                <v:shape id="_x0000_i1045" type="#_x0000_t75" style="width:88.5pt;height:57.75pt;visibility:visible">
                  <v:imagedata r:id="rId29" o:title="" croptop="25587f" cropbottom="25678f" cropleft="53366f" cropright="2058f"/>
                </v:shape>
              </w:pict>
            </w:r>
          </w:p>
        </w:tc>
      </w:tr>
      <w:tr w:rsidR="00221212" w:rsidRPr="00C504EA">
        <w:trPr>
          <w:trHeight w:val="2264"/>
        </w:trPr>
        <w:tc>
          <w:tcPr>
            <w:tcW w:w="520" w:type="dxa"/>
            <w:vAlign w:val="center"/>
          </w:tcPr>
          <w:p w:rsidR="00221212" w:rsidRDefault="00221212">
            <w:pPr>
              <w:widowControl/>
              <w:jc w:val="center"/>
              <w:rPr>
                <w:rFonts w:ascii="宋体" w:cs="宋体"/>
                <w:bCs/>
                <w:szCs w:val="21"/>
              </w:rPr>
            </w:pPr>
            <w:r>
              <w:rPr>
                <w:rFonts w:ascii="宋体" w:hAnsi="宋体" w:cs="宋体"/>
                <w:bCs/>
                <w:szCs w:val="21"/>
              </w:rPr>
              <w:t>21</w:t>
            </w:r>
          </w:p>
        </w:tc>
        <w:tc>
          <w:tcPr>
            <w:tcW w:w="1006" w:type="dxa"/>
            <w:vAlign w:val="center"/>
          </w:tcPr>
          <w:p w:rsidR="00221212" w:rsidRDefault="00221212" w:rsidP="007D6196">
            <w:pPr>
              <w:ind w:leftChars="-30" w:left="-63" w:rightChars="-30" w:right="-63"/>
              <w:jc w:val="center"/>
              <w:rPr>
                <w:rFonts w:ascii="宋体" w:cs="Tahoma"/>
                <w:szCs w:val="21"/>
              </w:rPr>
            </w:pPr>
            <w:r w:rsidRPr="00C504EA">
              <w:rPr>
                <w:rFonts w:ascii="宋体" w:hAnsi="宋体" w:cs="宋体" w:hint="eastAsia"/>
                <w:szCs w:val="21"/>
              </w:rPr>
              <w:t>木床</w:t>
            </w:r>
          </w:p>
        </w:tc>
        <w:tc>
          <w:tcPr>
            <w:tcW w:w="1310" w:type="dxa"/>
            <w:vAlign w:val="center"/>
          </w:tcPr>
          <w:p w:rsidR="00221212" w:rsidRDefault="00221212" w:rsidP="007D6196">
            <w:pPr>
              <w:ind w:leftChars="-30" w:left="-63" w:rightChars="-30" w:right="-63"/>
              <w:jc w:val="center"/>
              <w:rPr>
                <w:rFonts w:ascii="宋体" w:cs="Tahoma"/>
                <w:szCs w:val="21"/>
              </w:rPr>
            </w:pPr>
            <w:r w:rsidRPr="00C504EA">
              <w:rPr>
                <w:rFonts w:ascii="宋体" w:hAnsi="宋体" w:cs="宋体"/>
                <w:szCs w:val="21"/>
              </w:rPr>
              <w:t>1500*2000</w:t>
            </w:r>
          </w:p>
        </w:tc>
        <w:tc>
          <w:tcPr>
            <w:tcW w:w="4252" w:type="dxa"/>
            <w:vAlign w:val="center"/>
          </w:tcPr>
          <w:p w:rsidR="00221212" w:rsidRDefault="00221212" w:rsidP="007D6196">
            <w:pPr>
              <w:ind w:leftChars="-30" w:left="-63" w:rightChars="-30" w:right="-63"/>
              <w:rPr>
                <w:rFonts w:ascii="宋体" w:hAnsi="Times New Roman" w:cs="宋体"/>
                <w:color w:val="000000"/>
                <w:szCs w:val="21"/>
              </w:rPr>
            </w:pPr>
            <w:r w:rsidRPr="00C504EA">
              <w:rPr>
                <w:rFonts w:ascii="宋体" w:hAnsi="宋体" w:cs="宋体" w:hint="eastAsia"/>
                <w:szCs w:val="21"/>
              </w:rPr>
              <w:t>采用优质实木，木材经过严格挑选，经防潮、防腐、防虫等化学处理，坐感舒适，采用环保哑光聚脂漆，经过</w:t>
            </w:r>
            <w:r w:rsidRPr="00C504EA">
              <w:rPr>
                <w:rFonts w:ascii="宋体" w:hAnsi="宋体" w:cs="宋体"/>
                <w:szCs w:val="21"/>
              </w:rPr>
              <w:t>12</w:t>
            </w:r>
            <w:r w:rsidRPr="00C504EA">
              <w:rPr>
                <w:rFonts w:ascii="宋体" w:hAnsi="宋体" w:cs="宋体" w:hint="eastAsia"/>
                <w:szCs w:val="21"/>
              </w:rPr>
              <w:t>道油漆工序，硬度高、耐磨性强、能长久保持漆面效果，质量优良。</w:t>
            </w:r>
          </w:p>
        </w:tc>
        <w:tc>
          <w:tcPr>
            <w:tcW w:w="851" w:type="dxa"/>
            <w:vAlign w:val="center"/>
          </w:tcPr>
          <w:p w:rsidR="00221212" w:rsidRDefault="00221212">
            <w:pPr>
              <w:autoSpaceDE w:val="0"/>
              <w:autoSpaceDN w:val="0"/>
              <w:adjustRightInd w:val="0"/>
              <w:snapToGrid w:val="0"/>
              <w:jc w:val="center"/>
              <w:rPr>
                <w:rFonts w:ascii="宋体" w:cs="宋体"/>
                <w:color w:val="000000"/>
                <w:kern w:val="0"/>
                <w:szCs w:val="21"/>
              </w:rPr>
            </w:pPr>
            <w:r w:rsidRPr="00C504EA">
              <w:rPr>
                <w:rFonts w:ascii="宋体"/>
                <w:szCs w:val="21"/>
              </w:rPr>
              <w:t>10</w:t>
            </w:r>
            <w:r w:rsidRPr="00C504EA">
              <w:rPr>
                <w:rFonts w:ascii="宋体" w:hint="eastAsia"/>
                <w:szCs w:val="21"/>
              </w:rPr>
              <w:t>张</w:t>
            </w:r>
          </w:p>
        </w:tc>
        <w:tc>
          <w:tcPr>
            <w:tcW w:w="1985" w:type="dxa"/>
            <w:vAlign w:val="center"/>
          </w:tcPr>
          <w:p w:rsidR="00221212" w:rsidRDefault="007D6196">
            <w:pPr>
              <w:jc w:val="center"/>
              <w:rPr>
                <w:rFonts w:ascii="宋体" w:cs="Tahoma"/>
                <w:szCs w:val="21"/>
              </w:rPr>
            </w:pPr>
            <w:r w:rsidRPr="00E90DA6">
              <w:rPr>
                <w:noProof/>
                <w:szCs w:val="21"/>
              </w:rPr>
              <w:pict>
                <v:shape id="图片 3" o:spid="_x0000_i1046" type="#_x0000_t75" style="width:63pt;height:102.75pt;rotation:-90;visibility:visible">
                  <v:imagedata r:id="rId30" o:title="" croptop="4853f" cropbottom="11967f" cropright="22838f"/>
                </v:shape>
              </w:pict>
            </w:r>
          </w:p>
        </w:tc>
      </w:tr>
      <w:tr w:rsidR="00221212" w:rsidRPr="00C504EA">
        <w:trPr>
          <w:trHeight w:val="2264"/>
        </w:trPr>
        <w:tc>
          <w:tcPr>
            <w:tcW w:w="520" w:type="dxa"/>
            <w:vAlign w:val="center"/>
          </w:tcPr>
          <w:p w:rsidR="00221212" w:rsidRDefault="00221212">
            <w:pPr>
              <w:widowControl/>
              <w:jc w:val="center"/>
              <w:rPr>
                <w:rFonts w:ascii="宋体" w:cs="宋体"/>
                <w:bCs/>
                <w:szCs w:val="21"/>
              </w:rPr>
            </w:pPr>
            <w:r>
              <w:rPr>
                <w:rFonts w:ascii="宋体" w:hAnsi="宋体" w:cs="宋体"/>
                <w:bCs/>
                <w:szCs w:val="21"/>
              </w:rPr>
              <w:t>22</w:t>
            </w:r>
          </w:p>
        </w:tc>
        <w:tc>
          <w:tcPr>
            <w:tcW w:w="1006" w:type="dxa"/>
            <w:vAlign w:val="center"/>
          </w:tcPr>
          <w:p w:rsidR="00221212" w:rsidRDefault="00221212" w:rsidP="007D6196">
            <w:pPr>
              <w:ind w:leftChars="-30" w:left="-63" w:rightChars="-30" w:right="-63"/>
              <w:jc w:val="center"/>
              <w:rPr>
                <w:rFonts w:ascii="宋体" w:cs="Tahoma"/>
                <w:szCs w:val="21"/>
              </w:rPr>
            </w:pPr>
            <w:r w:rsidRPr="00C504EA">
              <w:rPr>
                <w:rFonts w:ascii="宋体" w:hAnsi="宋体" w:cs="宋体" w:hint="eastAsia"/>
                <w:szCs w:val="21"/>
              </w:rPr>
              <w:t>床垫</w:t>
            </w:r>
          </w:p>
        </w:tc>
        <w:tc>
          <w:tcPr>
            <w:tcW w:w="1310" w:type="dxa"/>
            <w:vAlign w:val="center"/>
          </w:tcPr>
          <w:p w:rsidR="00221212" w:rsidRPr="00C504EA" w:rsidRDefault="00221212" w:rsidP="007D6196">
            <w:pPr>
              <w:ind w:leftChars="-30" w:left="-63" w:rightChars="-30" w:right="-63"/>
              <w:jc w:val="center"/>
              <w:rPr>
                <w:rFonts w:ascii="宋体" w:hAnsi="宋体" w:cs="宋体"/>
                <w:szCs w:val="21"/>
              </w:rPr>
            </w:pPr>
            <w:r w:rsidRPr="00C504EA">
              <w:rPr>
                <w:rFonts w:ascii="宋体" w:hAnsi="宋体" w:cs="宋体"/>
                <w:szCs w:val="21"/>
              </w:rPr>
              <w:t>1500*1920</w:t>
            </w:r>
          </w:p>
          <w:p w:rsidR="00221212" w:rsidRDefault="00221212" w:rsidP="007D6196">
            <w:pPr>
              <w:ind w:leftChars="-30" w:left="-63" w:rightChars="-30" w:right="-63"/>
              <w:jc w:val="center"/>
              <w:rPr>
                <w:rFonts w:ascii="宋体" w:cs="Tahoma"/>
                <w:szCs w:val="21"/>
              </w:rPr>
            </w:pPr>
            <w:r w:rsidRPr="00C504EA">
              <w:rPr>
                <w:rFonts w:ascii="宋体" w:hAnsi="宋体" w:cs="宋体"/>
                <w:szCs w:val="21"/>
              </w:rPr>
              <w:t>*200</w:t>
            </w:r>
          </w:p>
        </w:tc>
        <w:tc>
          <w:tcPr>
            <w:tcW w:w="4252" w:type="dxa"/>
            <w:vAlign w:val="center"/>
          </w:tcPr>
          <w:p w:rsidR="00221212" w:rsidRDefault="00221212" w:rsidP="007D6196">
            <w:pPr>
              <w:ind w:leftChars="-30" w:left="-63" w:rightChars="-30" w:right="-63"/>
              <w:jc w:val="center"/>
              <w:rPr>
                <w:rFonts w:ascii="宋体" w:hAnsi="Times New Roman" w:cs="宋体"/>
                <w:color w:val="000000"/>
                <w:szCs w:val="21"/>
              </w:rPr>
            </w:pPr>
            <w:r w:rsidRPr="00C504EA">
              <w:rPr>
                <w:rFonts w:ascii="宋体" w:hAnsi="宋体" w:cs="宋体" w:hint="eastAsia"/>
                <w:szCs w:val="21"/>
              </w:rPr>
              <w:t>采用优质高密度，高硬度的床网，优质弹簧作为坚强核心，优质弹簧内固，双面加有的特厚天然椰棕进一步提供平稳支承，织锦布面</w:t>
            </w:r>
            <w:proofErr w:type="gramStart"/>
            <w:r w:rsidRPr="00C504EA">
              <w:rPr>
                <w:rFonts w:ascii="宋体" w:hAnsi="宋体" w:cs="宋体" w:hint="eastAsia"/>
                <w:szCs w:val="21"/>
              </w:rPr>
              <w:t>料配合</w:t>
            </w:r>
            <w:proofErr w:type="gramEnd"/>
            <w:r w:rsidRPr="00C504EA">
              <w:rPr>
                <w:rFonts w:ascii="宋体" w:hAnsi="宋体" w:cs="宋体" w:hint="eastAsia"/>
                <w:szCs w:val="21"/>
              </w:rPr>
              <w:t>高密度海绵的车花面料，坚固耐用，全部材料要环保，对人体无害。</w:t>
            </w:r>
          </w:p>
        </w:tc>
        <w:tc>
          <w:tcPr>
            <w:tcW w:w="851" w:type="dxa"/>
            <w:vAlign w:val="center"/>
          </w:tcPr>
          <w:p w:rsidR="00221212" w:rsidRDefault="00221212">
            <w:pPr>
              <w:autoSpaceDE w:val="0"/>
              <w:autoSpaceDN w:val="0"/>
              <w:adjustRightInd w:val="0"/>
              <w:snapToGrid w:val="0"/>
              <w:jc w:val="center"/>
              <w:rPr>
                <w:rFonts w:ascii="宋体" w:cs="宋体"/>
                <w:color w:val="000000"/>
                <w:kern w:val="0"/>
                <w:szCs w:val="21"/>
              </w:rPr>
            </w:pPr>
            <w:r w:rsidRPr="00C504EA">
              <w:rPr>
                <w:rFonts w:ascii="宋体"/>
                <w:szCs w:val="21"/>
              </w:rPr>
              <w:t>10</w:t>
            </w:r>
            <w:r w:rsidRPr="00C504EA">
              <w:rPr>
                <w:rFonts w:ascii="宋体" w:hint="eastAsia"/>
                <w:szCs w:val="21"/>
              </w:rPr>
              <w:t>张</w:t>
            </w:r>
          </w:p>
        </w:tc>
        <w:tc>
          <w:tcPr>
            <w:tcW w:w="1985" w:type="dxa"/>
            <w:vAlign w:val="center"/>
          </w:tcPr>
          <w:p w:rsidR="00221212" w:rsidRDefault="007D6196">
            <w:pPr>
              <w:jc w:val="center"/>
              <w:rPr>
                <w:rFonts w:ascii="宋体" w:cs="Tahoma"/>
                <w:szCs w:val="21"/>
              </w:rPr>
            </w:pPr>
            <w:r>
              <w:rPr>
                <w:noProof/>
              </w:rPr>
              <w:pict>
                <v:shape id="_x0000_i1047" type="#_x0000_t75" style="width:87.75pt;height:42.75pt;visibility:visible">
                  <v:imagedata r:id="rId31" o:title=""/>
                </v:shape>
              </w:pict>
            </w:r>
          </w:p>
        </w:tc>
      </w:tr>
      <w:tr w:rsidR="00221212" w:rsidRPr="00C504EA">
        <w:trPr>
          <w:trHeight w:val="2264"/>
        </w:trPr>
        <w:tc>
          <w:tcPr>
            <w:tcW w:w="520" w:type="dxa"/>
            <w:vAlign w:val="center"/>
          </w:tcPr>
          <w:p w:rsidR="00221212" w:rsidRDefault="00221212">
            <w:pPr>
              <w:widowControl/>
              <w:jc w:val="center"/>
              <w:rPr>
                <w:rFonts w:ascii="宋体" w:cs="宋体"/>
                <w:bCs/>
                <w:szCs w:val="21"/>
              </w:rPr>
            </w:pPr>
            <w:r>
              <w:rPr>
                <w:rFonts w:ascii="宋体" w:hAnsi="宋体" w:cs="宋体"/>
                <w:bCs/>
                <w:szCs w:val="21"/>
              </w:rPr>
              <w:lastRenderedPageBreak/>
              <w:t>23</w:t>
            </w:r>
          </w:p>
        </w:tc>
        <w:tc>
          <w:tcPr>
            <w:tcW w:w="1006" w:type="dxa"/>
            <w:vAlign w:val="center"/>
          </w:tcPr>
          <w:p w:rsidR="00221212" w:rsidRDefault="00221212">
            <w:pPr>
              <w:jc w:val="center"/>
              <w:rPr>
                <w:rFonts w:ascii="宋体" w:cs="Tahoma"/>
                <w:szCs w:val="21"/>
              </w:rPr>
            </w:pPr>
            <w:r w:rsidRPr="00C504EA">
              <w:rPr>
                <w:rFonts w:ascii="宋体" w:hAnsi="宋体" w:cs="宋体" w:hint="eastAsia"/>
                <w:szCs w:val="21"/>
              </w:rPr>
              <w:t>衣柜</w:t>
            </w:r>
          </w:p>
        </w:tc>
        <w:tc>
          <w:tcPr>
            <w:tcW w:w="1310" w:type="dxa"/>
            <w:vAlign w:val="center"/>
          </w:tcPr>
          <w:p w:rsidR="00221212" w:rsidRPr="00C504EA" w:rsidRDefault="00221212">
            <w:pPr>
              <w:jc w:val="center"/>
              <w:rPr>
                <w:rFonts w:ascii="宋体" w:hAnsi="宋体" w:cs="宋体"/>
                <w:szCs w:val="21"/>
              </w:rPr>
            </w:pPr>
            <w:r w:rsidRPr="00C504EA">
              <w:rPr>
                <w:rFonts w:ascii="宋体" w:hAnsi="宋体" w:cs="宋体"/>
                <w:szCs w:val="21"/>
              </w:rPr>
              <w:t>800*600</w:t>
            </w:r>
          </w:p>
          <w:p w:rsidR="00221212" w:rsidRDefault="00221212">
            <w:pPr>
              <w:jc w:val="center"/>
              <w:rPr>
                <w:rFonts w:ascii="宋体" w:cs="Tahoma"/>
                <w:szCs w:val="21"/>
              </w:rPr>
            </w:pPr>
            <w:r w:rsidRPr="00C504EA">
              <w:rPr>
                <w:rFonts w:ascii="宋体" w:hAnsi="宋体" w:cs="宋体"/>
                <w:szCs w:val="21"/>
              </w:rPr>
              <w:t>*2000</w:t>
            </w:r>
          </w:p>
        </w:tc>
        <w:tc>
          <w:tcPr>
            <w:tcW w:w="4252" w:type="dxa"/>
            <w:vAlign w:val="center"/>
          </w:tcPr>
          <w:p w:rsidR="00221212" w:rsidRDefault="00221212">
            <w:pPr>
              <w:jc w:val="center"/>
              <w:rPr>
                <w:rFonts w:ascii="宋体" w:hAnsi="Times New Roman" w:cs="宋体"/>
                <w:color w:val="000000"/>
                <w:szCs w:val="21"/>
              </w:rPr>
            </w:pPr>
            <w:r w:rsidRPr="00C504EA">
              <w:rPr>
                <w:rFonts w:ascii="宋体" w:hAnsi="宋体" w:cs="宋体" w:hint="eastAsia"/>
                <w:szCs w:val="21"/>
              </w:rPr>
              <w:t>优质</w:t>
            </w:r>
            <w:r w:rsidRPr="00C504EA">
              <w:rPr>
                <w:rFonts w:ascii="宋体" w:hAnsi="宋体" w:cs="宋体"/>
                <w:szCs w:val="21"/>
              </w:rPr>
              <w:t>MFC</w:t>
            </w:r>
            <w:r w:rsidRPr="00C504EA">
              <w:rPr>
                <w:rFonts w:ascii="宋体" w:hAnsi="宋体" w:cs="宋体" w:hint="eastAsia"/>
                <w:szCs w:val="21"/>
              </w:rPr>
              <w:t>板贴面，中密度纤维板基材，原材料树种一致，经过防虫、防腐的化学处理，强度高、刚性好、不变形、比重合理，表面防火、防划伤、防污，优质品牌胶水，符合国家环保标准。顶板、层板</w:t>
            </w:r>
            <w:r w:rsidRPr="00C504EA">
              <w:rPr>
                <w:rFonts w:ascii="宋体" w:hAnsi="宋体" w:cs="宋体"/>
                <w:szCs w:val="21"/>
              </w:rPr>
              <w:t>25mm</w:t>
            </w:r>
            <w:r w:rsidRPr="00C504EA">
              <w:rPr>
                <w:rFonts w:ascii="宋体" w:hAnsi="宋体" w:cs="宋体" w:hint="eastAsia"/>
                <w:szCs w:val="21"/>
              </w:rPr>
              <w:t>厚，其余板材</w:t>
            </w:r>
            <w:r w:rsidRPr="00C504EA">
              <w:rPr>
                <w:rFonts w:ascii="宋体" w:hAnsi="宋体" w:cs="宋体"/>
                <w:szCs w:val="21"/>
              </w:rPr>
              <w:t>16mm</w:t>
            </w:r>
            <w:r w:rsidRPr="00C504EA">
              <w:rPr>
                <w:rFonts w:ascii="宋体" w:hAnsi="宋体" w:cs="宋体" w:hint="eastAsia"/>
                <w:szCs w:val="21"/>
              </w:rPr>
              <w:t>厚。</w:t>
            </w:r>
          </w:p>
        </w:tc>
        <w:tc>
          <w:tcPr>
            <w:tcW w:w="851" w:type="dxa"/>
            <w:vAlign w:val="center"/>
          </w:tcPr>
          <w:p w:rsidR="00221212" w:rsidRDefault="00221212" w:rsidP="007D6196">
            <w:pPr>
              <w:autoSpaceDE w:val="0"/>
              <w:autoSpaceDN w:val="0"/>
              <w:adjustRightInd w:val="0"/>
              <w:ind w:leftChars="-30" w:left="-63" w:rightChars="-30" w:right="-63" w:firstLineChars="11" w:firstLine="23"/>
              <w:jc w:val="center"/>
              <w:rPr>
                <w:rFonts w:ascii="宋体" w:cs="宋体"/>
                <w:color w:val="000000"/>
                <w:kern w:val="0"/>
                <w:szCs w:val="21"/>
              </w:rPr>
            </w:pPr>
            <w:r w:rsidRPr="00C504EA">
              <w:rPr>
                <w:rFonts w:ascii="宋体" w:cs="宋体"/>
                <w:szCs w:val="21"/>
              </w:rPr>
              <w:t>10</w:t>
            </w:r>
            <w:r w:rsidRPr="00C504EA">
              <w:rPr>
                <w:rFonts w:ascii="宋体" w:cs="宋体" w:hint="eastAsia"/>
                <w:szCs w:val="21"/>
              </w:rPr>
              <w:t>个</w:t>
            </w:r>
          </w:p>
        </w:tc>
        <w:tc>
          <w:tcPr>
            <w:tcW w:w="1985" w:type="dxa"/>
            <w:vAlign w:val="center"/>
          </w:tcPr>
          <w:p w:rsidR="00221212" w:rsidRDefault="007D6196">
            <w:pPr>
              <w:jc w:val="center"/>
              <w:rPr>
                <w:rFonts w:ascii="宋体" w:cs="Tahoma"/>
                <w:szCs w:val="21"/>
              </w:rPr>
            </w:pPr>
            <w:r w:rsidRPr="00E90DA6">
              <w:rPr>
                <w:rFonts w:ascii="宋体" w:cs="宋体"/>
                <w:noProof/>
                <w:sz w:val="24"/>
                <w:szCs w:val="24"/>
              </w:rPr>
              <w:pict>
                <v:shape id="_x0000_i1048" type="#_x0000_t75" alt="UZ}F(MF~C9S}_1EIKYYFW26" style="width:66.75pt;height:123.75pt;visibility:visible">
                  <v:imagedata r:id="rId32" r:href="rId33"/>
                </v:shape>
              </w:pict>
            </w:r>
          </w:p>
        </w:tc>
      </w:tr>
      <w:tr w:rsidR="00221212" w:rsidRPr="00C504EA">
        <w:trPr>
          <w:trHeight w:val="2264"/>
        </w:trPr>
        <w:tc>
          <w:tcPr>
            <w:tcW w:w="520" w:type="dxa"/>
            <w:vAlign w:val="center"/>
          </w:tcPr>
          <w:p w:rsidR="00221212" w:rsidRDefault="00221212">
            <w:pPr>
              <w:widowControl/>
              <w:jc w:val="center"/>
              <w:rPr>
                <w:rFonts w:ascii="宋体" w:cs="宋体"/>
                <w:bCs/>
                <w:szCs w:val="21"/>
              </w:rPr>
            </w:pPr>
            <w:r>
              <w:rPr>
                <w:rFonts w:ascii="宋体" w:hAnsi="宋体" w:cs="宋体"/>
                <w:bCs/>
                <w:szCs w:val="21"/>
              </w:rPr>
              <w:t>24</w:t>
            </w:r>
          </w:p>
        </w:tc>
        <w:tc>
          <w:tcPr>
            <w:tcW w:w="1006" w:type="dxa"/>
            <w:vAlign w:val="center"/>
          </w:tcPr>
          <w:p w:rsidR="00221212" w:rsidRDefault="00221212">
            <w:pPr>
              <w:jc w:val="center"/>
              <w:rPr>
                <w:rFonts w:ascii="宋体" w:cs="Tahoma"/>
                <w:szCs w:val="21"/>
              </w:rPr>
            </w:pPr>
            <w:r w:rsidRPr="00C504EA">
              <w:rPr>
                <w:rFonts w:ascii="宋体" w:hAnsi="宋体" w:cs="宋体" w:hint="eastAsia"/>
                <w:szCs w:val="21"/>
              </w:rPr>
              <w:t>书桌</w:t>
            </w:r>
          </w:p>
        </w:tc>
        <w:tc>
          <w:tcPr>
            <w:tcW w:w="1310" w:type="dxa"/>
            <w:vAlign w:val="center"/>
          </w:tcPr>
          <w:p w:rsidR="00221212" w:rsidRPr="00C504EA" w:rsidRDefault="00221212">
            <w:pPr>
              <w:jc w:val="center"/>
              <w:rPr>
                <w:rFonts w:ascii="宋体" w:hAnsi="宋体" w:cs="宋体"/>
                <w:szCs w:val="21"/>
              </w:rPr>
            </w:pPr>
            <w:r w:rsidRPr="00C504EA">
              <w:rPr>
                <w:rFonts w:ascii="宋体" w:hAnsi="宋体" w:cs="宋体"/>
                <w:szCs w:val="21"/>
              </w:rPr>
              <w:t>1200*600</w:t>
            </w:r>
          </w:p>
          <w:p w:rsidR="00221212" w:rsidRDefault="00221212">
            <w:pPr>
              <w:jc w:val="center"/>
              <w:rPr>
                <w:rFonts w:ascii="宋体" w:cs="Tahoma"/>
                <w:szCs w:val="21"/>
              </w:rPr>
            </w:pPr>
            <w:r w:rsidRPr="00C504EA">
              <w:rPr>
                <w:rFonts w:ascii="宋体" w:hAnsi="宋体" w:cs="宋体"/>
                <w:szCs w:val="21"/>
              </w:rPr>
              <w:t xml:space="preserve">*750 </w:t>
            </w:r>
          </w:p>
        </w:tc>
        <w:tc>
          <w:tcPr>
            <w:tcW w:w="4252" w:type="dxa"/>
            <w:vAlign w:val="center"/>
          </w:tcPr>
          <w:p w:rsidR="00221212" w:rsidRDefault="00221212">
            <w:pPr>
              <w:jc w:val="center"/>
              <w:rPr>
                <w:rFonts w:ascii="宋体" w:hAnsi="Times New Roman" w:cs="宋体"/>
                <w:color w:val="000000"/>
                <w:szCs w:val="21"/>
              </w:rPr>
            </w:pPr>
            <w:r w:rsidRPr="00C504EA">
              <w:rPr>
                <w:rFonts w:ascii="宋体" w:hAnsi="宋体" w:cs="宋体" w:hint="eastAsia"/>
                <w:szCs w:val="21"/>
              </w:rPr>
              <w:t>优质</w:t>
            </w:r>
            <w:r w:rsidRPr="00C504EA">
              <w:rPr>
                <w:rFonts w:ascii="宋体" w:hAnsi="宋体" w:cs="宋体"/>
                <w:szCs w:val="21"/>
              </w:rPr>
              <w:t>MFC</w:t>
            </w:r>
            <w:r w:rsidRPr="00C504EA">
              <w:rPr>
                <w:rFonts w:ascii="宋体" w:hAnsi="宋体" w:cs="宋体" w:hint="eastAsia"/>
                <w:szCs w:val="21"/>
              </w:rPr>
              <w:t>板贴面，中密度纤维板基材，原材料树种一致，经过防虫、防腐的化学处理，强度高、刚性好、不变形、比重合理，表面防火、防划伤、防污，优质品牌胶水，符合国家环保标准。书书桌面板、侧板</w:t>
            </w:r>
            <w:r w:rsidRPr="00C504EA">
              <w:rPr>
                <w:rFonts w:ascii="宋体" w:hAnsi="宋体" w:cs="宋体"/>
                <w:szCs w:val="21"/>
              </w:rPr>
              <w:t>25mm</w:t>
            </w:r>
            <w:r w:rsidRPr="00C504EA">
              <w:rPr>
                <w:rFonts w:ascii="宋体" w:hAnsi="宋体" w:cs="宋体" w:hint="eastAsia"/>
                <w:szCs w:val="21"/>
              </w:rPr>
              <w:t>厚，其余板材</w:t>
            </w:r>
            <w:r w:rsidRPr="00C504EA">
              <w:rPr>
                <w:rFonts w:ascii="宋体" w:hAnsi="宋体" w:cs="宋体"/>
                <w:szCs w:val="21"/>
              </w:rPr>
              <w:t>16mm</w:t>
            </w:r>
            <w:r w:rsidRPr="00C504EA">
              <w:rPr>
                <w:rFonts w:ascii="宋体" w:hAnsi="宋体" w:cs="宋体" w:hint="eastAsia"/>
                <w:szCs w:val="21"/>
              </w:rPr>
              <w:t>厚</w:t>
            </w:r>
          </w:p>
        </w:tc>
        <w:tc>
          <w:tcPr>
            <w:tcW w:w="851" w:type="dxa"/>
            <w:vAlign w:val="center"/>
          </w:tcPr>
          <w:p w:rsidR="00221212" w:rsidRDefault="00221212" w:rsidP="007D6196">
            <w:pPr>
              <w:autoSpaceDE w:val="0"/>
              <w:autoSpaceDN w:val="0"/>
              <w:adjustRightInd w:val="0"/>
              <w:ind w:leftChars="-30" w:left="-63" w:rightChars="-30" w:right="-63" w:firstLineChars="11" w:firstLine="23"/>
              <w:jc w:val="center"/>
              <w:rPr>
                <w:rFonts w:ascii="宋体" w:cs="宋体"/>
                <w:color w:val="000000"/>
                <w:kern w:val="0"/>
                <w:szCs w:val="21"/>
              </w:rPr>
            </w:pPr>
            <w:r w:rsidRPr="00C504EA">
              <w:rPr>
                <w:rFonts w:ascii="宋体" w:cs="宋体"/>
                <w:szCs w:val="21"/>
              </w:rPr>
              <w:t>10</w:t>
            </w:r>
            <w:r w:rsidRPr="00C504EA">
              <w:rPr>
                <w:rFonts w:ascii="宋体" w:cs="宋体" w:hint="eastAsia"/>
                <w:szCs w:val="21"/>
              </w:rPr>
              <w:t>张</w:t>
            </w:r>
          </w:p>
        </w:tc>
        <w:tc>
          <w:tcPr>
            <w:tcW w:w="1985" w:type="dxa"/>
            <w:vAlign w:val="center"/>
          </w:tcPr>
          <w:p w:rsidR="00221212" w:rsidRDefault="007D6196">
            <w:pPr>
              <w:rPr>
                <w:rFonts w:ascii="宋体" w:cs="Tahoma"/>
                <w:szCs w:val="21"/>
              </w:rPr>
            </w:pPr>
            <w:r w:rsidRPr="00E90DA6">
              <w:rPr>
                <w:rFonts w:ascii="宋体" w:cs="宋体"/>
                <w:noProof/>
                <w:sz w:val="24"/>
                <w:szCs w:val="24"/>
              </w:rPr>
              <w:pict>
                <v:shape id="_x0000_i1049" type="#_x0000_t75" alt="FFF$C}BW3A3TXYBO$PQ$@3Y" style="width:90.75pt;height:105pt;visibility:visible">
                  <v:imagedata r:id="rId34" r:href="rId35"/>
                </v:shape>
              </w:pict>
            </w:r>
          </w:p>
        </w:tc>
      </w:tr>
      <w:tr w:rsidR="00221212" w:rsidRPr="00C504EA">
        <w:trPr>
          <w:trHeight w:val="2264"/>
        </w:trPr>
        <w:tc>
          <w:tcPr>
            <w:tcW w:w="520" w:type="dxa"/>
            <w:vAlign w:val="center"/>
          </w:tcPr>
          <w:p w:rsidR="00221212" w:rsidRDefault="00221212">
            <w:pPr>
              <w:widowControl/>
              <w:jc w:val="center"/>
              <w:rPr>
                <w:rFonts w:ascii="宋体" w:cs="宋体"/>
                <w:bCs/>
                <w:szCs w:val="21"/>
              </w:rPr>
            </w:pPr>
            <w:r>
              <w:rPr>
                <w:rFonts w:ascii="宋体" w:hAnsi="宋体" w:cs="宋体"/>
                <w:bCs/>
                <w:szCs w:val="21"/>
              </w:rPr>
              <w:t>25</w:t>
            </w:r>
          </w:p>
        </w:tc>
        <w:tc>
          <w:tcPr>
            <w:tcW w:w="1006" w:type="dxa"/>
            <w:vAlign w:val="center"/>
          </w:tcPr>
          <w:p w:rsidR="00221212" w:rsidRDefault="00221212">
            <w:pPr>
              <w:jc w:val="center"/>
              <w:rPr>
                <w:rFonts w:ascii="宋体" w:cs="Tahoma"/>
                <w:szCs w:val="21"/>
              </w:rPr>
            </w:pPr>
            <w:r w:rsidRPr="00C504EA">
              <w:rPr>
                <w:rFonts w:ascii="宋体" w:hAnsi="宋体" w:cs="宋体" w:hint="eastAsia"/>
                <w:szCs w:val="21"/>
              </w:rPr>
              <w:t>写字椅</w:t>
            </w:r>
          </w:p>
        </w:tc>
        <w:tc>
          <w:tcPr>
            <w:tcW w:w="1310" w:type="dxa"/>
            <w:vAlign w:val="center"/>
          </w:tcPr>
          <w:p w:rsidR="00221212" w:rsidRDefault="00221212">
            <w:pPr>
              <w:jc w:val="center"/>
              <w:rPr>
                <w:rFonts w:ascii="宋体" w:cs="Tahoma"/>
                <w:szCs w:val="21"/>
              </w:rPr>
            </w:pPr>
            <w:r w:rsidRPr="00C504EA">
              <w:rPr>
                <w:rFonts w:ascii="宋体" w:hAnsi="宋体" w:cs="宋体" w:hint="eastAsia"/>
                <w:szCs w:val="21"/>
              </w:rPr>
              <w:t>标准</w:t>
            </w:r>
          </w:p>
        </w:tc>
        <w:tc>
          <w:tcPr>
            <w:tcW w:w="4252" w:type="dxa"/>
            <w:vAlign w:val="center"/>
          </w:tcPr>
          <w:p w:rsidR="00221212" w:rsidRDefault="00221212">
            <w:pPr>
              <w:jc w:val="center"/>
              <w:rPr>
                <w:rFonts w:ascii="宋体" w:hAnsi="Times New Roman" w:cs="宋体"/>
                <w:color w:val="000000"/>
                <w:szCs w:val="21"/>
              </w:rPr>
            </w:pPr>
            <w:r w:rsidRPr="00C504EA">
              <w:rPr>
                <w:rFonts w:ascii="宋体" w:hAnsi="宋体" w:cs="宋体" w:hint="eastAsia"/>
                <w:szCs w:val="21"/>
              </w:rPr>
              <w:t>高密度</w:t>
            </w:r>
            <w:proofErr w:type="gramStart"/>
            <w:r w:rsidRPr="00C504EA">
              <w:rPr>
                <w:rFonts w:ascii="宋体" w:hAnsi="宋体" w:cs="宋体" w:hint="eastAsia"/>
                <w:szCs w:val="21"/>
              </w:rPr>
              <w:t>海棉</w:t>
            </w:r>
            <w:proofErr w:type="gramEnd"/>
            <w:r w:rsidRPr="00C504EA">
              <w:rPr>
                <w:rFonts w:ascii="宋体" w:hAnsi="宋体" w:cs="宋体" w:hint="eastAsia"/>
                <w:szCs w:val="21"/>
              </w:rPr>
              <w:t>基材，优质网布饰面，电镀脚架</w:t>
            </w:r>
          </w:p>
        </w:tc>
        <w:tc>
          <w:tcPr>
            <w:tcW w:w="851" w:type="dxa"/>
            <w:vAlign w:val="center"/>
          </w:tcPr>
          <w:p w:rsidR="00221212" w:rsidRDefault="00221212" w:rsidP="007D6196">
            <w:pPr>
              <w:autoSpaceDE w:val="0"/>
              <w:autoSpaceDN w:val="0"/>
              <w:adjustRightInd w:val="0"/>
              <w:ind w:leftChars="-30" w:left="-63" w:rightChars="-30" w:right="-63" w:firstLineChars="100" w:firstLine="210"/>
              <w:rPr>
                <w:rFonts w:ascii="宋体" w:cs="宋体"/>
                <w:color w:val="000000"/>
                <w:kern w:val="0"/>
                <w:szCs w:val="21"/>
              </w:rPr>
            </w:pPr>
            <w:r w:rsidRPr="00C504EA">
              <w:rPr>
                <w:rFonts w:ascii="宋体" w:cs="宋体"/>
                <w:szCs w:val="21"/>
              </w:rPr>
              <w:t>10</w:t>
            </w:r>
            <w:r w:rsidRPr="00C504EA">
              <w:rPr>
                <w:rFonts w:ascii="宋体" w:cs="宋体" w:hint="eastAsia"/>
                <w:szCs w:val="21"/>
              </w:rPr>
              <w:t>张</w:t>
            </w:r>
          </w:p>
        </w:tc>
        <w:tc>
          <w:tcPr>
            <w:tcW w:w="1985" w:type="dxa"/>
            <w:vAlign w:val="center"/>
          </w:tcPr>
          <w:p w:rsidR="00221212" w:rsidRDefault="007D6196">
            <w:pPr>
              <w:jc w:val="center"/>
              <w:rPr>
                <w:rFonts w:ascii="宋体" w:cs="Tahoma"/>
                <w:szCs w:val="21"/>
              </w:rPr>
            </w:pPr>
            <w:r w:rsidRPr="00E90DA6">
              <w:rPr>
                <w:rFonts w:ascii="宋体" w:cs="宋体"/>
                <w:noProof/>
                <w:sz w:val="24"/>
                <w:szCs w:val="24"/>
              </w:rPr>
              <w:pict>
                <v:shape id="图片 7" o:spid="_x0000_i1050" type="#_x0000_t75" alt="{WU4VT{~S~7~8W$W9_CAA(B" style="width:86.25pt;height:105.75pt;visibility:visible">
                  <v:imagedata r:id="rId36" r:href="rId37" croptop="1788f" cropleft="3053f" cropright="3549f"/>
                </v:shape>
              </w:pict>
            </w:r>
          </w:p>
        </w:tc>
      </w:tr>
    </w:tbl>
    <w:p w:rsidR="00221212" w:rsidRDefault="00221212" w:rsidP="007D6196">
      <w:pPr>
        <w:adjustRightInd w:val="0"/>
        <w:snapToGrid w:val="0"/>
        <w:spacing w:line="360" w:lineRule="auto"/>
        <w:ind w:leftChars="48" w:left="626" w:rightChars="-203" w:right="-426" w:hangingChars="250" w:hanging="525"/>
        <w:rPr>
          <w:rFonts w:ascii="宋体"/>
          <w:szCs w:val="21"/>
        </w:rPr>
      </w:pPr>
      <w:r>
        <w:rPr>
          <w:rFonts w:ascii="宋体" w:hAnsi="宋体" w:hint="eastAsia"/>
          <w:szCs w:val="21"/>
        </w:rPr>
        <w:t>★注：</w:t>
      </w:r>
      <w:r>
        <w:rPr>
          <w:rFonts w:ascii="宋体" w:hAnsi="宋体"/>
          <w:szCs w:val="21"/>
        </w:rPr>
        <w:t>1</w:t>
      </w:r>
      <w:r>
        <w:rPr>
          <w:rFonts w:ascii="宋体" w:hAnsi="宋体" w:hint="eastAsia"/>
          <w:szCs w:val="21"/>
        </w:rPr>
        <w:t>、中标人在生产前，须对施工场地进行实地测量，并按用户要求的时间内安装好一间样板房，经用户确认后，方可批量生产，用户有权对产品规格尺寸变化在</w:t>
      </w:r>
      <w:r>
        <w:rPr>
          <w:rFonts w:ascii="宋体" w:hAnsi="宋体"/>
          <w:szCs w:val="21"/>
        </w:rPr>
        <w:t>10%</w:t>
      </w:r>
      <w:r>
        <w:rPr>
          <w:rFonts w:ascii="宋体" w:hAnsi="宋体" w:hint="eastAsia"/>
          <w:szCs w:val="21"/>
        </w:rPr>
        <w:t>以内进行合理优化。</w:t>
      </w:r>
    </w:p>
    <w:p w:rsidR="00221212" w:rsidRDefault="00221212" w:rsidP="007D6196">
      <w:pPr>
        <w:spacing w:line="360" w:lineRule="auto"/>
        <w:ind w:leftChars="248" w:left="731" w:rightChars="-203" w:right="-426" w:hangingChars="100" w:hanging="210"/>
        <w:rPr>
          <w:rFonts w:ascii="宋体"/>
          <w:szCs w:val="21"/>
        </w:rPr>
      </w:pPr>
      <w:r>
        <w:rPr>
          <w:rFonts w:ascii="宋体" w:hAnsi="宋体"/>
          <w:szCs w:val="21"/>
        </w:rPr>
        <w:t>2</w:t>
      </w:r>
      <w:r>
        <w:rPr>
          <w:rFonts w:ascii="宋体" w:hAnsi="宋体" w:hint="eastAsia"/>
          <w:szCs w:val="21"/>
        </w:rPr>
        <w:t>、中标人应在允许条件下采用吊机或全部人工搬运所有货物上楼，本次货物安装楼高分别为</w:t>
      </w:r>
      <w:r>
        <w:rPr>
          <w:rFonts w:ascii="宋体" w:hAnsi="宋体"/>
          <w:szCs w:val="21"/>
        </w:rPr>
        <w:t>13</w:t>
      </w:r>
      <w:r>
        <w:rPr>
          <w:rFonts w:ascii="宋体" w:hAnsi="宋体" w:hint="eastAsia"/>
          <w:szCs w:val="21"/>
        </w:rPr>
        <w:t>层和</w:t>
      </w:r>
      <w:r>
        <w:rPr>
          <w:rFonts w:ascii="宋体" w:hAnsi="宋体"/>
          <w:szCs w:val="21"/>
        </w:rPr>
        <w:t>17</w:t>
      </w:r>
      <w:r>
        <w:rPr>
          <w:rFonts w:ascii="宋体" w:hAnsi="宋体" w:hint="eastAsia"/>
          <w:szCs w:val="21"/>
        </w:rPr>
        <w:t>层。</w:t>
      </w:r>
    </w:p>
    <w:p w:rsidR="00221212" w:rsidRDefault="00221212" w:rsidP="007D6196">
      <w:pPr>
        <w:spacing w:line="360" w:lineRule="auto"/>
        <w:ind w:leftChars="-202" w:left="-424" w:rightChars="-203" w:right="-426" w:firstLineChars="450" w:firstLine="945"/>
        <w:rPr>
          <w:rFonts w:ascii="宋体"/>
          <w:szCs w:val="21"/>
        </w:rPr>
      </w:pPr>
      <w:r>
        <w:rPr>
          <w:rFonts w:ascii="宋体" w:hAnsi="宋体"/>
          <w:szCs w:val="21"/>
        </w:rPr>
        <w:t>3</w:t>
      </w:r>
      <w:r>
        <w:rPr>
          <w:rFonts w:ascii="宋体" w:hAnsi="宋体" w:hint="eastAsia"/>
          <w:szCs w:val="21"/>
        </w:rPr>
        <w:t>、基建配合费用，如照明用电等，由中标人自行支付给总包方，采购人不再支付该费用。</w:t>
      </w: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rightChars="-203" w:right="-426"/>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E90DA6" w:rsidP="007D6196">
      <w:pPr>
        <w:spacing w:line="360" w:lineRule="auto"/>
        <w:ind w:leftChars="-202" w:left="-424" w:rightChars="-203" w:right="-426" w:firstLineChars="450" w:firstLine="945"/>
        <w:rPr>
          <w:rFonts w:ascii="宋体"/>
          <w:szCs w:val="21"/>
        </w:rPr>
      </w:pPr>
      <w:r w:rsidRPr="00E90DA6">
        <w:rPr>
          <w:noProof/>
        </w:rPr>
        <w:lastRenderedPageBreak/>
        <w:pict>
          <v:shape id="图片 27" o:spid="_x0000_s1026" type="#_x0000_t75" alt="单个产品图-1" style="position:absolute;left:0;text-align:left;margin-left:-20.75pt;margin-top:15.3pt;width:498.85pt;height:356.75pt;z-index:1;visibility:visible">
            <v:imagedata r:id="rId38" o:title="" croptop="528f" cropright="1425f"/>
          </v:shape>
        </w:pict>
      </w:r>
      <w:r w:rsidR="00221212">
        <w:rPr>
          <w:rFonts w:ascii="宋体" w:hAnsi="宋体" w:hint="eastAsia"/>
          <w:szCs w:val="21"/>
        </w:rPr>
        <w:t>附：二连体组合套床图纸</w:t>
      </w: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E90DA6" w:rsidP="007D6196">
      <w:pPr>
        <w:spacing w:line="360" w:lineRule="auto"/>
        <w:ind w:leftChars="-202" w:left="-424" w:rightChars="-203" w:right="-426" w:firstLineChars="450" w:firstLine="945"/>
        <w:rPr>
          <w:rFonts w:ascii="宋体"/>
          <w:szCs w:val="21"/>
        </w:rPr>
      </w:pPr>
      <w:r w:rsidRPr="00E90DA6">
        <w:rPr>
          <w:noProof/>
        </w:rPr>
        <w:pict>
          <v:shape id="图片 26" o:spid="_x0000_s1027" type="#_x0000_t75" alt="图3 二人位连体组合床三视图 Layout1 (1)" style="position:absolute;left:0;text-align:left;margin-left:-4.3pt;margin-top:4.4pt;width:482.4pt;height:351pt;z-index:4;visibility:visible">
            <v:imagedata r:id="rId39" o:title="" cropright="1956f"/>
          </v:shape>
        </w:pict>
      </w: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E90DA6" w:rsidP="007D6196">
      <w:pPr>
        <w:spacing w:line="360" w:lineRule="auto"/>
        <w:ind w:leftChars="-202" w:left="-424" w:rightChars="-203" w:right="-426" w:firstLineChars="450" w:firstLine="945"/>
        <w:rPr>
          <w:rFonts w:ascii="宋体"/>
          <w:szCs w:val="21"/>
        </w:rPr>
      </w:pPr>
      <w:r w:rsidRPr="00E90DA6">
        <w:rPr>
          <w:noProof/>
        </w:rPr>
        <w:lastRenderedPageBreak/>
        <w:pict>
          <v:shape id="图片 25" o:spid="_x0000_s1028" type="#_x0000_t75" alt="单个产品图-3" style="position:absolute;left:0;text-align:left;margin-left:-27.8pt;margin-top:11.05pt;width:498.95pt;height:362.35pt;z-index:2;visibility:visible">
            <v:imagedata r:id="rId40" o:title="" cropright="1823f"/>
          </v:shape>
        </w:pict>
      </w: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2" w:rightChars="-203" w:right="-426" w:hanging="2"/>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E90DA6" w:rsidP="007D6196">
      <w:pPr>
        <w:spacing w:line="360" w:lineRule="auto"/>
        <w:ind w:leftChars="-202" w:left="-424" w:rightChars="-203" w:right="-426" w:firstLineChars="450" w:firstLine="945"/>
        <w:rPr>
          <w:rFonts w:ascii="宋体"/>
          <w:szCs w:val="21"/>
        </w:rPr>
      </w:pPr>
      <w:r w:rsidRPr="00E90DA6">
        <w:rPr>
          <w:noProof/>
        </w:rPr>
        <w:pict>
          <v:shape id="图片 24" o:spid="_x0000_s1029" type="#_x0000_t75" alt="单个产品图-4" style="position:absolute;left:0;text-align:left;margin-left:-20.25pt;margin-top:1.9pt;width:484.2pt;height:346.75pt;z-index:3;visibility:visible">
            <v:imagedata r:id="rId41" o:title="" croptop="549f" cropright="1692f"/>
          </v:shape>
        </w:pict>
      </w: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rsidP="007D6196">
      <w:pPr>
        <w:spacing w:line="360" w:lineRule="auto"/>
        <w:ind w:leftChars="-202" w:left="-424" w:rightChars="-203" w:right="-426" w:firstLineChars="450" w:firstLine="945"/>
        <w:rPr>
          <w:rFonts w:ascii="宋体"/>
          <w:szCs w:val="21"/>
        </w:rPr>
      </w:pPr>
    </w:p>
    <w:p w:rsidR="00221212" w:rsidRDefault="00221212">
      <w:pPr>
        <w:spacing w:line="360" w:lineRule="auto"/>
        <w:rPr>
          <w:rFonts w:ascii="宋体"/>
          <w:szCs w:val="21"/>
        </w:rPr>
      </w:pPr>
      <w:r>
        <w:rPr>
          <w:rFonts w:ascii="宋体" w:hAnsi="宋体" w:hint="eastAsia"/>
          <w:szCs w:val="21"/>
        </w:rPr>
        <w:lastRenderedPageBreak/>
        <w:t>（三）投标样品</w:t>
      </w:r>
    </w:p>
    <w:p w:rsidR="00221212" w:rsidRDefault="00221212" w:rsidP="007D6196">
      <w:pPr>
        <w:adjustRightInd w:val="0"/>
        <w:snapToGrid w:val="0"/>
        <w:spacing w:line="360" w:lineRule="auto"/>
        <w:ind w:firstLineChars="210" w:firstLine="441"/>
        <w:rPr>
          <w:rFonts w:ascii="宋体"/>
          <w:bCs/>
          <w:szCs w:val="21"/>
        </w:rPr>
      </w:pPr>
      <w:r>
        <w:rPr>
          <w:rFonts w:ascii="宋体" w:hAnsi="宋体"/>
          <w:bCs/>
          <w:szCs w:val="21"/>
        </w:rPr>
        <w:t>1</w:t>
      </w:r>
      <w:r>
        <w:rPr>
          <w:rFonts w:ascii="宋体" w:hAnsi="宋体" w:hint="eastAsia"/>
          <w:bCs/>
          <w:szCs w:val="21"/>
        </w:rPr>
        <w:t>、投标人须提供</w:t>
      </w:r>
      <w:r>
        <w:rPr>
          <w:rFonts w:ascii="宋体" w:hAnsi="宋体" w:hint="eastAsia"/>
          <w:b/>
          <w:bCs/>
          <w:szCs w:val="21"/>
        </w:rPr>
        <w:t>以下样品</w:t>
      </w:r>
      <w:r>
        <w:rPr>
          <w:rFonts w:ascii="宋体" w:hAnsi="宋体" w:hint="eastAsia"/>
          <w:bCs/>
          <w:szCs w:val="21"/>
        </w:rPr>
        <w:t>，并在投标截止时间前送到样品摆放地点安装好（逾期送达的投标样品将拒绝接收）。</w:t>
      </w:r>
    </w:p>
    <w:p w:rsidR="00221212" w:rsidRDefault="00221212" w:rsidP="007D6196">
      <w:pPr>
        <w:adjustRightInd w:val="0"/>
        <w:snapToGrid w:val="0"/>
        <w:spacing w:line="360" w:lineRule="auto"/>
        <w:ind w:rightChars="-202" w:right="-424" w:firstLineChars="171" w:firstLine="359"/>
        <w:rPr>
          <w:rFonts w:ascii="宋体"/>
          <w:bCs/>
          <w:szCs w:val="21"/>
        </w:rPr>
      </w:pPr>
      <w:r>
        <w:rPr>
          <w:rFonts w:ascii="宋体" w:hAnsi="宋体" w:hint="eastAsia"/>
          <w:bCs/>
          <w:szCs w:val="21"/>
        </w:rPr>
        <w:t>（</w:t>
      </w:r>
      <w:r>
        <w:rPr>
          <w:rFonts w:ascii="宋体" w:hAnsi="宋体"/>
          <w:bCs/>
          <w:szCs w:val="21"/>
        </w:rPr>
        <w:t>1</w:t>
      </w:r>
      <w:r>
        <w:rPr>
          <w:rFonts w:ascii="宋体" w:hAnsi="宋体" w:hint="eastAsia"/>
          <w:bCs/>
          <w:szCs w:val="21"/>
        </w:rPr>
        <w:t>）提供样品：</w:t>
      </w:r>
    </w:p>
    <w:p w:rsidR="00221212" w:rsidRDefault="00221212" w:rsidP="007D6196">
      <w:pPr>
        <w:adjustRightInd w:val="0"/>
        <w:snapToGrid w:val="0"/>
        <w:spacing w:line="360" w:lineRule="auto"/>
        <w:ind w:rightChars="-202" w:right="-424" w:firstLineChars="171" w:firstLine="359"/>
        <w:rPr>
          <w:rFonts w:ascii="宋体" w:cs="宋体"/>
          <w:szCs w:val="21"/>
        </w:rPr>
      </w:pPr>
      <w:r>
        <w:rPr>
          <w:rFonts w:ascii="宋体" w:hAnsi="宋体" w:hint="eastAsia"/>
          <w:szCs w:val="21"/>
        </w:rPr>
        <w:t>①、投标供应商应提供完整的，且材质符合用户需求的</w:t>
      </w:r>
      <w:r>
        <w:rPr>
          <w:rFonts w:ascii="宋体" w:hAnsi="宋体" w:cs="宋体" w:hint="eastAsia"/>
          <w:szCs w:val="21"/>
        </w:rPr>
        <w:t>二连体组合套床（中楼梯）</w:t>
      </w:r>
      <w:r>
        <w:rPr>
          <w:rFonts w:ascii="宋体" w:hAnsi="宋体" w:cs="宋体"/>
          <w:szCs w:val="21"/>
        </w:rPr>
        <w:t>1</w:t>
      </w:r>
      <w:r>
        <w:rPr>
          <w:rFonts w:ascii="宋体" w:hAnsi="宋体" w:cs="宋体" w:hint="eastAsia"/>
          <w:szCs w:val="21"/>
        </w:rPr>
        <w:t>套。</w:t>
      </w:r>
    </w:p>
    <w:p w:rsidR="00221212" w:rsidRDefault="00221212" w:rsidP="007D6196">
      <w:pPr>
        <w:adjustRightInd w:val="0"/>
        <w:snapToGrid w:val="0"/>
        <w:spacing w:line="360" w:lineRule="auto"/>
        <w:ind w:firstLineChars="171" w:firstLine="359"/>
        <w:rPr>
          <w:rFonts w:ascii="宋体" w:cs="宋体"/>
          <w:szCs w:val="21"/>
        </w:rPr>
      </w:pPr>
      <w:r>
        <w:rPr>
          <w:rFonts w:ascii="宋体" w:hAnsi="宋体" w:cs="宋体" w:hint="eastAsia"/>
          <w:szCs w:val="21"/>
        </w:rPr>
        <w:t>②、家具材质小样</w:t>
      </w:r>
      <w:r>
        <w:rPr>
          <w:rFonts w:ascii="宋体" w:hAnsi="宋体" w:cs="宋体"/>
          <w:szCs w:val="21"/>
        </w:rPr>
        <w:t>1</w:t>
      </w:r>
      <w:r>
        <w:rPr>
          <w:rFonts w:ascii="宋体" w:hAnsi="宋体" w:cs="宋体" w:hint="eastAsia"/>
          <w:szCs w:val="21"/>
        </w:rPr>
        <w:t>套：用</w:t>
      </w:r>
      <w:r>
        <w:rPr>
          <w:rFonts w:ascii="宋体" w:hAnsi="宋体" w:cs="宋体"/>
          <w:szCs w:val="21"/>
        </w:rPr>
        <w:t>1200</w:t>
      </w:r>
      <w:r>
        <w:rPr>
          <w:rFonts w:ascii="宋体" w:hAnsi="宋体" w:cs="宋体" w:hint="eastAsia"/>
          <w:kern w:val="0"/>
          <w:szCs w:val="21"/>
        </w:rPr>
        <w:t>×</w:t>
      </w:r>
      <w:r>
        <w:rPr>
          <w:rFonts w:ascii="宋体" w:hAnsi="宋体" w:cs="宋体"/>
          <w:szCs w:val="21"/>
        </w:rPr>
        <w:t>800</w:t>
      </w:r>
      <w:r>
        <w:rPr>
          <w:rFonts w:ascii="宋体" w:hAnsi="宋体" w:cs="宋体" w:hint="eastAsia"/>
          <w:kern w:val="0"/>
          <w:szCs w:val="21"/>
        </w:rPr>
        <w:t>×</w:t>
      </w:r>
      <w:r>
        <w:rPr>
          <w:rFonts w:ascii="宋体" w:hAnsi="宋体" w:cs="宋体"/>
          <w:szCs w:val="21"/>
        </w:rPr>
        <w:t>18mm</w:t>
      </w:r>
      <w:r>
        <w:rPr>
          <w:rFonts w:ascii="宋体" w:hAnsi="宋体" w:cs="宋体" w:hint="eastAsia"/>
          <w:szCs w:val="21"/>
        </w:rPr>
        <w:t>多层实木板固定，</w:t>
      </w:r>
      <w:r>
        <w:rPr>
          <w:rFonts w:ascii="宋体" w:hAnsi="宋体" w:cs="宋体"/>
          <w:kern w:val="0"/>
          <w:szCs w:val="21"/>
        </w:rPr>
        <w:t>40mm</w:t>
      </w:r>
      <w:r>
        <w:rPr>
          <w:rFonts w:ascii="宋体" w:hAnsi="宋体" w:cs="宋体" w:hint="eastAsia"/>
          <w:kern w:val="0"/>
          <w:szCs w:val="21"/>
        </w:rPr>
        <w:t>×</w:t>
      </w:r>
      <w:r>
        <w:rPr>
          <w:rFonts w:ascii="宋体" w:hAnsi="宋体" w:cs="宋体"/>
          <w:kern w:val="0"/>
          <w:szCs w:val="21"/>
        </w:rPr>
        <w:t>40mm</w:t>
      </w:r>
      <w:r>
        <w:rPr>
          <w:rFonts w:ascii="宋体" w:hAnsi="宋体" w:cs="宋体" w:hint="eastAsia"/>
          <w:kern w:val="0"/>
          <w:szCs w:val="21"/>
        </w:rPr>
        <w:t>×</w:t>
      </w:r>
      <w:r>
        <w:rPr>
          <w:rFonts w:ascii="宋体" w:hAnsi="宋体" w:cs="宋体"/>
          <w:kern w:val="0"/>
          <w:szCs w:val="21"/>
        </w:rPr>
        <w:t>1.8mm</w:t>
      </w:r>
      <w:r>
        <w:rPr>
          <w:rFonts w:ascii="宋体" w:hAnsi="宋体" w:cs="宋体" w:hint="eastAsia"/>
          <w:kern w:val="0"/>
          <w:szCs w:val="21"/>
        </w:rPr>
        <w:t>方管；</w:t>
      </w:r>
      <w:r>
        <w:rPr>
          <w:rFonts w:ascii="宋体" w:hAnsi="宋体" w:cs="宋体"/>
          <w:kern w:val="0"/>
          <w:szCs w:val="21"/>
        </w:rPr>
        <w:t>50mm</w:t>
      </w:r>
      <w:r>
        <w:rPr>
          <w:rFonts w:ascii="宋体" w:hAnsi="宋体" w:cs="宋体" w:hint="eastAsia"/>
          <w:kern w:val="0"/>
          <w:szCs w:val="21"/>
        </w:rPr>
        <w:t>×</w:t>
      </w:r>
      <w:r>
        <w:rPr>
          <w:rFonts w:ascii="宋体" w:hAnsi="宋体" w:cs="宋体"/>
          <w:kern w:val="0"/>
          <w:szCs w:val="21"/>
        </w:rPr>
        <w:t>25mm</w:t>
      </w:r>
      <w:r>
        <w:rPr>
          <w:rFonts w:ascii="宋体" w:hAnsi="宋体" w:cs="宋体" w:hint="eastAsia"/>
          <w:kern w:val="0"/>
          <w:szCs w:val="21"/>
        </w:rPr>
        <w:t>×</w:t>
      </w:r>
      <w:r>
        <w:rPr>
          <w:rFonts w:ascii="宋体" w:hAnsi="宋体" w:cs="宋体"/>
          <w:kern w:val="0"/>
          <w:szCs w:val="21"/>
        </w:rPr>
        <w:t>1.8mm</w:t>
      </w:r>
      <w:r>
        <w:rPr>
          <w:rFonts w:ascii="宋体" w:hAnsi="宋体" w:cs="宋体" w:hint="eastAsia"/>
          <w:kern w:val="0"/>
          <w:szCs w:val="21"/>
        </w:rPr>
        <w:t>扁管；</w:t>
      </w:r>
      <w:r>
        <w:rPr>
          <w:rFonts w:ascii="宋体" w:hAnsi="宋体" w:cs="宋体"/>
          <w:kern w:val="0"/>
          <w:szCs w:val="21"/>
        </w:rPr>
        <w:t>30mm</w:t>
      </w:r>
      <w:r>
        <w:rPr>
          <w:rFonts w:ascii="宋体" w:hAnsi="宋体" w:cs="宋体" w:hint="eastAsia"/>
          <w:kern w:val="0"/>
          <w:szCs w:val="21"/>
        </w:rPr>
        <w:t>×</w:t>
      </w:r>
      <w:r>
        <w:rPr>
          <w:rFonts w:ascii="宋体" w:hAnsi="宋体" w:cs="宋体"/>
          <w:kern w:val="0"/>
          <w:szCs w:val="21"/>
        </w:rPr>
        <w:t>30mm</w:t>
      </w:r>
      <w:r>
        <w:rPr>
          <w:rFonts w:ascii="宋体" w:hAnsi="宋体" w:cs="宋体" w:hint="eastAsia"/>
          <w:kern w:val="0"/>
          <w:szCs w:val="21"/>
        </w:rPr>
        <w:t>×</w:t>
      </w:r>
      <w:r>
        <w:rPr>
          <w:rFonts w:ascii="宋体" w:hAnsi="宋体" w:cs="宋体"/>
          <w:kern w:val="0"/>
          <w:szCs w:val="21"/>
        </w:rPr>
        <w:t>1.5mm</w:t>
      </w:r>
      <w:r>
        <w:rPr>
          <w:rFonts w:ascii="宋体" w:hAnsi="宋体" w:cs="宋体" w:hint="eastAsia"/>
          <w:kern w:val="0"/>
          <w:szCs w:val="21"/>
        </w:rPr>
        <w:t>方管；Ф</w:t>
      </w:r>
      <w:r>
        <w:rPr>
          <w:rFonts w:ascii="宋体" w:hAnsi="宋体" w:cs="宋体"/>
          <w:kern w:val="0"/>
          <w:szCs w:val="21"/>
        </w:rPr>
        <w:t>19mm</w:t>
      </w:r>
      <w:r>
        <w:rPr>
          <w:rFonts w:ascii="宋体" w:hAnsi="宋体" w:cs="宋体" w:hint="eastAsia"/>
          <w:kern w:val="0"/>
          <w:szCs w:val="21"/>
        </w:rPr>
        <w:t>×</w:t>
      </w:r>
      <w:r>
        <w:rPr>
          <w:rFonts w:ascii="宋体" w:hAnsi="宋体" w:cs="宋体"/>
          <w:kern w:val="0"/>
          <w:szCs w:val="21"/>
        </w:rPr>
        <w:t>1.5mm</w:t>
      </w:r>
      <w:r>
        <w:rPr>
          <w:rFonts w:ascii="宋体" w:hAnsi="宋体" w:cs="宋体" w:hint="eastAsia"/>
          <w:kern w:val="0"/>
          <w:szCs w:val="21"/>
        </w:rPr>
        <w:t>圆管；Ф</w:t>
      </w:r>
      <w:r>
        <w:rPr>
          <w:rFonts w:ascii="宋体" w:hAnsi="宋体" w:cs="宋体"/>
          <w:kern w:val="0"/>
          <w:szCs w:val="21"/>
        </w:rPr>
        <w:t>14mm</w:t>
      </w:r>
      <w:r>
        <w:rPr>
          <w:rFonts w:ascii="宋体" w:hAnsi="宋体" w:cs="宋体" w:hint="eastAsia"/>
          <w:kern w:val="0"/>
          <w:szCs w:val="21"/>
        </w:rPr>
        <w:t>×</w:t>
      </w:r>
      <w:r>
        <w:rPr>
          <w:rFonts w:ascii="宋体" w:hAnsi="宋体" w:cs="宋体"/>
          <w:kern w:val="0"/>
          <w:szCs w:val="21"/>
        </w:rPr>
        <w:t>1.5mm</w:t>
      </w:r>
      <w:r>
        <w:rPr>
          <w:rFonts w:ascii="宋体" w:hAnsi="宋体" w:cs="宋体" w:hint="eastAsia"/>
          <w:kern w:val="0"/>
          <w:szCs w:val="21"/>
        </w:rPr>
        <w:t>圆钢管；</w:t>
      </w:r>
      <w:r>
        <w:rPr>
          <w:rFonts w:ascii="宋体" w:hAnsi="宋体" w:cs="宋体"/>
          <w:szCs w:val="21"/>
        </w:rPr>
        <w:t>25mm</w:t>
      </w:r>
      <w:r>
        <w:rPr>
          <w:rFonts w:ascii="宋体" w:hAnsi="宋体" w:cs="宋体" w:hint="eastAsia"/>
          <w:szCs w:val="21"/>
        </w:rPr>
        <w:t>厚多层实木贴面板；</w:t>
      </w:r>
      <w:r>
        <w:rPr>
          <w:rFonts w:ascii="宋体" w:hAnsi="宋体" w:cs="宋体"/>
          <w:szCs w:val="21"/>
        </w:rPr>
        <w:t>18mm</w:t>
      </w:r>
      <w:r>
        <w:rPr>
          <w:rFonts w:ascii="宋体" w:hAnsi="宋体" w:cs="宋体" w:hint="eastAsia"/>
          <w:szCs w:val="21"/>
        </w:rPr>
        <w:t>多层实木贴面板、</w:t>
      </w:r>
      <w:r>
        <w:rPr>
          <w:rFonts w:ascii="宋体" w:hAnsi="宋体" w:cs="宋体"/>
          <w:szCs w:val="21"/>
        </w:rPr>
        <w:t>15mm</w:t>
      </w:r>
      <w:r>
        <w:rPr>
          <w:rFonts w:ascii="宋体" w:hAnsi="宋体" w:cs="宋体" w:hint="eastAsia"/>
          <w:szCs w:val="21"/>
        </w:rPr>
        <w:t>厚多层实木贴面板；</w:t>
      </w:r>
      <w:r>
        <w:rPr>
          <w:rFonts w:ascii="宋体" w:hAnsi="宋体" w:cs="宋体"/>
          <w:szCs w:val="21"/>
        </w:rPr>
        <w:t>3mm</w:t>
      </w:r>
      <w:r>
        <w:rPr>
          <w:rFonts w:ascii="宋体" w:hAnsi="宋体" w:cs="宋体" w:hint="eastAsia"/>
          <w:szCs w:val="21"/>
        </w:rPr>
        <w:t>厚铁板，</w:t>
      </w:r>
      <w:r>
        <w:rPr>
          <w:rFonts w:ascii="宋体" w:hAnsi="宋体" w:cs="宋体"/>
          <w:szCs w:val="21"/>
        </w:rPr>
        <w:t>25mm</w:t>
      </w:r>
      <w:r>
        <w:rPr>
          <w:rFonts w:ascii="宋体" w:hAnsi="宋体" w:cs="宋体" w:hint="eastAsia"/>
          <w:szCs w:val="21"/>
        </w:rPr>
        <w:t>中纤板贴防火板；脚踏实木板，以上样板各</w:t>
      </w:r>
      <w:r>
        <w:rPr>
          <w:rFonts w:ascii="宋体" w:hAnsi="宋体" w:cs="宋体"/>
          <w:szCs w:val="21"/>
        </w:rPr>
        <w:t>1</w:t>
      </w:r>
      <w:r>
        <w:rPr>
          <w:rFonts w:ascii="宋体" w:hAnsi="宋体" w:cs="宋体" w:hint="eastAsia"/>
          <w:szCs w:val="21"/>
        </w:rPr>
        <w:t>件。</w:t>
      </w:r>
    </w:p>
    <w:p w:rsidR="00221212" w:rsidRDefault="00221212" w:rsidP="007D6196">
      <w:pPr>
        <w:adjustRightInd w:val="0"/>
        <w:snapToGrid w:val="0"/>
        <w:spacing w:line="360" w:lineRule="auto"/>
        <w:ind w:firstLineChars="171" w:firstLine="359"/>
        <w:rPr>
          <w:rFonts w:ascii="宋体" w:cs="宋体"/>
          <w:szCs w:val="21"/>
        </w:rPr>
      </w:pPr>
      <w:r>
        <w:rPr>
          <w:rFonts w:ascii="宋体" w:hAnsi="宋体" w:cs="宋体" w:hint="eastAsia"/>
          <w:szCs w:val="21"/>
        </w:rPr>
        <w:t>③、提供窗帘实物小样</w:t>
      </w:r>
      <w:r>
        <w:rPr>
          <w:rFonts w:ascii="宋体" w:hAnsi="宋体" w:cs="宋体"/>
          <w:szCs w:val="21"/>
        </w:rPr>
        <w:t>1</w:t>
      </w:r>
      <w:r>
        <w:rPr>
          <w:rFonts w:ascii="宋体" w:hAnsi="宋体" w:cs="宋体" w:hint="eastAsia"/>
          <w:szCs w:val="21"/>
        </w:rPr>
        <w:t>件，规格为</w:t>
      </w:r>
      <w:r>
        <w:rPr>
          <w:rFonts w:ascii="宋体" w:hAnsi="宋体" w:cs="宋体"/>
          <w:szCs w:val="21"/>
        </w:rPr>
        <w:t>1000*1200H</w:t>
      </w:r>
      <w:r>
        <w:rPr>
          <w:rFonts w:ascii="宋体" w:hAnsi="宋体" w:cs="宋体" w:hint="eastAsia"/>
          <w:szCs w:val="21"/>
        </w:rPr>
        <w:t>。</w:t>
      </w:r>
    </w:p>
    <w:p w:rsidR="00221212" w:rsidRDefault="00221212" w:rsidP="007D6196">
      <w:pPr>
        <w:adjustRightInd w:val="0"/>
        <w:snapToGrid w:val="0"/>
        <w:spacing w:line="360" w:lineRule="auto"/>
        <w:ind w:firstLineChars="171" w:firstLine="359"/>
        <w:rPr>
          <w:rFonts w:ascii="宋体" w:cs="宋体"/>
          <w:szCs w:val="21"/>
        </w:rPr>
      </w:pPr>
      <w:r>
        <w:rPr>
          <w:rFonts w:ascii="宋体" w:hAnsi="宋体" w:cs="宋体" w:hint="eastAsia"/>
          <w:szCs w:val="21"/>
        </w:rPr>
        <w:t>④、提供</w:t>
      </w:r>
      <w:r>
        <w:rPr>
          <w:rFonts w:ascii="宋体" w:hAnsi="宋体" w:cs="宋体"/>
          <w:szCs w:val="21"/>
        </w:rPr>
        <w:t>200*200*25mm</w:t>
      </w:r>
      <w:r>
        <w:rPr>
          <w:rFonts w:ascii="宋体" w:hAnsi="宋体" w:cs="宋体" w:hint="eastAsia"/>
          <w:szCs w:val="21"/>
        </w:rPr>
        <w:t>厚中纤板双面贴防火板，不封边</w:t>
      </w:r>
      <w:r>
        <w:rPr>
          <w:rFonts w:ascii="宋体" w:hAnsi="宋体" w:cs="宋体"/>
          <w:szCs w:val="21"/>
        </w:rPr>
        <w:t>1</w:t>
      </w:r>
      <w:r>
        <w:rPr>
          <w:rFonts w:ascii="宋体" w:hAnsi="宋体" w:cs="宋体" w:hint="eastAsia"/>
          <w:szCs w:val="21"/>
        </w:rPr>
        <w:t>件，该小样由采购方专人收取并编号封存，在开标前一天的</w:t>
      </w:r>
      <w:r>
        <w:rPr>
          <w:rFonts w:ascii="宋体" w:hAnsi="宋体" w:cs="宋体"/>
          <w:szCs w:val="21"/>
        </w:rPr>
        <w:t>17</w:t>
      </w:r>
      <w:r>
        <w:rPr>
          <w:rFonts w:ascii="宋体" w:hAnsi="宋体" w:cs="宋体" w:hint="eastAsia"/>
          <w:szCs w:val="21"/>
        </w:rPr>
        <w:t>：</w:t>
      </w:r>
      <w:r>
        <w:rPr>
          <w:rFonts w:ascii="宋体" w:cs="宋体"/>
          <w:szCs w:val="21"/>
        </w:rPr>
        <w:t>00</w:t>
      </w:r>
      <w:r>
        <w:rPr>
          <w:rFonts w:ascii="宋体" w:hAnsi="宋体" w:cs="宋体" w:hint="eastAsia"/>
          <w:szCs w:val="21"/>
        </w:rPr>
        <w:t>提交，所有供应商的小样同时放入水中</w:t>
      </w:r>
      <w:r>
        <w:rPr>
          <w:rFonts w:ascii="宋体" w:hAnsi="宋体" w:cs="宋体"/>
          <w:szCs w:val="21"/>
        </w:rPr>
        <w:t>(</w:t>
      </w:r>
      <w:r>
        <w:rPr>
          <w:rFonts w:ascii="宋体" w:hAnsi="宋体" w:cs="宋体" w:hint="eastAsia"/>
          <w:szCs w:val="21"/>
        </w:rPr>
        <w:t>根据</w:t>
      </w:r>
      <w:proofErr w:type="gramStart"/>
      <w:r>
        <w:rPr>
          <w:rFonts w:ascii="宋体" w:hAnsi="宋体" w:cs="宋体" w:hint="eastAsia"/>
          <w:szCs w:val="21"/>
        </w:rPr>
        <w:t>发胀率</w:t>
      </w:r>
      <w:proofErr w:type="gramEnd"/>
      <w:r>
        <w:rPr>
          <w:rFonts w:ascii="宋体" w:hAnsi="宋体" w:cs="宋体" w:hint="eastAsia"/>
          <w:szCs w:val="21"/>
        </w:rPr>
        <w:t>参考评分</w:t>
      </w:r>
      <w:r>
        <w:rPr>
          <w:rFonts w:ascii="宋体" w:hAnsi="宋体" w:cs="宋体"/>
          <w:szCs w:val="21"/>
        </w:rPr>
        <w:t>)</w:t>
      </w:r>
      <w:r>
        <w:rPr>
          <w:rFonts w:ascii="宋体" w:hAnsi="宋体" w:cs="宋体" w:hint="eastAsia"/>
          <w:szCs w:val="21"/>
        </w:rPr>
        <w:t>封存，开标后统一取出供评委评审查。</w:t>
      </w:r>
    </w:p>
    <w:p w:rsidR="00221212" w:rsidRDefault="00221212" w:rsidP="007D6196">
      <w:pPr>
        <w:adjustRightInd w:val="0"/>
        <w:snapToGrid w:val="0"/>
        <w:spacing w:line="360" w:lineRule="auto"/>
        <w:ind w:firstLineChars="210" w:firstLine="441"/>
        <w:rPr>
          <w:rFonts w:ascii="宋体"/>
          <w:b/>
          <w:bCs/>
          <w:szCs w:val="21"/>
        </w:rPr>
      </w:pPr>
      <w:r>
        <w:rPr>
          <w:rFonts w:ascii="宋体" w:hAnsi="宋体" w:hint="eastAsia"/>
          <w:bCs/>
          <w:szCs w:val="21"/>
        </w:rPr>
        <w:t>（</w:t>
      </w:r>
      <w:r>
        <w:rPr>
          <w:rFonts w:ascii="宋体" w:hAnsi="宋体"/>
          <w:bCs/>
          <w:szCs w:val="21"/>
        </w:rPr>
        <w:t>2</w:t>
      </w:r>
      <w:r>
        <w:rPr>
          <w:rFonts w:ascii="宋体" w:hAnsi="宋体" w:hint="eastAsia"/>
          <w:bCs/>
          <w:szCs w:val="21"/>
        </w:rPr>
        <w:t>）</w:t>
      </w:r>
      <w:r>
        <w:rPr>
          <w:rFonts w:ascii="宋体" w:hAnsi="宋体" w:hint="eastAsia"/>
          <w:b/>
          <w:bCs/>
          <w:szCs w:val="21"/>
        </w:rPr>
        <w:t>★</w:t>
      </w:r>
      <w:r>
        <w:rPr>
          <w:rFonts w:ascii="宋体" w:hAnsi="宋体" w:hint="eastAsia"/>
          <w:bCs/>
          <w:szCs w:val="21"/>
        </w:rPr>
        <w:t>每件实物样品</w:t>
      </w:r>
      <w:r>
        <w:rPr>
          <w:rFonts w:ascii="宋体" w:hAnsi="宋体" w:hint="eastAsia"/>
          <w:b/>
          <w:bCs/>
          <w:szCs w:val="21"/>
        </w:rPr>
        <w:t>（包括材质小样）</w:t>
      </w:r>
      <w:r>
        <w:rPr>
          <w:rFonts w:ascii="宋体" w:hAnsi="宋体" w:hint="eastAsia"/>
          <w:bCs/>
          <w:szCs w:val="21"/>
        </w:rPr>
        <w:t>不得标明投标单位或供应商名称、产品品牌、商标，</w:t>
      </w:r>
      <w:r>
        <w:rPr>
          <w:rFonts w:ascii="宋体" w:hAnsi="宋体" w:hint="eastAsia"/>
          <w:b/>
          <w:bCs/>
          <w:szCs w:val="21"/>
        </w:rPr>
        <w:t>否则做无效</w:t>
      </w:r>
      <w:r>
        <w:rPr>
          <w:rFonts w:ascii="宋体" w:hAnsi="宋体" w:hint="eastAsia"/>
          <w:szCs w:val="24"/>
        </w:rPr>
        <w:t>投标</w:t>
      </w:r>
      <w:r>
        <w:rPr>
          <w:rFonts w:ascii="宋体" w:hAnsi="宋体" w:hint="eastAsia"/>
          <w:b/>
          <w:bCs/>
          <w:szCs w:val="21"/>
        </w:rPr>
        <w:t>处理。</w:t>
      </w:r>
    </w:p>
    <w:p w:rsidR="00221212" w:rsidRDefault="00221212" w:rsidP="007D6196">
      <w:pPr>
        <w:adjustRightInd w:val="0"/>
        <w:snapToGrid w:val="0"/>
        <w:spacing w:line="360" w:lineRule="auto"/>
        <w:ind w:firstLineChars="210" w:firstLine="443"/>
        <w:rPr>
          <w:rFonts w:ascii="宋体"/>
          <w:bCs/>
          <w:szCs w:val="21"/>
        </w:rPr>
      </w:pPr>
      <w:r>
        <w:rPr>
          <w:rFonts w:ascii="宋体" w:hAnsi="宋体" w:hint="eastAsia"/>
          <w:b/>
          <w:bCs/>
          <w:szCs w:val="21"/>
        </w:rPr>
        <w:t>（</w:t>
      </w:r>
      <w:r>
        <w:rPr>
          <w:rFonts w:ascii="宋体" w:hAnsi="宋体"/>
          <w:b/>
          <w:bCs/>
          <w:szCs w:val="21"/>
        </w:rPr>
        <w:t>3</w:t>
      </w:r>
      <w:r>
        <w:rPr>
          <w:rFonts w:ascii="宋体" w:hAnsi="宋体" w:hint="eastAsia"/>
          <w:b/>
          <w:bCs/>
          <w:szCs w:val="21"/>
        </w:rPr>
        <w:t>）工作人员将在开标现场随机抽取</w:t>
      </w:r>
      <w:r>
        <w:rPr>
          <w:rFonts w:ascii="宋体" w:hAnsi="宋体" w:hint="eastAsia"/>
          <w:szCs w:val="24"/>
        </w:rPr>
        <w:t>投标</w:t>
      </w:r>
      <w:r>
        <w:rPr>
          <w:rFonts w:ascii="宋体" w:hAnsi="宋体" w:hint="eastAsia"/>
          <w:b/>
          <w:bCs/>
          <w:szCs w:val="21"/>
        </w:rPr>
        <w:t>样品编号，并在所有投标人监督下将编号标识粘贴在各投标人对应的样品上</w:t>
      </w:r>
      <w:r>
        <w:rPr>
          <w:rFonts w:ascii="宋体" w:hAnsi="宋体" w:hint="eastAsia"/>
          <w:szCs w:val="24"/>
        </w:rPr>
        <w:t>。</w:t>
      </w:r>
    </w:p>
    <w:p w:rsidR="00221212" w:rsidRDefault="00221212" w:rsidP="007D6196">
      <w:pPr>
        <w:adjustRightInd w:val="0"/>
        <w:snapToGrid w:val="0"/>
        <w:spacing w:line="360" w:lineRule="auto"/>
        <w:ind w:firstLineChars="210" w:firstLine="441"/>
        <w:rPr>
          <w:rFonts w:ascii="宋体"/>
          <w:bCs/>
          <w:szCs w:val="21"/>
        </w:rPr>
      </w:pPr>
      <w:r>
        <w:rPr>
          <w:rFonts w:ascii="宋体" w:hAnsi="宋体"/>
          <w:bCs/>
          <w:szCs w:val="21"/>
        </w:rPr>
        <w:t>2</w:t>
      </w:r>
      <w:r>
        <w:rPr>
          <w:rFonts w:ascii="宋体" w:hAnsi="宋体" w:hint="eastAsia"/>
          <w:bCs/>
          <w:szCs w:val="21"/>
        </w:rPr>
        <w:t>、投标样品应与投标文件所响应的一致，</w:t>
      </w:r>
      <w:r>
        <w:rPr>
          <w:rFonts w:ascii="宋体" w:hAnsi="宋体" w:hint="eastAsia"/>
          <w:szCs w:val="24"/>
        </w:rPr>
        <w:t>如出现投标文件</w:t>
      </w:r>
      <w:r>
        <w:rPr>
          <w:rFonts w:ascii="宋体" w:hAnsi="宋体" w:hint="eastAsia"/>
          <w:bCs/>
          <w:szCs w:val="21"/>
        </w:rPr>
        <w:t>书面响应</w:t>
      </w:r>
      <w:r>
        <w:rPr>
          <w:rFonts w:ascii="宋体" w:hAnsi="宋体" w:hint="eastAsia"/>
          <w:szCs w:val="24"/>
        </w:rPr>
        <w:t>与投标</w:t>
      </w:r>
      <w:r>
        <w:rPr>
          <w:rFonts w:ascii="宋体" w:hAnsi="宋体" w:hint="eastAsia"/>
          <w:bCs/>
          <w:szCs w:val="21"/>
        </w:rPr>
        <w:t>实物样品</w:t>
      </w:r>
      <w:r>
        <w:rPr>
          <w:rFonts w:ascii="宋体" w:hAnsi="宋体" w:hint="eastAsia"/>
          <w:szCs w:val="24"/>
        </w:rPr>
        <w:t>不一致的情况，则以投标文件</w:t>
      </w:r>
      <w:r>
        <w:rPr>
          <w:rFonts w:ascii="宋体" w:hAnsi="宋体" w:hint="eastAsia"/>
          <w:bCs/>
          <w:szCs w:val="21"/>
        </w:rPr>
        <w:t>书面响应</w:t>
      </w:r>
      <w:r>
        <w:rPr>
          <w:rFonts w:ascii="宋体" w:hAnsi="宋体" w:hint="eastAsia"/>
          <w:szCs w:val="24"/>
        </w:rPr>
        <w:t>为准。</w:t>
      </w:r>
    </w:p>
    <w:p w:rsidR="00221212" w:rsidRDefault="00221212" w:rsidP="007D6196">
      <w:pPr>
        <w:adjustRightInd w:val="0"/>
        <w:snapToGrid w:val="0"/>
        <w:spacing w:line="360" w:lineRule="auto"/>
        <w:ind w:firstLineChars="210" w:firstLine="441"/>
        <w:rPr>
          <w:rFonts w:ascii="宋体"/>
          <w:bCs/>
          <w:szCs w:val="21"/>
        </w:rPr>
      </w:pPr>
      <w:r>
        <w:rPr>
          <w:rFonts w:ascii="宋体" w:hAnsi="宋体"/>
          <w:bCs/>
          <w:szCs w:val="21"/>
        </w:rPr>
        <w:t>3</w:t>
      </w:r>
      <w:r>
        <w:rPr>
          <w:rFonts w:ascii="宋体" w:hAnsi="宋体" w:hint="eastAsia"/>
          <w:bCs/>
          <w:szCs w:val="21"/>
        </w:rPr>
        <w:t>、投标供应商需提供的所有样品的板材均采用</w:t>
      </w:r>
      <w:proofErr w:type="gramStart"/>
      <w:r>
        <w:rPr>
          <w:rFonts w:ascii="宋体" w:hAnsi="宋体" w:hint="eastAsia"/>
          <w:bCs/>
          <w:szCs w:val="21"/>
        </w:rPr>
        <w:t>榉</w:t>
      </w:r>
      <w:proofErr w:type="gramEnd"/>
      <w:r>
        <w:rPr>
          <w:rFonts w:ascii="宋体" w:hAnsi="宋体" w:hint="eastAsia"/>
          <w:bCs/>
          <w:szCs w:val="21"/>
        </w:rPr>
        <w:t>木色麻面板材，刨花灰金属件按尺寸要求统一</w:t>
      </w:r>
      <w:proofErr w:type="gramStart"/>
      <w:r>
        <w:rPr>
          <w:rFonts w:ascii="宋体" w:hAnsi="宋体" w:hint="eastAsia"/>
          <w:bCs/>
          <w:szCs w:val="21"/>
        </w:rPr>
        <w:t>制做</w:t>
      </w:r>
      <w:proofErr w:type="gramEnd"/>
      <w:r>
        <w:rPr>
          <w:rFonts w:ascii="宋体" w:hAnsi="宋体" w:hint="eastAsia"/>
          <w:bCs/>
          <w:szCs w:val="21"/>
        </w:rPr>
        <w:t>，不接受多余的样品，所有贴面板材的材质小样都不得封边，并在投标截止时间前送到样品摆放地点安装好（逾期将不再接收投标样品）。</w:t>
      </w:r>
      <w:r>
        <w:rPr>
          <w:rFonts w:ascii="宋体" w:hAnsi="宋体" w:hint="eastAsia"/>
          <w:b/>
          <w:bCs/>
          <w:szCs w:val="21"/>
        </w:rPr>
        <w:t>材质小样与投标文件同时递交至开标地点。</w:t>
      </w:r>
    </w:p>
    <w:p w:rsidR="00221212" w:rsidRDefault="00221212" w:rsidP="007D6196">
      <w:pPr>
        <w:adjustRightInd w:val="0"/>
        <w:snapToGrid w:val="0"/>
        <w:spacing w:line="360" w:lineRule="auto"/>
        <w:ind w:firstLineChars="210" w:firstLine="441"/>
        <w:rPr>
          <w:rFonts w:ascii="宋体"/>
          <w:bCs/>
          <w:szCs w:val="21"/>
        </w:rPr>
      </w:pPr>
      <w:r>
        <w:rPr>
          <w:rFonts w:ascii="宋体" w:hAnsi="宋体" w:hint="eastAsia"/>
          <w:bCs/>
          <w:szCs w:val="21"/>
        </w:rPr>
        <w:t>样品摆放地点：</w:t>
      </w:r>
      <w:r>
        <w:rPr>
          <w:rFonts w:ascii="宋体" w:hAnsi="宋体" w:hint="eastAsia"/>
          <w:szCs w:val="21"/>
        </w:rPr>
        <w:t>黄埔大道西</w:t>
      </w:r>
      <w:r>
        <w:rPr>
          <w:rFonts w:ascii="宋体" w:hAnsi="宋体"/>
          <w:szCs w:val="21"/>
        </w:rPr>
        <w:t>601</w:t>
      </w:r>
      <w:r>
        <w:rPr>
          <w:rFonts w:ascii="宋体" w:hAnsi="宋体" w:hint="eastAsia"/>
          <w:szCs w:val="21"/>
        </w:rPr>
        <w:t>号暨南大学学生宿舍</w:t>
      </w:r>
      <w:r>
        <w:rPr>
          <w:rFonts w:ascii="宋体" w:hAnsi="宋体"/>
          <w:szCs w:val="21"/>
        </w:rPr>
        <w:t>6</w:t>
      </w:r>
      <w:r>
        <w:rPr>
          <w:rFonts w:ascii="宋体" w:hAnsi="宋体" w:hint="eastAsia"/>
          <w:szCs w:val="21"/>
        </w:rPr>
        <w:t>栋架空层</w:t>
      </w:r>
    </w:p>
    <w:p w:rsidR="00221212" w:rsidRDefault="00221212" w:rsidP="007D6196">
      <w:pPr>
        <w:adjustRightInd w:val="0"/>
        <w:snapToGrid w:val="0"/>
        <w:spacing w:line="360" w:lineRule="auto"/>
        <w:ind w:firstLineChars="210" w:firstLine="441"/>
        <w:rPr>
          <w:rFonts w:ascii="宋体"/>
          <w:bCs/>
          <w:szCs w:val="21"/>
        </w:rPr>
      </w:pPr>
      <w:r>
        <w:rPr>
          <w:rFonts w:ascii="宋体" w:hAnsi="宋体" w:hint="eastAsia"/>
          <w:bCs/>
          <w:szCs w:val="21"/>
        </w:rPr>
        <w:t>样品送达及摆放联系人：</w:t>
      </w:r>
      <w:r>
        <w:rPr>
          <w:rFonts w:ascii="宋体" w:hAnsi="宋体"/>
          <w:bCs/>
          <w:szCs w:val="21"/>
        </w:rPr>
        <w:t xml:space="preserve"> </w:t>
      </w:r>
      <w:r>
        <w:rPr>
          <w:rFonts w:ascii="宋体" w:hAnsi="宋体" w:hint="eastAsia"/>
          <w:bCs/>
          <w:szCs w:val="21"/>
        </w:rPr>
        <w:t>杨力</w:t>
      </w:r>
      <w:r>
        <w:rPr>
          <w:rFonts w:ascii="宋体" w:hAnsi="宋体"/>
          <w:bCs/>
          <w:szCs w:val="21"/>
        </w:rPr>
        <w:t xml:space="preserve"> </w:t>
      </w:r>
      <w:r>
        <w:rPr>
          <w:rFonts w:ascii="宋体" w:hAnsi="宋体" w:hint="eastAsia"/>
          <w:bCs/>
          <w:szCs w:val="21"/>
        </w:rPr>
        <w:t>；联系电话：</w:t>
      </w:r>
      <w:r>
        <w:rPr>
          <w:rFonts w:ascii="宋体" w:hAnsi="宋体"/>
          <w:bCs/>
          <w:szCs w:val="21"/>
        </w:rPr>
        <w:t xml:space="preserve">13802736558 </w:t>
      </w:r>
      <w:r>
        <w:rPr>
          <w:rFonts w:ascii="宋体" w:hAnsi="宋体" w:hint="eastAsia"/>
          <w:bCs/>
          <w:szCs w:val="21"/>
        </w:rPr>
        <w:t>。</w:t>
      </w:r>
      <w:r>
        <w:rPr>
          <w:rFonts w:ascii="宋体" w:hAnsi="宋体"/>
          <w:bCs/>
          <w:szCs w:val="21"/>
        </w:rPr>
        <w:t xml:space="preserve">  </w:t>
      </w:r>
    </w:p>
    <w:p w:rsidR="00221212" w:rsidRDefault="00221212" w:rsidP="007D6196">
      <w:pPr>
        <w:adjustRightInd w:val="0"/>
        <w:snapToGrid w:val="0"/>
        <w:spacing w:line="360" w:lineRule="auto"/>
        <w:ind w:firstLineChars="210" w:firstLine="441"/>
        <w:rPr>
          <w:rFonts w:ascii="宋体"/>
          <w:bCs/>
          <w:szCs w:val="21"/>
        </w:rPr>
      </w:pPr>
      <w:r>
        <w:rPr>
          <w:rFonts w:ascii="宋体" w:hAnsi="宋体"/>
          <w:bCs/>
          <w:szCs w:val="21"/>
        </w:rPr>
        <w:t>4</w:t>
      </w:r>
      <w:r>
        <w:rPr>
          <w:rFonts w:ascii="宋体" w:hAnsi="宋体" w:hint="eastAsia"/>
          <w:bCs/>
          <w:szCs w:val="21"/>
        </w:rPr>
        <w:t>、投标样品进场安装注意事项</w:t>
      </w:r>
    </w:p>
    <w:p w:rsidR="00221212" w:rsidRDefault="00221212" w:rsidP="007D6196">
      <w:pPr>
        <w:adjustRightInd w:val="0"/>
        <w:snapToGrid w:val="0"/>
        <w:spacing w:line="360" w:lineRule="auto"/>
        <w:ind w:firstLineChars="210" w:firstLine="441"/>
        <w:rPr>
          <w:rFonts w:ascii="宋体"/>
          <w:bCs/>
          <w:szCs w:val="21"/>
        </w:rPr>
      </w:pPr>
      <w:r>
        <w:rPr>
          <w:rFonts w:ascii="宋体" w:hAnsi="宋体" w:hint="eastAsia"/>
          <w:bCs/>
          <w:szCs w:val="21"/>
        </w:rPr>
        <w:t>（</w:t>
      </w:r>
      <w:r>
        <w:rPr>
          <w:rFonts w:ascii="宋体" w:hAnsi="宋体"/>
          <w:bCs/>
          <w:szCs w:val="21"/>
        </w:rPr>
        <w:t>1</w:t>
      </w:r>
      <w:r>
        <w:rPr>
          <w:rFonts w:ascii="宋体" w:hAnsi="宋体" w:hint="eastAsia"/>
          <w:bCs/>
          <w:szCs w:val="21"/>
        </w:rPr>
        <w:t>）投标人须遵守采购人校园管理规定，外来人员及车辆听从采购人指挥。</w:t>
      </w:r>
    </w:p>
    <w:p w:rsidR="00221212" w:rsidRDefault="00221212" w:rsidP="007D6196">
      <w:pPr>
        <w:adjustRightInd w:val="0"/>
        <w:snapToGrid w:val="0"/>
        <w:spacing w:line="360" w:lineRule="auto"/>
        <w:ind w:firstLineChars="210" w:firstLine="441"/>
        <w:rPr>
          <w:rFonts w:ascii="宋体"/>
          <w:bCs/>
          <w:szCs w:val="21"/>
        </w:rPr>
      </w:pPr>
      <w:r>
        <w:rPr>
          <w:rFonts w:ascii="宋体" w:hAnsi="宋体" w:hint="eastAsia"/>
          <w:bCs/>
          <w:szCs w:val="21"/>
        </w:rPr>
        <w:t>（</w:t>
      </w:r>
      <w:r>
        <w:rPr>
          <w:rFonts w:ascii="宋体" w:hAnsi="宋体"/>
          <w:bCs/>
          <w:szCs w:val="21"/>
        </w:rPr>
        <w:t>2</w:t>
      </w:r>
      <w:r>
        <w:rPr>
          <w:rFonts w:ascii="宋体" w:hAnsi="宋体" w:hint="eastAsia"/>
          <w:bCs/>
          <w:szCs w:val="21"/>
        </w:rPr>
        <w:t>）投标样品安装时要注意用电安全，建议投标人自备电源及相关安装工具。</w:t>
      </w:r>
    </w:p>
    <w:p w:rsidR="00221212" w:rsidRDefault="00221212" w:rsidP="007D6196">
      <w:pPr>
        <w:adjustRightInd w:val="0"/>
        <w:snapToGrid w:val="0"/>
        <w:spacing w:line="360" w:lineRule="auto"/>
        <w:ind w:firstLineChars="210" w:firstLine="441"/>
        <w:rPr>
          <w:rFonts w:ascii="宋体"/>
          <w:bCs/>
          <w:szCs w:val="21"/>
        </w:rPr>
      </w:pPr>
      <w:r>
        <w:rPr>
          <w:rFonts w:ascii="宋体" w:hAnsi="宋体" w:hint="eastAsia"/>
          <w:bCs/>
          <w:szCs w:val="21"/>
        </w:rPr>
        <w:t>（</w:t>
      </w:r>
      <w:r>
        <w:rPr>
          <w:rFonts w:ascii="宋体" w:hAnsi="宋体"/>
          <w:bCs/>
          <w:szCs w:val="21"/>
        </w:rPr>
        <w:t>3</w:t>
      </w:r>
      <w:r>
        <w:rPr>
          <w:rFonts w:ascii="宋体" w:hAnsi="宋体" w:hint="eastAsia"/>
          <w:bCs/>
          <w:szCs w:val="21"/>
        </w:rPr>
        <w:t>）安装过程注意控制噪声和保护采购人现场设备设施，如有损坏，自行修复原样；也不得破坏其他投标人的样品。样品地点空间有限，自觉依次摆放，不得霸占、侵占。安装完毕，自行清点样品数量和拍照登记，并清走纸皮等垃圾。</w:t>
      </w:r>
    </w:p>
    <w:p w:rsidR="00221212" w:rsidRDefault="00221212" w:rsidP="007D6196">
      <w:pPr>
        <w:adjustRightInd w:val="0"/>
        <w:snapToGrid w:val="0"/>
        <w:spacing w:line="360" w:lineRule="auto"/>
        <w:ind w:firstLineChars="210" w:firstLine="441"/>
        <w:rPr>
          <w:rFonts w:ascii="宋体"/>
          <w:bCs/>
          <w:szCs w:val="21"/>
        </w:rPr>
      </w:pPr>
      <w:r>
        <w:rPr>
          <w:rFonts w:ascii="宋体" w:hAnsi="宋体" w:hint="eastAsia"/>
          <w:bCs/>
          <w:szCs w:val="21"/>
        </w:rPr>
        <w:t>（</w:t>
      </w:r>
      <w:r>
        <w:rPr>
          <w:rFonts w:ascii="宋体" w:hAnsi="宋体"/>
          <w:bCs/>
          <w:szCs w:val="21"/>
        </w:rPr>
        <w:t>4</w:t>
      </w:r>
      <w:r>
        <w:rPr>
          <w:rFonts w:ascii="宋体" w:hAnsi="宋体" w:hint="eastAsia"/>
          <w:bCs/>
          <w:szCs w:val="21"/>
        </w:rPr>
        <w:t>）</w:t>
      </w:r>
      <w:r>
        <w:rPr>
          <w:rFonts w:ascii="宋体" w:hAnsi="宋体" w:hint="eastAsia"/>
          <w:b/>
          <w:bCs/>
          <w:szCs w:val="21"/>
        </w:rPr>
        <w:t>样品接收及安装时间为工作日上午</w:t>
      </w:r>
      <w:r>
        <w:rPr>
          <w:rFonts w:ascii="宋体" w:hAnsi="宋体"/>
          <w:b/>
          <w:bCs/>
          <w:szCs w:val="21"/>
        </w:rPr>
        <w:t>9</w:t>
      </w:r>
      <w:r>
        <w:rPr>
          <w:rFonts w:ascii="宋体" w:hAnsi="宋体" w:hint="eastAsia"/>
          <w:b/>
          <w:bCs/>
          <w:szCs w:val="21"/>
        </w:rPr>
        <w:t>：</w:t>
      </w:r>
      <w:r>
        <w:rPr>
          <w:rFonts w:ascii="宋体"/>
          <w:b/>
          <w:bCs/>
          <w:szCs w:val="21"/>
        </w:rPr>
        <w:t>00</w:t>
      </w:r>
      <w:r>
        <w:rPr>
          <w:rFonts w:ascii="宋体" w:hAnsi="宋体" w:hint="eastAsia"/>
          <w:b/>
          <w:bCs/>
          <w:szCs w:val="21"/>
        </w:rPr>
        <w:t>至下午</w:t>
      </w:r>
      <w:r>
        <w:rPr>
          <w:rFonts w:ascii="宋体" w:hAnsi="宋体"/>
          <w:b/>
          <w:bCs/>
          <w:szCs w:val="21"/>
        </w:rPr>
        <w:t>16</w:t>
      </w:r>
      <w:r>
        <w:rPr>
          <w:rFonts w:ascii="宋体" w:hAnsi="宋体" w:hint="eastAsia"/>
          <w:b/>
          <w:bCs/>
          <w:szCs w:val="21"/>
        </w:rPr>
        <w:t>：</w:t>
      </w:r>
      <w:r>
        <w:rPr>
          <w:rFonts w:ascii="宋体"/>
          <w:b/>
          <w:bCs/>
          <w:szCs w:val="21"/>
        </w:rPr>
        <w:t>00</w:t>
      </w:r>
      <w:r>
        <w:rPr>
          <w:rFonts w:ascii="宋体" w:hAnsi="宋体" w:hint="eastAsia"/>
          <w:bCs/>
          <w:szCs w:val="21"/>
        </w:rPr>
        <w:t>，不得留宿，建议投标人在投标截止时间前</w:t>
      </w:r>
      <w:r>
        <w:rPr>
          <w:rFonts w:ascii="宋体" w:hAnsi="宋体"/>
          <w:bCs/>
          <w:szCs w:val="21"/>
        </w:rPr>
        <w:t>1</w:t>
      </w:r>
      <w:r>
        <w:rPr>
          <w:rFonts w:ascii="宋体" w:hAnsi="宋体" w:hint="eastAsia"/>
          <w:bCs/>
          <w:szCs w:val="21"/>
        </w:rPr>
        <w:t>日集中安装调试完毕。投标截止（开标）时间一到，停止安装，所有投标人及安装人员须离场。</w:t>
      </w:r>
    </w:p>
    <w:p w:rsidR="00221212" w:rsidRDefault="00221212" w:rsidP="007D6196">
      <w:pPr>
        <w:adjustRightInd w:val="0"/>
        <w:snapToGrid w:val="0"/>
        <w:spacing w:line="360" w:lineRule="auto"/>
        <w:ind w:firstLineChars="210" w:firstLine="443"/>
        <w:rPr>
          <w:rFonts w:ascii="宋体"/>
          <w:b/>
          <w:bCs/>
          <w:szCs w:val="21"/>
        </w:rPr>
      </w:pPr>
      <w:r>
        <w:rPr>
          <w:rFonts w:ascii="宋体" w:hAnsi="宋体" w:hint="eastAsia"/>
          <w:b/>
          <w:bCs/>
          <w:szCs w:val="21"/>
        </w:rPr>
        <w:t>（</w:t>
      </w:r>
      <w:r>
        <w:rPr>
          <w:rFonts w:ascii="宋体" w:hAnsi="宋体"/>
          <w:b/>
          <w:bCs/>
          <w:szCs w:val="21"/>
        </w:rPr>
        <w:t>5</w:t>
      </w:r>
      <w:r>
        <w:rPr>
          <w:rFonts w:ascii="宋体" w:hAnsi="宋体" w:hint="eastAsia"/>
          <w:b/>
          <w:bCs/>
          <w:szCs w:val="21"/>
        </w:rPr>
        <w:t>）为</w:t>
      </w:r>
      <w:proofErr w:type="gramStart"/>
      <w:r>
        <w:rPr>
          <w:rFonts w:ascii="宋体" w:hAnsi="宋体" w:hint="eastAsia"/>
          <w:b/>
          <w:bCs/>
          <w:szCs w:val="21"/>
        </w:rPr>
        <w:t>避免避免</w:t>
      </w:r>
      <w:proofErr w:type="gramEnd"/>
      <w:r>
        <w:rPr>
          <w:rFonts w:ascii="宋体" w:hAnsi="宋体" w:hint="eastAsia"/>
          <w:b/>
          <w:bCs/>
          <w:szCs w:val="21"/>
        </w:rPr>
        <w:t>泄露商业秘密，建议投标人提供样品时，自带布料覆盖于样品上。</w:t>
      </w:r>
    </w:p>
    <w:p w:rsidR="00221212" w:rsidRDefault="00221212" w:rsidP="007D6196">
      <w:pPr>
        <w:adjustRightInd w:val="0"/>
        <w:snapToGrid w:val="0"/>
        <w:spacing w:line="360" w:lineRule="auto"/>
        <w:ind w:firstLineChars="210" w:firstLine="441"/>
        <w:rPr>
          <w:rFonts w:ascii="宋体"/>
          <w:bCs/>
          <w:szCs w:val="21"/>
        </w:rPr>
      </w:pPr>
      <w:r>
        <w:rPr>
          <w:rFonts w:ascii="宋体" w:hAnsi="宋体" w:hint="eastAsia"/>
          <w:bCs/>
          <w:szCs w:val="21"/>
        </w:rPr>
        <w:t>（</w:t>
      </w:r>
      <w:r>
        <w:rPr>
          <w:rFonts w:ascii="宋体" w:hAnsi="宋体"/>
          <w:bCs/>
          <w:szCs w:val="21"/>
        </w:rPr>
        <w:t>6</w:t>
      </w:r>
      <w:r>
        <w:rPr>
          <w:rFonts w:ascii="宋体" w:hAnsi="宋体" w:hint="eastAsia"/>
          <w:bCs/>
          <w:szCs w:val="21"/>
        </w:rPr>
        <w:t>）未经提供样品的对应投标人允许，除采购人</w:t>
      </w:r>
      <w:proofErr w:type="gramStart"/>
      <w:r>
        <w:rPr>
          <w:rFonts w:ascii="宋体" w:hAnsi="宋体" w:hint="eastAsia"/>
          <w:bCs/>
          <w:szCs w:val="21"/>
        </w:rPr>
        <w:t>及集中</w:t>
      </w:r>
      <w:proofErr w:type="gramEnd"/>
      <w:r>
        <w:rPr>
          <w:rFonts w:ascii="宋体" w:hAnsi="宋体" w:hint="eastAsia"/>
          <w:bCs/>
          <w:szCs w:val="21"/>
        </w:rPr>
        <w:t>采购机构，其他单位或个人不允许</w:t>
      </w:r>
      <w:r>
        <w:rPr>
          <w:rFonts w:ascii="宋体" w:hAnsi="宋体" w:hint="eastAsia"/>
          <w:bCs/>
          <w:szCs w:val="21"/>
        </w:rPr>
        <w:lastRenderedPageBreak/>
        <w:t>拍照或者查看。</w:t>
      </w:r>
    </w:p>
    <w:p w:rsidR="00221212" w:rsidRDefault="00221212" w:rsidP="007D6196">
      <w:pPr>
        <w:adjustRightInd w:val="0"/>
        <w:snapToGrid w:val="0"/>
        <w:spacing w:line="360" w:lineRule="auto"/>
        <w:ind w:firstLineChars="200" w:firstLine="422"/>
        <w:rPr>
          <w:rFonts w:ascii="宋体"/>
          <w:b/>
          <w:bCs/>
          <w:szCs w:val="21"/>
        </w:rPr>
      </w:pPr>
      <w:r>
        <w:rPr>
          <w:rFonts w:ascii="宋体" w:hAnsi="宋体"/>
          <w:b/>
          <w:bCs/>
          <w:szCs w:val="21"/>
        </w:rPr>
        <w:t>5</w:t>
      </w:r>
      <w:r>
        <w:rPr>
          <w:rFonts w:ascii="宋体" w:hAnsi="宋体" w:hint="eastAsia"/>
          <w:b/>
          <w:bCs/>
          <w:szCs w:val="21"/>
        </w:rPr>
        <w:t>、投标供应商委派人员在安装、领回投标样品时应提前</w:t>
      </w:r>
      <w:r>
        <w:rPr>
          <w:rFonts w:ascii="宋体" w:hAnsi="宋体"/>
          <w:b/>
          <w:bCs/>
          <w:szCs w:val="21"/>
        </w:rPr>
        <w:t>1</w:t>
      </w:r>
      <w:r>
        <w:rPr>
          <w:rFonts w:ascii="宋体" w:hAnsi="宋体" w:hint="eastAsia"/>
          <w:b/>
          <w:bCs/>
          <w:szCs w:val="21"/>
        </w:rPr>
        <w:t>个工作日与采购人预约，并按预约时间安装或领回；安装或领回时须出示由投标人出具的授权委托书或介绍信并加盖投标人公章以及委派人员身份证原件，否则不予登记接收、放行。</w:t>
      </w:r>
    </w:p>
    <w:p w:rsidR="00221212" w:rsidRDefault="00221212" w:rsidP="007D6196">
      <w:pPr>
        <w:adjustRightInd w:val="0"/>
        <w:snapToGrid w:val="0"/>
        <w:spacing w:line="360" w:lineRule="auto"/>
        <w:ind w:firstLineChars="210" w:firstLine="441"/>
        <w:rPr>
          <w:rFonts w:ascii="宋体"/>
          <w:bCs/>
          <w:szCs w:val="21"/>
        </w:rPr>
      </w:pPr>
      <w:r>
        <w:rPr>
          <w:rFonts w:ascii="宋体" w:hAnsi="宋体"/>
          <w:bCs/>
          <w:szCs w:val="21"/>
        </w:rPr>
        <w:t>6</w:t>
      </w:r>
      <w:r>
        <w:rPr>
          <w:rFonts w:ascii="宋体" w:hAnsi="宋体" w:hint="eastAsia"/>
          <w:bCs/>
          <w:szCs w:val="21"/>
        </w:rPr>
        <w:t>、样品退回：中标的实物样品由中标供应商送达采购人指定地点并封存，作为货物验收依据之一。未中标的投标供应商应在中标结果公告后</w:t>
      </w:r>
      <w:r>
        <w:rPr>
          <w:rFonts w:ascii="宋体" w:hAnsi="宋体"/>
          <w:bCs/>
          <w:szCs w:val="21"/>
        </w:rPr>
        <w:t>3</w:t>
      </w:r>
      <w:r>
        <w:rPr>
          <w:rFonts w:ascii="宋体" w:hAnsi="宋体" w:hint="eastAsia"/>
          <w:bCs/>
          <w:szCs w:val="21"/>
        </w:rPr>
        <w:t>个工作日内（上午</w:t>
      </w:r>
      <w:r>
        <w:rPr>
          <w:rFonts w:ascii="宋体" w:hAnsi="宋体"/>
          <w:bCs/>
          <w:szCs w:val="21"/>
        </w:rPr>
        <w:t>9</w:t>
      </w:r>
      <w:r>
        <w:rPr>
          <w:rFonts w:ascii="宋体" w:hAnsi="宋体" w:hint="eastAsia"/>
          <w:bCs/>
          <w:szCs w:val="21"/>
        </w:rPr>
        <w:t>：</w:t>
      </w:r>
      <w:r>
        <w:rPr>
          <w:rFonts w:ascii="宋体"/>
          <w:bCs/>
          <w:szCs w:val="21"/>
        </w:rPr>
        <w:t>00</w:t>
      </w:r>
      <w:r>
        <w:rPr>
          <w:rFonts w:ascii="宋体" w:hAnsi="宋体" w:hint="eastAsia"/>
          <w:bCs/>
          <w:szCs w:val="21"/>
        </w:rPr>
        <w:t>至下午</w:t>
      </w:r>
      <w:r>
        <w:rPr>
          <w:rFonts w:ascii="宋体" w:hAnsi="宋体"/>
          <w:bCs/>
          <w:szCs w:val="21"/>
        </w:rPr>
        <w:t>16</w:t>
      </w:r>
      <w:r>
        <w:rPr>
          <w:rFonts w:ascii="宋体" w:hAnsi="宋体" w:hint="eastAsia"/>
          <w:bCs/>
          <w:szCs w:val="21"/>
        </w:rPr>
        <w:t>：</w:t>
      </w:r>
      <w:r>
        <w:rPr>
          <w:rFonts w:ascii="宋体"/>
          <w:bCs/>
          <w:szCs w:val="21"/>
        </w:rPr>
        <w:t>00</w:t>
      </w:r>
      <w:r>
        <w:rPr>
          <w:rFonts w:ascii="宋体" w:hAnsi="宋体" w:hint="eastAsia"/>
          <w:bCs/>
          <w:szCs w:val="21"/>
        </w:rPr>
        <w:t>）到样品摆放地点一次性领回全部样品，逾期未领的，视为投标人放弃投标样品所有权，由采购人或用户自行处理，在此期间出现的丢失或损坏，集中采购机构、采购人或用户概不负任何责任。</w:t>
      </w:r>
      <w:r>
        <w:rPr>
          <w:rFonts w:ascii="宋体" w:hAnsi="宋体" w:hint="eastAsia"/>
          <w:b/>
          <w:bCs/>
          <w:szCs w:val="21"/>
        </w:rPr>
        <w:t>领回实物样品时请供应商联系杨老师领取由采购人开具的放行条，</w:t>
      </w:r>
      <w:proofErr w:type="gramStart"/>
      <w:r>
        <w:rPr>
          <w:rFonts w:ascii="宋体" w:hAnsi="宋体" w:hint="eastAsia"/>
          <w:b/>
          <w:bCs/>
          <w:szCs w:val="21"/>
        </w:rPr>
        <w:t>供应商凭放行</w:t>
      </w:r>
      <w:proofErr w:type="gramEnd"/>
      <w:r>
        <w:rPr>
          <w:rFonts w:ascii="宋体" w:hAnsi="宋体" w:hint="eastAsia"/>
          <w:b/>
          <w:bCs/>
          <w:szCs w:val="21"/>
        </w:rPr>
        <w:t>条进出学校大门。</w:t>
      </w:r>
    </w:p>
    <w:p w:rsidR="00221212" w:rsidRDefault="00221212">
      <w:pPr>
        <w:spacing w:line="360" w:lineRule="auto"/>
        <w:rPr>
          <w:rFonts w:ascii="宋体"/>
          <w:b/>
          <w:sz w:val="28"/>
          <w:szCs w:val="28"/>
        </w:rPr>
      </w:pPr>
      <w:r>
        <w:rPr>
          <w:rFonts w:ascii="宋体" w:hAnsi="宋体" w:hint="eastAsia"/>
          <w:b/>
          <w:sz w:val="28"/>
          <w:szCs w:val="28"/>
        </w:rPr>
        <w:t>二、商务需求</w:t>
      </w:r>
    </w:p>
    <w:p w:rsidR="00221212" w:rsidRDefault="00221212">
      <w:pPr>
        <w:spacing w:line="360" w:lineRule="auto"/>
        <w:rPr>
          <w:rFonts w:ascii="Times New Roman" w:hAnsi="Times New Roman"/>
          <w:szCs w:val="24"/>
        </w:rPr>
      </w:pPr>
      <w:r>
        <w:rPr>
          <w:rFonts w:ascii="宋体" w:hAnsi="宋体" w:hint="eastAsia"/>
          <w:szCs w:val="21"/>
        </w:rPr>
        <w:t>（一）质量保证、伴随服务及相关售后服务</w:t>
      </w:r>
    </w:p>
    <w:p w:rsidR="00221212" w:rsidRDefault="00221212" w:rsidP="007D6196">
      <w:pPr>
        <w:adjustRightInd w:val="0"/>
        <w:snapToGrid w:val="0"/>
        <w:spacing w:line="360" w:lineRule="auto"/>
        <w:ind w:firstLineChars="171" w:firstLine="359"/>
        <w:rPr>
          <w:rFonts w:ascii="宋体"/>
          <w:szCs w:val="21"/>
        </w:rPr>
      </w:pPr>
      <w:r>
        <w:rPr>
          <w:rFonts w:ascii="宋体" w:hAnsi="宋体"/>
          <w:szCs w:val="21"/>
        </w:rPr>
        <w:t>1</w:t>
      </w:r>
      <w:r>
        <w:rPr>
          <w:rFonts w:ascii="宋体" w:hAnsi="宋体" w:hint="eastAsia"/>
          <w:szCs w:val="21"/>
        </w:rPr>
        <w:t>、技术资料：中标人应提供家具的技术样本、家具安装、维修和使用手册及其它相关技术资料（如有特别说明的除外）。</w:t>
      </w:r>
    </w:p>
    <w:p w:rsidR="00221212" w:rsidRDefault="00221212" w:rsidP="007D6196">
      <w:pPr>
        <w:adjustRightInd w:val="0"/>
        <w:snapToGrid w:val="0"/>
        <w:spacing w:line="360" w:lineRule="auto"/>
        <w:ind w:firstLineChars="171" w:firstLine="359"/>
        <w:rPr>
          <w:rFonts w:ascii="宋体"/>
          <w:szCs w:val="21"/>
        </w:rPr>
      </w:pPr>
      <w:r>
        <w:rPr>
          <w:rFonts w:ascii="宋体" w:hAnsi="宋体"/>
          <w:szCs w:val="21"/>
        </w:rPr>
        <w:t>2</w:t>
      </w:r>
      <w:r>
        <w:rPr>
          <w:rFonts w:ascii="宋体" w:hAnsi="宋体" w:hint="eastAsia"/>
          <w:szCs w:val="21"/>
        </w:rPr>
        <w:t>、中标人应提供满足家具</w:t>
      </w:r>
      <w:r>
        <w:rPr>
          <w:rFonts w:ascii="宋体" w:hAnsi="宋体"/>
          <w:szCs w:val="21"/>
        </w:rPr>
        <w:t>5</w:t>
      </w:r>
      <w:r>
        <w:rPr>
          <w:rFonts w:ascii="宋体" w:hAnsi="宋体" w:hint="eastAsia"/>
          <w:szCs w:val="21"/>
        </w:rPr>
        <w:t>年正常使用的备品备件，其费用应包括在中标价格之内。</w:t>
      </w:r>
    </w:p>
    <w:p w:rsidR="00221212" w:rsidRDefault="00221212" w:rsidP="007D6196">
      <w:pPr>
        <w:adjustRightInd w:val="0"/>
        <w:snapToGrid w:val="0"/>
        <w:spacing w:line="360" w:lineRule="auto"/>
        <w:ind w:firstLineChars="171" w:firstLine="359"/>
        <w:rPr>
          <w:rFonts w:ascii="宋体"/>
          <w:szCs w:val="21"/>
        </w:rPr>
      </w:pPr>
      <w:r>
        <w:rPr>
          <w:rFonts w:ascii="宋体" w:hAnsi="宋体"/>
          <w:szCs w:val="21"/>
        </w:rPr>
        <w:t>3</w:t>
      </w:r>
      <w:r>
        <w:rPr>
          <w:rFonts w:ascii="宋体" w:hAnsi="宋体" w:hint="eastAsia"/>
          <w:szCs w:val="21"/>
        </w:rPr>
        <w:t>、质保期、保修期及维修保养费：（中标方提供保养服务内容细则）。</w:t>
      </w:r>
    </w:p>
    <w:p w:rsidR="00221212" w:rsidRDefault="00221212" w:rsidP="007D6196">
      <w:pPr>
        <w:adjustRightInd w:val="0"/>
        <w:snapToGrid w:val="0"/>
        <w:spacing w:line="360" w:lineRule="auto"/>
        <w:ind w:firstLineChars="171" w:firstLine="359"/>
        <w:rPr>
          <w:rFonts w:ascii="宋体"/>
          <w:szCs w:val="21"/>
        </w:rPr>
      </w:pPr>
      <w:r>
        <w:rPr>
          <w:rFonts w:ascii="宋体" w:hAnsi="宋体"/>
          <w:szCs w:val="21"/>
        </w:rPr>
        <w:t>4</w:t>
      </w:r>
      <w:r>
        <w:rPr>
          <w:rFonts w:ascii="宋体" w:hAnsi="宋体" w:hint="eastAsia"/>
          <w:szCs w:val="21"/>
        </w:rPr>
        <w:t>、质保期：家具提供至少</w:t>
      </w:r>
      <w:r>
        <w:rPr>
          <w:rFonts w:ascii="宋体" w:hAnsi="宋体"/>
          <w:szCs w:val="21"/>
        </w:rPr>
        <w:t>5</w:t>
      </w:r>
      <w:r>
        <w:rPr>
          <w:rFonts w:ascii="宋体" w:hAnsi="宋体" w:hint="eastAsia"/>
          <w:szCs w:val="21"/>
        </w:rPr>
        <w:t>年质保，</w:t>
      </w:r>
      <w:r>
        <w:rPr>
          <w:rFonts w:ascii="宋体" w:hAnsi="宋体"/>
          <w:szCs w:val="21"/>
        </w:rPr>
        <w:t>5</w:t>
      </w:r>
      <w:r>
        <w:rPr>
          <w:rFonts w:ascii="宋体" w:hAnsi="宋体" w:hint="eastAsia"/>
          <w:szCs w:val="21"/>
        </w:rPr>
        <w:t>年内提供免费服务（含部件、人力、上门等），质保期满后中标方应提供终身维修，优惠收费。</w:t>
      </w:r>
    </w:p>
    <w:p w:rsidR="00221212" w:rsidRDefault="00221212" w:rsidP="007D6196">
      <w:pPr>
        <w:adjustRightInd w:val="0"/>
        <w:snapToGrid w:val="0"/>
        <w:spacing w:line="324" w:lineRule="auto"/>
        <w:ind w:firstLineChars="171" w:firstLine="359"/>
        <w:rPr>
          <w:rFonts w:ascii="宋体"/>
          <w:szCs w:val="21"/>
        </w:rPr>
      </w:pPr>
      <w:r>
        <w:rPr>
          <w:rFonts w:ascii="宋体" w:hAnsi="宋体"/>
          <w:szCs w:val="21"/>
        </w:rPr>
        <w:t>5</w:t>
      </w:r>
      <w:r>
        <w:rPr>
          <w:rFonts w:ascii="宋体" w:hAnsi="宋体" w:hint="eastAsia"/>
          <w:szCs w:val="21"/>
        </w:rPr>
        <w:t>、保修期：家具验收合格后，提供</w:t>
      </w:r>
      <w:r>
        <w:rPr>
          <w:rFonts w:ascii="宋体" w:hAnsi="宋体"/>
          <w:szCs w:val="21"/>
        </w:rPr>
        <w:t>5</w:t>
      </w:r>
      <w:r>
        <w:rPr>
          <w:rFonts w:ascii="宋体" w:hAnsi="宋体" w:hint="eastAsia"/>
          <w:szCs w:val="21"/>
        </w:rPr>
        <w:t>年保修服务。保修期自双方代表在家具安装调试后验收合格证明文件上签字之日起计算，保修费用（不含更换零配件）已计入总价，并以书面形式承诺。</w:t>
      </w:r>
    </w:p>
    <w:p w:rsidR="00221212" w:rsidRDefault="00221212" w:rsidP="007D6196">
      <w:pPr>
        <w:adjustRightInd w:val="0"/>
        <w:snapToGrid w:val="0"/>
        <w:spacing w:line="324" w:lineRule="auto"/>
        <w:ind w:firstLineChars="171" w:firstLine="359"/>
        <w:rPr>
          <w:rFonts w:ascii="宋体"/>
          <w:szCs w:val="21"/>
        </w:rPr>
      </w:pPr>
      <w:r>
        <w:rPr>
          <w:rFonts w:ascii="宋体" w:hAnsi="宋体"/>
          <w:szCs w:val="21"/>
        </w:rPr>
        <w:t>6</w:t>
      </w:r>
      <w:r>
        <w:rPr>
          <w:rFonts w:ascii="宋体" w:hAnsi="宋体" w:hint="eastAsia"/>
          <w:szCs w:val="21"/>
        </w:rPr>
        <w:t>、质保期满后，瑕疵一旦确认为制造上之过失后，中标人应负责采取修正该瑕疵之补救措施，包括维修或免费更换必要零件，若该瑕疵导致产品完全不能使用，中标人应负责更换整件产品。</w:t>
      </w:r>
    </w:p>
    <w:p w:rsidR="00221212" w:rsidRDefault="00221212" w:rsidP="007D6196">
      <w:pPr>
        <w:adjustRightInd w:val="0"/>
        <w:snapToGrid w:val="0"/>
        <w:spacing w:line="324" w:lineRule="auto"/>
        <w:ind w:firstLineChars="171" w:firstLine="359"/>
        <w:rPr>
          <w:rFonts w:ascii="宋体"/>
          <w:szCs w:val="21"/>
        </w:rPr>
      </w:pPr>
      <w:r>
        <w:rPr>
          <w:rFonts w:ascii="宋体" w:hAnsi="宋体"/>
          <w:szCs w:val="21"/>
        </w:rPr>
        <w:t>7</w:t>
      </w:r>
      <w:r>
        <w:rPr>
          <w:rFonts w:ascii="宋体" w:hAnsi="宋体" w:hint="eastAsia"/>
          <w:szCs w:val="21"/>
        </w:rPr>
        <w:t>、中标人应在用户所在地或附近地区有专业的售后服务力量。提供售后服务联系电话及联系人。免费质保期内，接到报</w:t>
      </w:r>
      <w:proofErr w:type="gramStart"/>
      <w:r>
        <w:rPr>
          <w:rFonts w:ascii="宋体" w:hAnsi="宋体" w:hint="eastAsia"/>
          <w:szCs w:val="21"/>
        </w:rPr>
        <w:t>障电话</w:t>
      </w:r>
      <w:proofErr w:type="gramEnd"/>
      <w:r>
        <w:rPr>
          <w:rFonts w:ascii="宋体" w:hAnsi="宋体"/>
          <w:szCs w:val="21"/>
        </w:rPr>
        <w:t>6</w:t>
      </w:r>
      <w:r>
        <w:rPr>
          <w:rFonts w:ascii="宋体" w:hAnsi="宋体" w:hint="eastAsia"/>
          <w:szCs w:val="21"/>
        </w:rPr>
        <w:t>小时内派技术人员上门维修解决问题。如</w:t>
      </w:r>
      <w:r>
        <w:rPr>
          <w:rFonts w:ascii="宋体" w:hAnsi="宋体"/>
          <w:szCs w:val="21"/>
        </w:rPr>
        <w:t>48</w:t>
      </w:r>
      <w:r>
        <w:rPr>
          <w:rFonts w:ascii="宋体" w:hAnsi="宋体" w:hint="eastAsia"/>
          <w:szCs w:val="21"/>
        </w:rPr>
        <w:t>小时内不能解决维修问题，需要更换替代货物使用。如果需要更换配件的，要求更换的配件跟被更换的品牌、类型相一致或者是同类档次的替代品，后者需征得用户管理人员同意。</w:t>
      </w:r>
    </w:p>
    <w:p w:rsidR="00221212" w:rsidRDefault="00221212" w:rsidP="007D6196">
      <w:pPr>
        <w:adjustRightInd w:val="0"/>
        <w:snapToGrid w:val="0"/>
        <w:spacing w:line="324" w:lineRule="auto"/>
        <w:ind w:firstLineChars="171" w:firstLine="359"/>
        <w:rPr>
          <w:rFonts w:ascii="宋体"/>
          <w:szCs w:val="21"/>
        </w:rPr>
      </w:pPr>
      <w:r>
        <w:rPr>
          <w:rFonts w:ascii="宋体" w:hAnsi="宋体"/>
          <w:szCs w:val="21"/>
        </w:rPr>
        <w:t>8</w:t>
      </w:r>
      <w:r>
        <w:rPr>
          <w:rFonts w:ascii="宋体" w:hAnsi="宋体" w:hint="eastAsia"/>
          <w:szCs w:val="21"/>
        </w:rPr>
        <w:t>、伴随服务：卖方家具送达目的地并完成安装调试后，须向买方书面申请验收，货物安装完成时间以卖方出书面申请验收时间为准。在接到卖方申请后，买方应在</w:t>
      </w:r>
      <w:r>
        <w:rPr>
          <w:rFonts w:ascii="宋体" w:hAnsi="宋体"/>
          <w:szCs w:val="21"/>
        </w:rPr>
        <w:t>15</w:t>
      </w:r>
      <w:r>
        <w:rPr>
          <w:rFonts w:ascii="宋体" w:hAnsi="宋体" w:hint="eastAsia"/>
          <w:szCs w:val="21"/>
        </w:rPr>
        <w:t>个工作日内组织验收，买方按照货物需求表及参照样品进行验收。</w:t>
      </w:r>
    </w:p>
    <w:p w:rsidR="00221212" w:rsidRDefault="00221212">
      <w:pPr>
        <w:spacing w:line="324" w:lineRule="auto"/>
        <w:rPr>
          <w:rFonts w:ascii="宋体"/>
          <w:szCs w:val="21"/>
        </w:rPr>
      </w:pPr>
      <w:bookmarkStart w:id="1" w:name="_Toc278980627"/>
      <w:bookmarkStart w:id="2" w:name="_Toc234814126"/>
      <w:bookmarkStart w:id="3" w:name="_Toc267924726"/>
      <w:r>
        <w:rPr>
          <w:rFonts w:ascii="宋体" w:hAnsi="宋体" w:hint="eastAsia"/>
          <w:bCs/>
          <w:szCs w:val="21"/>
        </w:rPr>
        <w:t>（二）包装和发运</w:t>
      </w:r>
      <w:bookmarkEnd w:id="1"/>
      <w:bookmarkEnd w:id="2"/>
      <w:bookmarkEnd w:id="3"/>
    </w:p>
    <w:p w:rsidR="00221212" w:rsidRDefault="00221212" w:rsidP="007D6196">
      <w:pPr>
        <w:spacing w:line="324" w:lineRule="auto"/>
        <w:ind w:firstLineChars="171" w:firstLine="359"/>
        <w:rPr>
          <w:rFonts w:ascii="宋体"/>
          <w:szCs w:val="21"/>
        </w:rPr>
      </w:pPr>
      <w:r>
        <w:rPr>
          <w:rFonts w:ascii="宋体" w:hAnsi="宋体"/>
          <w:szCs w:val="21"/>
        </w:rPr>
        <w:t>1</w:t>
      </w:r>
      <w:r>
        <w:rPr>
          <w:rFonts w:ascii="宋体" w:hAnsi="宋体" w:hint="eastAsia"/>
          <w:szCs w:val="21"/>
        </w:rPr>
        <w:t>、货物的包装和发运应符合货物特性要求。</w:t>
      </w:r>
    </w:p>
    <w:p w:rsidR="00221212" w:rsidRDefault="00221212" w:rsidP="007D6196">
      <w:pPr>
        <w:spacing w:line="324" w:lineRule="auto"/>
        <w:ind w:firstLineChars="171" w:firstLine="359"/>
        <w:rPr>
          <w:rFonts w:ascii="宋体"/>
          <w:szCs w:val="21"/>
        </w:rPr>
      </w:pPr>
      <w:r>
        <w:rPr>
          <w:rFonts w:ascii="宋体" w:hAnsi="宋体"/>
          <w:szCs w:val="21"/>
        </w:rPr>
        <w:t>2</w:t>
      </w:r>
      <w:r>
        <w:rPr>
          <w:rFonts w:ascii="宋体" w:hAnsi="宋体" w:hint="eastAsia"/>
          <w:szCs w:val="21"/>
        </w:rPr>
        <w:t>、为了保证货物在长途运输和装卸过程中的安全，货物包装应符合国家或行业标准规定。由于包装不善导致货物锈蚀、失缺或损坏，由供货商承担一切责任。</w:t>
      </w:r>
    </w:p>
    <w:p w:rsidR="00221212" w:rsidRDefault="00221212" w:rsidP="007D6196">
      <w:pPr>
        <w:spacing w:line="324" w:lineRule="auto"/>
        <w:ind w:firstLineChars="171" w:firstLine="359"/>
        <w:rPr>
          <w:rFonts w:ascii="宋体"/>
          <w:szCs w:val="21"/>
        </w:rPr>
      </w:pPr>
      <w:r>
        <w:rPr>
          <w:rFonts w:ascii="宋体" w:hAnsi="宋体"/>
          <w:szCs w:val="21"/>
        </w:rPr>
        <w:t>3</w:t>
      </w:r>
      <w:r>
        <w:rPr>
          <w:rFonts w:ascii="宋体" w:hAnsi="宋体" w:hint="eastAsia"/>
          <w:szCs w:val="21"/>
        </w:rPr>
        <w:t>、中标人应按工程进度安排计划，派出适当的技术人员到安装现场负责免费安装和调试工作。在安装施工期间，严格遵守采购人的有关制度。</w:t>
      </w:r>
    </w:p>
    <w:p w:rsidR="00221212" w:rsidRDefault="00221212" w:rsidP="007D6196">
      <w:pPr>
        <w:spacing w:line="324" w:lineRule="auto"/>
        <w:ind w:firstLineChars="171" w:firstLine="359"/>
        <w:rPr>
          <w:rFonts w:ascii="宋体"/>
          <w:szCs w:val="21"/>
        </w:rPr>
      </w:pPr>
      <w:r>
        <w:rPr>
          <w:rFonts w:ascii="宋体" w:hAnsi="宋体"/>
          <w:szCs w:val="21"/>
        </w:rPr>
        <w:t>4</w:t>
      </w:r>
      <w:r>
        <w:rPr>
          <w:rFonts w:ascii="宋体" w:hAnsi="宋体" w:hint="eastAsia"/>
          <w:szCs w:val="21"/>
        </w:rPr>
        <w:t>、安装施工期</w:t>
      </w:r>
      <w:proofErr w:type="gramStart"/>
      <w:r>
        <w:rPr>
          <w:rFonts w:ascii="宋体" w:hAnsi="宋体" w:hint="eastAsia"/>
          <w:szCs w:val="21"/>
        </w:rPr>
        <w:t>间做到</w:t>
      </w:r>
      <w:proofErr w:type="gramEnd"/>
      <w:r>
        <w:rPr>
          <w:rFonts w:ascii="宋体" w:hAnsi="宋体" w:hint="eastAsia"/>
          <w:szCs w:val="21"/>
        </w:rPr>
        <w:t>安全施工，不损坏用户的家具设施，否则原价赔偿。</w:t>
      </w:r>
    </w:p>
    <w:p w:rsidR="00221212" w:rsidRDefault="00221212" w:rsidP="007D6196">
      <w:pPr>
        <w:spacing w:line="324" w:lineRule="auto"/>
        <w:ind w:firstLineChars="171" w:firstLine="359"/>
        <w:rPr>
          <w:rFonts w:ascii="宋体"/>
          <w:szCs w:val="21"/>
        </w:rPr>
      </w:pPr>
      <w:r>
        <w:rPr>
          <w:rFonts w:ascii="宋体" w:hAnsi="宋体"/>
          <w:szCs w:val="21"/>
        </w:rPr>
        <w:t>5</w:t>
      </w:r>
      <w:r>
        <w:rPr>
          <w:rFonts w:ascii="宋体" w:hAnsi="宋体" w:hint="eastAsia"/>
          <w:szCs w:val="21"/>
        </w:rPr>
        <w:t>、用户将按照有关标准和样板进行验收。</w:t>
      </w:r>
    </w:p>
    <w:p w:rsidR="00221212" w:rsidRDefault="00221212" w:rsidP="007D6196">
      <w:pPr>
        <w:spacing w:line="324" w:lineRule="auto"/>
        <w:ind w:firstLineChars="171" w:firstLine="359"/>
        <w:rPr>
          <w:rFonts w:ascii="宋体"/>
          <w:szCs w:val="21"/>
        </w:rPr>
      </w:pPr>
      <w:r>
        <w:rPr>
          <w:rFonts w:ascii="宋体" w:hAnsi="宋体"/>
          <w:szCs w:val="21"/>
        </w:rPr>
        <w:t>6</w:t>
      </w:r>
      <w:r>
        <w:rPr>
          <w:rFonts w:ascii="宋体" w:hAnsi="宋体" w:hint="eastAsia"/>
          <w:szCs w:val="21"/>
        </w:rPr>
        <w:t>、在中标人安装、调试后进行检查验收，如果发现数量不足，质量、技术或材料说明跟清单</w:t>
      </w:r>
      <w:r>
        <w:rPr>
          <w:rFonts w:ascii="宋体" w:hAnsi="宋体" w:hint="eastAsia"/>
          <w:szCs w:val="21"/>
        </w:rPr>
        <w:lastRenderedPageBreak/>
        <w:t>不符等问题，中标人应负责按照用户的要求采取补足更换等处理措施，并承担由此发生的一切损失和费用。</w:t>
      </w:r>
    </w:p>
    <w:p w:rsidR="00221212" w:rsidRDefault="00221212">
      <w:pPr>
        <w:spacing w:line="324" w:lineRule="auto"/>
        <w:rPr>
          <w:rFonts w:ascii="Times New Roman" w:hAnsi="Times New Roman"/>
          <w:b/>
          <w:bCs/>
          <w:szCs w:val="24"/>
        </w:rPr>
      </w:pPr>
      <w:bookmarkStart w:id="4" w:name="_Toc234814127"/>
      <w:bookmarkStart w:id="5" w:name="_Toc267924727"/>
      <w:bookmarkStart w:id="6" w:name="_Toc278980628"/>
      <w:r>
        <w:rPr>
          <w:rFonts w:ascii="Times New Roman" w:hAnsi="Times New Roman" w:hint="eastAsia"/>
          <w:szCs w:val="24"/>
        </w:rPr>
        <w:t>（三）交付使用时间及地点</w:t>
      </w:r>
      <w:bookmarkEnd w:id="4"/>
      <w:bookmarkEnd w:id="5"/>
      <w:bookmarkEnd w:id="6"/>
    </w:p>
    <w:p w:rsidR="00221212" w:rsidRDefault="00221212" w:rsidP="007D6196">
      <w:pPr>
        <w:widowControl/>
        <w:numPr>
          <w:ilvl w:val="0"/>
          <w:numId w:val="3"/>
        </w:numPr>
        <w:adjustRightInd w:val="0"/>
        <w:snapToGrid w:val="0"/>
        <w:spacing w:line="324" w:lineRule="auto"/>
        <w:ind w:firstLineChars="171" w:firstLine="359"/>
        <w:jc w:val="left"/>
        <w:rPr>
          <w:rFonts w:ascii="宋体"/>
          <w:szCs w:val="21"/>
        </w:rPr>
      </w:pPr>
      <w:r>
        <w:rPr>
          <w:rFonts w:ascii="宋体" w:hAnsi="宋体" w:hint="eastAsia"/>
          <w:szCs w:val="21"/>
        </w:rPr>
        <w:t>交付使用时间：</w:t>
      </w:r>
      <w:r>
        <w:rPr>
          <w:rFonts w:ascii="宋体" w:hAnsi="宋体" w:cs="Tahoma" w:hint="eastAsia"/>
          <w:kern w:val="28"/>
          <w:szCs w:val="21"/>
        </w:rPr>
        <w:t>中标单位在接到用户送货通知后</w:t>
      </w:r>
      <w:r>
        <w:rPr>
          <w:rFonts w:ascii="宋体" w:hAnsi="宋体" w:cs="Tahoma"/>
          <w:kern w:val="28"/>
          <w:szCs w:val="21"/>
        </w:rPr>
        <w:t>20</w:t>
      </w:r>
      <w:r>
        <w:rPr>
          <w:rFonts w:ascii="宋体" w:hAnsi="宋体" w:cs="Tahoma" w:hint="eastAsia"/>
          <w:kern w:val="28"/>
          <w:szCs w:val="21"/>
        </w:rPr>
        <w:t>天内完成供货、安装、验收并交付使用。</w:t>
      </w:r>
      <w:r>
        <w:rPr>
          <w:rFonts w:ascii="宋体" w:hAnsi="宋体" w:hint="eastAsia"/>
          <w:szCs w:val="21"/>
        </w:rPr>
        <w:t>投标人应根据交货计划要求，做出履行整个合同内容之各阶段的时间安排。</w:t>
      </w:r>
    </w:p>
    <w:p w:rsidR="00221212" w:rsidRDefault="00221212" w:rsidP="007D6196">
      <w:pPr>
        <w:widowControl/>
        <w:numPr>
          <w:ilvl w:val="0"/>
          <w:numId w:val="3"/>
        </w:numPr>
        <w:adjustRightInd w:val="0"/>
        <w:snapToGrid w:val="0"/>
        <w:spacing w:line="324" w:lineRule="auto"/>
        <w:ind w:firstLineChars="171" w:firstLine="359"/>
        <w:jc w:val="left"/>
        <w:rPr>
          <w:rFonts w:ascii="宋体"/>
          <w:szCs w:val="21"/>
        </w:rPr>
      </w:pPr>
      <w:r>
        <w:rPr>
          <w:rFonts w:ascii="宋体" w:hAnsi="宋体" w:hint="eastAsia"/>
          <w:szCs w:val="21"/>
        </w:rPr>
        <w:t>交付使用地点：暨南大学南校区用户指定地点。</w:t>
      </w:r>
      <w:r>
        <w:rPr>
          <w:rFonts w:ascii="宋体" w:hAnsi="宋体"/>
          <w:szCs w:val="21"/>
        </w:rPr>
        <w:t xml:space="preserve"> </w:t>
      </w:r>
    </w:p>
    <w:p w:rsidR="00221212" w:rsidRDefault="00221212" w:rsidP="007D6196">
      <w:pPr>
        <w:widowControl/>
        <w:adjustRightInd w:val="0"/>
        <w:snapToGrid w:val="0"/>
        <w:spacing w:line="324" w:lineRule="auto"/>
        <w:ind w:leftChars="-1" w:left="-2"/>
        <w:jc w:val="left"/>
        <w:rPr>
          <w:rFonts w:ascii="Times New Roman" w:hAnsi="Times New Roman"/>
          <w:szCs w:val="24"/>
        </w:rPr>
      </w:pPr>
      <w:r>
        <w:rPr>
          <w:rFonts w:ascii="Times New Roman" w:hAnsi="Times New Roman" w:hint="eastAsia"/>
          <w:szCs w:val="24"/>
        </w:rPr>
        <w:t>（四）</w:t>
      </w:r>
      <w:bookmarkStart w:id="7" w:name="_Toc278980629"/>
      <w:bookmarkStart w:id="8" w:name="_Toc267924728"/>
      <w:bookmarkStart w:id="9" w:name="_Toc234814128"/>
      <w:r>
        <w:rPr>
          <w:rFonts w:ascii="Times New Roman" w:hAnsi="Times New Roman" w:hint="eastAsia"/>
          <w:szCs w:val="24"/>
        </w:rPr>
        <w:t>付款方式</w:t>
      </w:r>
      <w:bookmarkEnd w:id="7"/>
      <w:bookmarkEnd w:id="8"/>
      <w:bookmarkEnd w:id="9"/>
    </w:p>
    <w:p w:rsidR="00221212" w:rsidRPr="006A7683" w:rsidRDefault="00221212" w:rsidP="007D6196">
      <w:pPr>
        <w:spacing w:line="360" w:lineRule="auto"/>
        <w:ind w:leftChars="250" w:left="945" w:hangingChars="200" w:hanging="420"/>
        <w:rPr>
          <w:rFonts w:ascii="宋体"/>
          <w:color w:val="FF0000"/>
        </w:rPr>
      </w:pPr>
      <w:r>
        <w:rPr>
          <w:rFonts w:ascii="宋体" w:hAnsi="宋体"/>
          <w:szCs w:val="21"/>
        </w:rPr>
        <w:t>1</w:t>
      </w:r>
      <w:r>
        <w:rPr>
          <w:rFonts w:ascii="宋体" w:hAnsi="宋体" w:hint="eastAsia"/>
          <w:szCs w:val="21"/>
        </w:rPr>
        <w:t>、</w:t>
      </w:r>
      <w:r w:rsidRPr="006A7683">
        <w:rPr>
          <w:rFonts w:ascii="宋体" w:hAnsi="宋体" w:hint="eastAsia"/>
          <w:color w:val="FF0000"/>
        </w:rPr>
        <w:t>在所有合同货物（含零部件、配件、随机工具、技术文件等）交货、安装、调试完毕并验收合格后，中标人开具合同全额完税正式发票；</w:t>
      </w:r>
    </w:p>
    <w:p w:rsidR="00221212" w:rsidRPr="006A7683" w:rsidRDefault="00221212" w:rsidP="007D6196">
      <w:pPr>
        <w:spacing w:line="360" w:lineRule="auto"/>
        <w:ind w:leftChars="250" w:left="840" w:hangingChars="150" w:hanging="315"/>
        <w:rPr>
          <w:rFonts w:ascii="宋体"/>
          <w:color w:val="FF0000"/>
        </w:rPr>
      </w:pPr>
      <w:r>
        <w:rPr>
          <w:rFonts w:ascii="宋体" w:hAnsi="宋体"/>
          <w:szCs w:val="21"/>
        </w:rPr>
        <w:t>2</w:t>
      </w:r>
      <w:r>
        <w:rPr>
          <w:rFonts w:ascii="宋体" w:hAnsi="宋体" w:hint="eastAsia"/>
          <w:szCs w:val="21"/>
        </w:rPr>
        <w:t>、</w:t>
      </w:r>
      <w:r w:rsidRPr="006A7683">
        <w:rPr>
          <w:rFonts w:ascii="宋体" w:hAnsi="宋体" w:hint="eastAsia"/>
          <w:color w:val="FF0000"/>
        </w:rPr>
        <w:t>验收合格后，采购人于验收合格后的</w:t>
      </w:r>
      <w:r w:rsidRPr="006A7683">
        <w:rPr>
          <w:rFonts w:ascii="宋体" w:hAnsi="宋体"/>
          <w:color w:val="FF0000"/>
        </w:rPr>
        <w:t>15</w:t>
      </w:r>
      <w:r w:rsidRPr="006A7683">
        <w:rPr>
          <w:rFonts w:ascii="宋体" w:hAnsi="宋体" w:hint="eastAsia"/>
          <w:color w:val="FF0000"/>
        </w:rPr>
        <w:t>个工作日一次性支付全部货款（若属国库支付项目，按财政部相关规定支付）；中标人须在采购人支付货款前交纳本项目总金额的</w:t>
      </w:r>
      <w:r w:rsidRPr="006A7683">
        <w:rPr>
          <w:rFonts w:ascii="宋体" w:hAnsi="宋体"/>
          <w:color w:val="FF0000"/>
        </w:rPr>
        <w:t>5</w:t>
      </w:r>
      <w:r w:rsidRPr="006A7683">
        <w:rPr>
          <w:rFonts w:ascii="宋体" w:hAnsi="宋体" w:hint="eastAsia"/>
          <w:color w:val="FF0000"/>
        </w:rPr>
        <w:t>％作为质量和售后服务保证金，若设备无重大质量问题，质保金在验收合格满一年后的十五个工作日内由采购人无息退还给中标人。</w:t>
      </w:r>
    </w:p>
    <w:p w:rsidR="00221212" w:rsidRDefault="00221212" w:rsidP="007D6196">
      <w:pPr>
        <w:spacing w:line="360" w:lineRule="auto"/>
        <w:ind w:leftChars="250" w:left="840" w:hangingChars="150" w:hanging="315"/>
        <w:rPr>
          <w:rFonts w:ascii="Times New Roman" w:hAnsi="Times New Roman"/>
          <w:szCs w:val="24"/>
        </w:rPr>
      </w:pPr>
      <w:r>
        <w:rPr>
          <w:rFonts w:ascii="宋体" w:hAnsi="宋体"/>
          <w:color w:val="FF0000"/>
        </w:rPr>
        <w:t>3</w:t>
      </w:r>
      <w:r>
        <w:rPr>
          <w:rFonts w:ascii="宋体" w:hAnsi="宋体" w:hint="eastAsia"/>
          <w:szCs w:val="21"/>
        </w:rPr>
        <w:t>、</w:t>
      </w:r>
      <w:r w:rsidRPr="006A7683">
        <w:rPr>
          <w:rFonts w:ascii="宋体" w:hAnsi="宋体" w:hint="eastAsia"/>
          <w:color w:val="FF0000"/>
        </w:rPr>
        <w:t>付款时间为采购人向政府采购支付部门提出支付申请的时间（不含政府财政支付部门审查的时间）。</w:t>
      </w:r>
    </w:p>
    <w:p w:rsidR="00221212" w:rsidRDefault="00221212">
      <w:pPr>
        <w:tabs>
          <w:tab w:val="left" w:pos="840"/>
        </w:tabs>
        <w:spacing w:line="324" w:lineRule="auto"/>
        <w:rPr>
          <w:rFonts w:ascii="宋体"/>
          <w:szCs w:val="21"/>
        </w:rPr>
      </w:pPr>
      <w:r>
        <w:rPr>
          <w:rFonts w:ascii="宋体" w:hAnsi="宋体" w:hint="eastAsia"/>
          <w:szCs w:val="21"/>
        </w:rPr>
        <w:t>（五）违约责任</w:t>
      </w:r>
    </w:p>
    <w:p w:rsidR="00221212" w:rsidRDefault="00221212" w:rsidP="007D6196">
      <w:pPr>
        <w:spacing w:line="324" w:lineRule="auto"/>
        <w:ind w:firstLineChars="200" w:firstLine="420"/>
        <w:rPr>
          <w:rFonts w:ascii="宋体"/>
          <w:szCs w:val="21"/>
        </w:rPr>
      </w:pPr>
      <w:r>
        <w:rPr>
          <w:rFonts w:ascii="宋体" w:hAnsi="宋体"/>
          <w:szCs w:val="21"/>
        </w:rPr>
        <w:t>1</w:t>
      </w:r>
      <w:r>
        <w:rPr>
          <w:rFonts w:ascii="宋体" w:hAnsi="宋体" w:hint="eastAsia"/>
          <w:szCs w:val="21"/>
        </w:rPr>
        <w:t>、中标人交付的物品不符合合同规定的，采购人有权拒收，中标人向采购人支付货款总金额</w:t>
      </w:r>
      <w:r>
        <w:rPr>
          <w:rFonts w:ascii="宋体" w:hAnsi="宋体"/>
          <w:szCs w:val="21"/>
        </w:rPr>
        <w:t>10%</w:t>
      </w:r>
      <w:r>
        <w:rPr>
          <w:rFonts w:ascii="宋体" w:hAnsi="宋体" w:hint="eastAsia"/>
          <w:szCs w:val="21"/>
        </w:rPr>
        <w:t>的违约金；</w:t>
      </w:r>
    </w:p>
    <w:p w:rsidR="00221212" w:rsidRDefault="00221212" w:rsidP="007D6196">
      <w:pPr>
        <w:spacing w:line="324" w:lineRule="auto"/>
        <w:ind w:firstLineChars="200" w:firstLine="420"/>
        <w:rPr>
          <w:rFonts w:ascii="宋体"/>
          <w:szCs w:val="21"/>
        </w:rPr>
      </w:pPr>
      <w:r>
        <w:rPr>
          <w:rFonts w:ascii="宋体" w:hAnsi="宋体"/>
          <w:szCs w:val="21"/>
        </w:rPr>
        <w:t>2</w:t>
      </w:r>
      <w:r>
        <w:rPr>
          <w:rFonts w:ascii="宋体" w:hAnsi="宋体" w:hint="eastAsia"/>
          <w:szCs w:val="21"/>
        </w:rPr>
        <w:t>、采购人无正当理由拒收物品，拒付货款的，采购人向中标人偿付物品总金额</w:t>
      </w:r>
      <w:r>
        <w:rPr>
          <w:rFonts w:ascii="宋体" w:hAnsi="宋体"/>
          <w:szCs w:val="21"/>
        </w:rPr>
        <w:t>10%</w:t>
      </w:r>
      <w:r>
        <w:rPr>
          <w:rFonts w:ascii="宋体" w:hAnsi="宋体" w:hint="eastAsia"/>
          <w:szCs w:val="21"/>
        </w:rPr>
        <w:t>的违约金；</w:t>
      </w:r>
    </w:p>
    <w:p w:rsidR="00221212" w:rsidRPr="007D6196" w:rsidRDefault="00221212" w:rsidP="007D6196">
      <w:pPr>
        <w:tabs>
          <w:tab w:val="left" w:pos="540"/>
        </w:tabs>
        <w:spacing w:line="324" w:lineRule="auto"/>
        <w:ind w:firstLineChars="220" w:firstLine="462"/>
        <w:rPr>
          <w:rFonts w:ascii="宋体"/>
          <w:szCs w:val="21"/>
        </w:rPr>
      </w:pPr>
      <w:r>
        <w:rPr>
          <w:rFonts w:ascii="宋体" w:hAnsi="宋体"/>
          <w:szCs w:val="21"/>
        </w:rPr>
        <w:t>3</w:t>
      </w:r>
      <w:r>
        <w:rPr>
          <w:rFonts w:ascii="宋体" w:hAnsi="宋体" w:hint="eastAsia"/>
          <w:szCs w:val="21"/>
        </w:rPr>
        <w:t>、中标人逾期完工，则每日按合同总额</w:t>
      </w:r>
      <w:r>
        <w:rPr>
          <w:rFonts w:ascii="宋体" w:hAnsi="宋体"/>
          <w:szCs w:val="21"/>
        </w:rPr>
        <w:t>1%</w:t>
      </w:r>
      <w:r>
        <w:rPr>
          <w:rFonts w:ascii="宋体" w:hAnsi="宋体" w:hint="eastAsia"/>
          <w:szCs w:val="21"/>
        </w:rPr>
        <w:t>向对方偿付违约金，但总额不超过合同总额的</w:t>
      </w:r>
      <w:r>
        <w:rPr>
          <w:rFonts w:ascii="宋体" w:hAnsi="宋体"/>
          <w:szCs w:val="21"/>
        </w:rPr>
        <w:t>10%</w:t>
      </w:r>
      <w:r>
        <w:rPr>
          <w:rFonts w:ascii="宋体" w:hAnsi="宋体" w:hint="eastAsia"/>
          <w:szCs w:val="21"/>
        </w:rPr>
        <w:t>，逾期交付超过</w:t>
      </w:r>
      <w:r>
        <w:rPr>
          <w:rFonts w:ascii="宋体" w:hAnsi="宋体"/>
          <w:szCs w:val="21"/>
        </w:rPr>
        <w:t>10</w:t>
      </w:r>
      <w:r>
        <w:rPr>
          <w:rFonts w:ascii="宋体" w:hAnsi="宋体" w:hint="eastAsia"/>
          <w:szCs w:val="21"/>
        </w:rPr>
        <w:t>天，采购人有权终止合同。</w:t>
      </w:r>
    </w:p>
    <w:sectPr w:rsidR="00221212" w:rsidRPr="007D6196" w:rsidSect="00772238">
      <w:headerReference w:type="default" r:id="rId42"/>
      <w:footerReference w:type="default" r:id="rId43"/>
      <w:pgSz w:w="11906" w:h="16838"/>
      <w:pgMar w:top="1134" w:right="1418" w:bottom="1134" w:left="1701" w:header="851" w:footer="709" w:gutter="0"/>
      <w:pgNumType w:start="1"/>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11C" w:rsidRDefault="0037711C" w:rsidP="00772238">
      <w:r>
        <w:separator/>
      </w:r>
    </w:p>
  </w:endnote>
  <w:endnote w:type="continuationSeparator" w:id="0">
    <w:p w:rsidR="0037711C" w:rsidRDefault="0037711C" w:rsidP="00772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12" w:rsidRDefault="00E90DA6">
    <w:pPr>
      <w:pStyle w:val="af"/>
      <w:jc w:val="center"/>
    </w:pPr>
    <w:fldSimple w:instr=" PAGE   \* MERGEFORMAT ">
      <w:r w:rsidR="007D6196" w:rsidRPr="007D6196">
        <w:rPr>
          <w:noProof/>
          <w:lang w:val="zh-CN"/>
        </w:rPr>
        <w:t>1</w:t>
      </w:r>
    </w:fldSimple>
  </w:p>
  <w:p w:rsidR="00221212" w:rsidRDefault="00221212">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11C" w:rsidRDefault="0037711C" w:rsidP="00772238">
      <w:r>
        <w:separator/>
      </w:r>
    </w:p>
  </w:footnote>
  <w:footnote w:type="continuationSeparator" w:id="0">
    <w:p w:rsidR="0037711C" w:rsidRDefault="0037711C" w:rsidP="007722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212" w:rsidRDefault="00221212" w:rsidP="00A0589B">
    <w:pPr>
      <w:pStyle w:val="af0"/>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754A1"/>
    <w:multiLevelType w:val="multilevel"/>
    <w:tmpl w:val="092754A1"/>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5739403E"/>
    <w:multiLevelType w:val="singleLevel"/>
    <w:tmpl w:val="5739403E"/>
    <w:lvl w:ilvl="0">
      <w:start w:val="3"/>
      <w:numFmt w:val="decimal"/>
      <w:suff w:val="nothing"/>
      <w:lvlText w:val="%1."/>
      <w:lvlJc w:val="left"/>
      <w:rPr>
        <w:rFonts w:cs="Times New Roman"/>
      </w:rPr>
    </w:lvl>
  </w:abstractNum>
  <w:abstractNum w:abstractNumId="2">
    <w:nsid w:val="5739424A"/>
    <w:multiLevelType w:val="singleLevel"/>
    <w:tmpl w:val="5739424A"/>
    <w:lvl w:ilvl="0">
      <w:start w:val="6"/>
      <w:numFmt w:val="decimal"/>
      <w:suff w:val="nothing"/>
      <w:lvlText w:val="%1、"/>
      <w:lvlJc w:val="left"/>
      <w:rPr>
        <w:rFonts w:cs="Times New Roman"/>
      </w:rPr>
    </w:lvl>
  </w:abstractNum>
  <w:abstractNum w:abstractNumId="3">
    <w:nsid w:val="7D2C59E1"/>
    <w:multiLevelType w:val="multilevel"/>
    <w:tmpl w:val="7D2C59E1"/>
    <w:lvl w:ilvl="0">
      <w:start w:val="1"/>
      <w:numFmt w:val="decimal"/>
      <w:lvlText w:val="%1、"/>
      <w:lvlJc w:val="left"/>
      <w:pPr>
        <w:tabs>
          <w:tab w:val="left" w:pos="420"/>
        </w:tabs>
        <w:ind w:left="420" w:hanging="420"/>
      </w:pPr>
      <w:rPr>
        <w:rFonts w:ascii="宋体" w:eastAsia="宋体" w:hAnsi="宋体" w:cs="宋体"/>
        <w:sz w:val="21"/>
        <w:szCs w:val="21"/>
      </w:rPr>
    </w:lvl>
    <w:lvl w:ilvl="1">
      <w:start w:val="1"/>
      <w:numFmt w:val="lowerLetter"/>
      <w:lvlText w:val="%2)"/>
      <w:lvlJc w:val="left"/>
      <w:pPr>
        <w:tabs>
          <w:tab w:val="left" w:pos="90"/>
        </w:tabs>
        <w:ind w:left="90" w:hanging="420"/>
      </w:pPr>
      <w:rPr>
        <w:rFonts w:cs="Times New Roman"/>
      </w:rPr>
    </w:lvl>
    <w:lvl w:ilvl="2">
      <w:start w:val="1"/>
      <w:numFmt w:val="lowerRoman"/>
      <w:lvlText w:val="%3."/>
      <w:lvlJc w:val="right"/>
      <w:pPr>
        <w:tabs>
          <w:tab w:val="left" w:pos="510"/>
        </w:tabs>
        <w:ind w:left="510" w:hanging="420"/>
      </w:pPr>
      <w:rPr>
        <w:rFonts w:cs="Times New Roman"/>
      </w:rPr>
    </w:lvl>
    <w:lvl w:ilvl="3">
      <w:start w:val="1"/>
      <w:numFmt w:val="decimal"/>
      <w:lvlText w:val="%4."/>
      <w:lvlJc w:val="left"/>
      <w:pPr>
        <w:tabs>
          <w:tab w:val="left" w:pos="930"/>
        </w:tabs>
        <w:ind w:left="930" w:hanging="420"/>
      </w:pPr>
      <w:rPr>
        <w:rFonts w:cs="Times New Roman"/>
      </w:rPr>
    </w:lvl>
    <w:lvl w:ilvl="4">
      <w:start w:val="1"/>
      <w:numFmt w:val="lowerLetter"/>
      <w:lvlText w:val="%5)"/>
      <w:lvlJc w:val="left"/>
      <w:pPr>
        <w:tabs>
          <w:tab w:val="left" w:pos="1350"/>
        </w:tabs>
        <w:ind w:left="1350" w:hanging="420"/>
      </w:pPr>
      <w:rPr>
        <w:rFonts w:cs="Times New Roman"/>
      </w:rPr>
    </w:lvl>
    <w:lvl w:ilvl="5">
      <w:start w:val="1"/>
      <w:numFmt w:val="lowerRoman"/>
      <w:lvlText w:val="%6."/>
      <w:lvlJc w:val="right"/>
      <w:pPr>
        <w:tabs>
          <w:tab w:val="left" w:pos="1770"/>
        </w:tabs>
        <w:ind w:left="1770" w:hanging="420"/>
      </w:pPr>
      <w:rPr>
        <w:rFonts w:cs="Times New Roman"/>
      </w:rPr>
    </w:lvl>
    <w:lvl w:ilvl="6">
      <w:start w:val="1"/>
      <w:numFmt w:val="decimal"/>
      <w:lvlText w:val="%7."/>
      <w:lvlJc w:val="left"/>
      <w:pPr>
        <w:tabs>
          <w:tab w:val="left" w:pos="2190"/>
        </w:tabs>
        <w:ind w:left="2190" w:hanging="420"/>
      </w:pPr>
      <w:rPr>
        <w:rFonts w:cs="Times New Roman"/>
      </w:rPr>
    </w:lvl>
    <w:lvl w:ilvl="7">
      <w:start w:val="1"/>
      <w:numFmt w:val="lowerLetter"/>
      <w:lvlText w:val="%8)"/>
      <w:lvlJc w:val="left"/>
      <w:pPr>
        <w:tabs>
          <w:tab w:val="left" w:pos="2610"/>
        </w:tabs>
        <w:ind w:left="2610" w:hanging="420"/>
      </w:pPr>
      <w:rPr>
        <w:rFonts w:cs="Times New Roman"/>
      </w:rPr>
    </w:lvl>
    <w:lvl w:ilvl="8">
      <w:start w:val="1"/>
      <w:numFmt w:val="lowerRoman"/>
      <w:lvlText w:val="%9."/>
      <w:lvlJc w:val="right"/>
      <w:pPr>
        <w:tabs>
          <w:tab w:val="left" w:pos="3030"/>
        </w:tabs>
        <w:ind w:left="3030" w:hanging="420"/>
      </w:pPr>
      <w:rPr>
        <w:rFonts w:cs="Times New Roman"/>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56D4"/>
    <w:rsid w:val="000223F0"/>
    <w:rsid w:val="000230AF"/>
    <w:rsid w:val="000312B3"/>
    <w:rsid w:val="00031C40"/>
    <w:rsid w:val="0003597C"/>
    <w:rsid w:val="00043A8B"/>
    <w:rsid w:val="00050AEE"/>
    <w:rsid w:val="00064040"/>
    <w:rsid w:val="00065873"/>
    <w:rsid w:val="000776DE"/>
    <w:rsid w:val="000B3246"/>
    <w:rsid w:val="000B532E"/>
    <w:rsid w:val="000C59E1"/>
    <w:rsid w:val="000E087E"/>
    <w:rsid w:val="000F223B"/>
    <w:rsid w:val="00112C04"/>
    <w:rsid w:val="00113379"/>
    <w:rsid w:val="00113437"/>
    <w:rsid w:val="00153A31"/>
    <w:rsid w:val="00161B10"/>
    <w:rsid w:val="0016378E"/>
    <w:rsid w:val="001726A0"/>
    <w:rsid w:val="00173688"/>
    <w:rsid w:val="0018235B"/>
    <w:rsid w:val="001832EC"/>
    <w:rsid w:val="001859C0"/>
    <w:rsid w:val="00197366"/>
    <w:rsid w:val="001A0DFC"/>
    <w:rsid w:val="001A5241"/>
    <w:rsid w:val="001B274F"/>
    <w:rsid w:val="001B334F"/>
    <w:rsid w:val="001C1EAE"/>
    <w:rsid w:val="001D5712"/>
    <w:rsid w:val="001D625F"/>
    <w:rsid w:val="00205C92"/>
    <w:rsid w:val="002177A0"/>
    <w:rsid w:val="00221212"/>
    <w:rsid w:val="0023173A"/>
    <w:rsid w:val="0023372F"/>
    <w:rsid w:val="00234DCF"/>
    <w:rsid w:val="002351FB"/>
    <w:rsid w:val="00237DB7"/>
    <w:rsid w:val="0024576F"/>
    <w:rsid w:val="00247ADD"/>
    <w:rsid w:val="00256927"/>
    <w:rsid w:val="00260EA2"/>
    <w:rsid w:val="0026629F"/>
    <w:rsid w:val="00266977"/>
    <w:rsid w:val="00284B57"/>
    <w:rsid w:val="002857E2"/>
    <w:rsid w:val="0029050E"/>
    <w:rsid w:val="002C500D"/>
    <w:rsid w:val="002D0752"/>
    <w:rsid w:val="002D5125"/>
    <w:rsid w:val="002E1D05"/>
    <w:rsid w:val="002E7558"/>
    <w:rsid w:val="00306DD1"/>
    <w:rsid w:val="0030708E"/>
    <w:rsid w:val="00324560"/>
    <w:rsid w:val="00336CE5"/>
    <w:rsid w:val="00355465"/>
    <w:rsid w:val="0037711C"/>
    <w:rsid w:val="003802A4"/>
    <w:rsid w:val="00385F34"/>
    <w:rsid w:val="003A3E11"/>
    <w:rsid w:val="003B3FEC"/>
    <w:rsid w:val="003C5BE7"/>
    <w:rsid w:val="0041168E"/>
    <w:rsid w:val="00424864"/>
    <w:rsid w:val="00432DD3"/>
    <w:rsid w:val="00442921"/>
    <w:rsid w:val="00447963"/>
    <w:rsid w:val="00453629"/>
    <w:rsid w:val="00461F7A"/>
    <w:rsid w:val="00463506"/>
    <w:rsid w:val="00474AB8"/>
    <w:rsid w:val="00490712"/>
    <w:rsid w:val="0049139B"/>
    <w:rsid w:val="004A5BF1"/>
    <w:rsid w:val="004D7526"/>
    <w:rsid w:val="004F7581"/>
    <w:rsid w:val="005103DD"/>
    <w:rsid w:val="00523C46"/>
    <w:rsid w:val="00524532"/>
    <w:rsid w:val="005258BF"/>
    <w:rsid w:val="00550DE1"/>
    <w:rsid w:val="0055622A"/>
    <w:rsid w:val="00586BF5"/>
    <w:rsid w:val="005C2A19"/>
    <w:rsid w:val="005D6713"/>
    <w:rsid w:val="005E7B56"/>
    <w:rsid w:val="005F4656"/>
    <w:rsid w:val="00601A90"/>
    <w:rsid w:val="00623690"/>
    <w:rsid w:val="00642A58"/>
    <w:rsid w:val="006450DE"/>
    <w:rsid w:val="00646294"/>
    <w:rsid w:val="006504BC"/>
    <w:rsid w:val="006556D4"/>
    <w:rsid w:val="00682541"/>
    <w:rsid w:val="00683AF2"/>
    <w:rsid w:val="00686C0A"/>
    <w:rsid w:val="00687C9D"/>
    <w:rsid w:val="00687EDB"/>
    <w:rsid w:val="0069279D"/>
    <w:rsid w:val="0069476D"/>
    <w:rsid w:val="00695C78"/>
    <w:rsid w:val="0069616C"/>
    <w:rsid w:val="006A7114"/>
    <w:rsid w:val="006A7683"/>
    <w:rsid w:val="006B675F"/>
    <w:rsid w:val="006D6D01"/>
    <w:rsid w:val="006E33C1"/>
    <w:rsid w:val="007008E0"/>
    <w:rsid w:val="00707ED5"/>
    <w:rsid w:val="00715CF2"/>
    <w:rsid w:val="00724A05"/>
    <w:rsid w:val="0075707F"/>
    <w:rsid w:val="00767330"/>
    <w:rsid w:val="00767D5F"/>
    <w:rsid w:val="00772238"/>
    <w:rsid w:val="00776A57"/>
    <w:rsid w:val="00780FE3"/>
    <w:rsid w:val="007A0386"/>
    <w:rsid w:val="007C79AD"/>
    <w:rsid w:val="007D6196"/>
    <w:rsid w:val="007E1949"/>
    <w:rsid w:val="007F3149"/>
    <w:rsid w:val="007F7DF1"/>
    <w:rsid w:val="00804D5D"/>
    <w:rsid w:val="008127E3"/>
    <w:rsid w:val="00824AA8"/>
    <w:rsid w:val="00831ED6"/>
    <w:rsid w:val="00836FD3"/>
    <w:rsid w:val="008471CB"/>
    <w:rsid w:val="00870CFC"/>
    <w:rsid w:val="00871C3F"/>
    <w:rsid w:val="00874FE4"/>
    <w:rsid w:val="00876A2A"/>
    <w:rsid w:val="00881D3E"/>
    <w:rsid w:val="00896D78"/>
    <w:rsid w:val="008A5373"/>
    <w:rsid w:val="008A6AFC"/>
    <w:rsid w:val="008B12D8"/>
    <w:rsid w:val="008B628D"/>
    <w:rsid w:val="008B7FEC"/>
    <w:rsid w:val="008E0E2A"/>
    <w:rsid w:val="008E312C"/>
    <w:rsid w:val="008F14B7"/>
    <w:rsid w:val="008F4D55"/>
    <w:rsid w:val="00926291"/>
    <w:rsid w:val="00934E4A"/>
    <w:rsid w:val="00940B6B"/>
    <w:rsid w:val="00946650"/>
    <w:rsid w:val="00950D0D"/>
    <w:rsid w:val="00980EC0"/>
    <w:rsid w:val="009930D0"/>
    <w:rsid w:val="009959C3"/>
    <w:rsid w:val="009B0F40"/>
    <w:rsid w:val="009B2FF8"/>
    <w:rsid w:val="009B7FAB"/>
    <w:rsid w:val="009C51A7"/>
    <w:rsid w:val="009D2C37"/>
    <w:rsid w:val="00A0589B"/>
    <w:rsid w:val="00A0607E"/>
    <w:rsid w:val="00A126DB"/>
    <w:rsid w:val="00A1466C"/>
    <w:rsid w:val="00A20CBC"/>
    <w:rsid w:val="00A21886"/>
    <w:rsid w:val="00A3160C"/>
    <w:rsid w:val="00A37007"/>
    <w:rsid w:val="00A9235E"/>
    <w:rsid w:val="00AA1612"/>
    <w:rsid w:val="00AA3498"/>
    <w:rsid w:val="00AA515E"/>
    <w:rsid w:val="00AB72B9"/>
    <w:rsid w:val="00AC339E"/>
    <w:rsid w:val="00AE0ED6"/>
    <w:rsid w:val="00AE5DBA"/>
    <w:rsid w:val="00AE6E13"/>
    <w:rsid w:val="00AF1582"/>
    <w:rsid w:val="00B01412"/>
    <w:rsid w:val="00B102E5"/>
    <w:rsid w:val="00B139C1"/>
    <w:rsid w:val="00B16121"/>
    <w:rsid w:val="00B453B1"/>
    <w:rsid w:val="00B605EF"/>
    <w:rsid w:val="00B74D05"/>
    <w:rsid w:val="00B96155"/>
    <w:rsid w:val="00BB1F37"/>
    <w:rsid w:val="00BB2166"/>
    <w:rsid w:val="00BC2DC8"/>
    <w:rsid w:val="00BF056D"/>
    <w:rsid w:val="00BF571A"/>
    <w:rsid w:val="00BF60E5"/>
    <w:rsid w:val="00C10A28"/>
    <w:rsid w:val="00C1179B"/>
    <w:rsid w:val="00C11960"/>
    <w:rsid w:val="00C4106F"/>
    <w:rsid w:val="00C41A40"/>
    <w:rsid w:val="00C504EA"/>
    <w:rsid w:val="00C65E23"/>
    <w:rsid w:val="00C67513"/>
    <w:rsid w:val="00C702A4"/>
    <w:rsid w:val="00C705FF"/>
    <w:rsid w:val="00C70E43"/>
    <w:rsid w:val="00C7219B"/>
    <w:rsid w:val="00C72BD9"/>
    <w:rsid w:val="00C750D4"/>
    <w:rsid w:val="00C81D69"/>
    <w:rsid w:val="00C84C6F"/>
    <w:rsid w:val="00C91089"/>
    <w:rsid w:val="00C9276C"/>
    <w:rsid w:val="00C9473A"/>
    <w:rsid w:val="00CA3ADD"/>
    <w:rsid w:val="00CB18D7"/>
    <w:rsid w:val="00CB459F"/>
    <w:rsid w:val="00CB69E1"/>
    <w:rsid w:val="00CC133D"/>
    <w:rsid w:val="00CD3A35"/>
    <w:rsid w:val="00CD4938"/>
    <w:rsid w:val="00CD6A54"/>
    <w:rsid w:val="00CE549F"/>
    <w:rsid w:val="00CE75E7"/>
    <w:rsid w:val="00D07C86"/>
    <w:rsid w:val="00D133A0"/>
    <w:rsid w:val="00D33825"/>
    <w:rsid w:val="00D357C4"/>
    <w:rsid w:val="00D41623"/>
    <w:rsid w:val="00D44A3C"/>
    <w:rsid w:val="00D520A1"/>
    <w:rsid w:val="00D55EEC"/>
    <w:rsid w:val="00D62348"/>
    <w:rsid w:val="00D9247A"/>
    <w:rsid w:val="00DC113F"/>
    <w:rsid w:val="00DC123F"/>
    <w:rsid w:val="00DC3AAF"/>
    <w:rsid w:val="00DD17EA"/>
    <w:rsid w:val="00DD295E"/>
    <w:rsid w:val="00DD7C5E"/>
    <w:rsid w:val="00DE4544"/>
    <w:rsid w:val="00DE4F20"/>
    <w:rsid w:val="00E3592A"/>
    <w:rsid w:val="00E449B6"/>
    <w:rsid w:val="00E56AE4"/>
    <w:rsid w:val="00E6352B"/>
    <w:rsid w:val="00E6587E"/>
    <w:rsid w:val="00E87162"/>
    <w:rsid w:val="00E90DA6"/>
    <w:rsid w:val="00E93858"/>
    <w:rsid w:val="00E94987"/>
    <w:rsid w:val="00EA05EC"/>
    <w:rsid w:val="00EC083C"/>
    <w:rsid w:val="00EE32EB"/>
    <w:rsid w:val="00EF28C4"/>
    <w:rsid w:val="00EF7BA0"/>
    <w:rsid w:val="00F039D6"/>
    <w:rsid w:val="00F05FD8"/>
    <w:rsid w:val="00F108A6"/>
    <w:rsid w:val="00F2153C"/>
    <w:rsid w:val="00F4100D"/>
    <w:rsid w:val="00F73D30"/>
    <w:rsid w:val="00F74333"/>
    <w:rsid w:val="00F80791"/>
    <w:rsid w:val="00F84DFA"/>
    <w:rsid w:val="00F86F6F"/>
    <w:rsid w:val="00F95817"/>
    <w:rsid w:val="00FA3206"/>
    <w:rsid w:val="00FE18C0"/>
    <w:rsid w:val="00FF19CE"/>
    <w:rsid w:val="129E7D3A"/>
    <w:rsid w:val="2B7D4CC7"/>
    <w:rsid w:val="35753017"/>
    <w:rsid w:val="527B5A4E"/>
    <w:rsid w:val="590B0CC6"/>
    <w:rsid w:val="592D0B83"/>
    <w:rsid w:val="68FF62F3"/>
    <w:rsid w:val="69B13B48"/>
    <w:rsid w:val="7A9105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238"/>
    <w:pPr>
      <w:widowControl w:val="0"/>
      <w:jc w:val="both"/>
    </w:pPr>
    <w:rPr>
      <w:kern w:val="2"/>
      <w:sz w:val="21"/>
      <w:szCs w:val="22"/>
    </w:rPr>
  </w:style>
  <w:style w:type="paragraph" w:styleId="1">
    <w:name w:val="heading 1"/>
    <w:basedOn w:val="3"/>
    <w:next w:val="a"/>
    <w:link w:val="1Char"/>
    <w:uiPriority w:val="99"/>
    <w:qFormat/>
    <w:rsid w:val="00772238"/>
    <w:pPr>
      <w:spacing w:before="340" w:after="330" w:line="578" w:lineRule="auto"/>
      <w:outlineLvl w:val="0"/>
    </w:pPr>
    <w:rPr>
      <w:b w:val="0"/>
      <w:bCs w:val="0"/>
      <w:kern w:val="44"/>
      <w:sz w:val="44"/>
      <w:szCs w:val="44"/>
      <w:lang w:val="zh-CN"/>
    </w:rPr>
  </w:style>
  <w:style w:type="paragraph" w:styleId="2">
    <w:name w:val="heading 2"/>
    <w:basedOn w:val="a"/>
    <w:next w:val="a"/>
    <w:link w:val="2Char"/>
    <w:uiPriority w:val="99"/>
    <w:qFormat/>
    <w:rsid w:val="0077223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772238"/>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uiPriority w:val="99"/>
    <w:qFormat/>
    <w:rsid w:val="00772238"/>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72238"/>
    <w:rPr>
      <w:rFonts w:ascii="Times New Roman" w:eastAsia="宋体" w:hAnsi="Times New Roman" w:cs="Times New Roman"/>
      <w:kern w:val="44"/>
      <w:sz w:val="44"/>
      <w:szCs w:val="44"/>
      <w:lang w:val="zh-CN" w:eastAsia="zh-CN"/>
    </w:rPr>
  </w:style>
  <w:style w:type="character" w:customStyle="1" w:styleId="2Char">
    <w:name w:val="标题 2 Char"/>
    <w:basedOn w:val="a0"/>
    <w:link w:val="2"/>
    <w:uiPriority w:val="99"/>
    <w:locked/>
    <w:rsid w:val="00772238"/>
    <w:rPr>
      <w:rFonts w:ascii="Arial" w:eastAsia="黑体" w:hAnsi="Arial" w:cs="Times New Roman"/>
      <w:b/>
      <w:bCs/>
      <w:sz w:val="32"/>
      <w:szCs w:val="32"/>
    </w:rPr>
  </w:style>
  <w:style w:type="character" w:customStyle="1" w:styleId="3Char">
    <w:name w:val="标题 3 Char"/>
    <w:basedOn w:val="a0"/>
    <w:link w:val="3"/>
    <w:uiPriority w:val="99"/>
    <w:locked/>
    <w:rsid w:val="00772238"/>
    <w:rPr>
      <w:rFonts w:ascii="Times New Roman" w:eastAsia="宋体" w:hAnsi="Times New Roman" w:cs="Times New Roman"/>
      <w:b/>
      <w:bCs/>
      <w:sz w:val="32"/>
      <w:szCs w:val="32"/>
    </w:rPr>
  </w:style>
  <w:style w:type="character" w:customStyle="1" w:styleId="4Char">
    <w:name w:val="标题 4 Char"/>
    <w:basedOn w:val="a0"/>
    <w:link w:val="4"/>
    <w:uiPriority w:val="99"/>
    <w:locked/>
    <w:rsid w:val="00772238"/>
    <w:rPr>
      <w:rFonts w:ascii="Arial" w:eastAsia="黑体" w:hAnsi="Arial" w:cs="Times New Roman"/>
      <w:b/>
      <w:bCs/>
      <w:sz w:val="28"/>
      <w:szCs w:val="28"/>
    </w:rPr>
  </w:style>
  <w:style w:type="paragraph" w:styleId="a3">
    <w:name w:val="annotation text"/>
    <w:basedOn w:val="a"/>
    <w:link w:val="Char"/>
    <w:uiPriority w:val="99"/>
    <w:semiHidden/>
    <w:rsid w:val="00772238"/>
    <w:pPr>
      <w:jc w:val="left"/>
    </w:pPr>
    <w:rPr>
      <w:rFonts w:ascii="Times New Roman" w:hAnsi="Times New Roman"/>
      <w:szCs w:val="24"/>
      <w:lang w:val="zh-CN"/>
    </w:rPr>
  </w:style>
  <w:style w:type="character" w:customStyle="1" w:styleId="Char">
    <w:name w:val="批注文字 Char"/>
    <w:basedOn w:val="a0"/>
    <w:link w:val="a3"/>
    <w:uiPriority w:val="99"/>
    <w:semiHidden/>
    <w:locked/>
    <w:rsid w:val="00772238"/>
    <w:rPr>
      <w:rFonts w:ascii="Times New Roman" w:eastAsia="宋体" w:hAnsi="Times New Roman" w:cs="Times New Roman"/>
      <w:sz w:val="24"/>
      <w:szCs w:val="24"/>
      <w:lang w:val="zh-CN" w:eastAsia="zh-CN"/>
    </w:rPr>
  </w:style>
  <w:style w:type="paragraph" w:styleId="a4">
    <w:name w:val="annotation subject"/>
    <w:basedOn w:val="a3"/>
    <w:next w:val="a3"/>
    <w:link w:val="Char0"/>
    <w:uiPriority w:val="99"/>
    <w:semiHidden/>
    <w:rsid w:val="00772238"/>
    <w:rPr>
      <w:b/>
      <w:bCs/>
    </w:rPr>
  </w:style>
  <w:style w:type="character" w:customStyle="1" w:styleId="Char0">
    <w:name w:val="批注主题 Char"/>
    <w:basedOn w:val="Char"/>
    <w:link w:val="a4"/>
    <w:uiPriority w:val="99"/>
    <w:semiHidden/>
    <w:locked/>
    <w:rsid w:val="00772238"/>
    <w:rPr>
      <w:b/>
      <w:bCs/>
    </w:rPr>
  </w:style>
  <w:style w:type="paragraph" w:styleId="7">
    <w:name w:val="toc 7"/>
    <w:basedOn w:val="a"/>
    <w:next w:val="a"/>
    <w:uiPriority w:val="99"/>
    <w:rsid w:val="00772238"/>
    <w:pPr>
      <w:ind w:left="1260"/>
      <w:jc w:val="left"/>
    </w:pPr>
    <w:rPr>
      <w:sz w:val="18"/>
      <w:szCs w:val="18"/>
    </w:rPr>
  </w:style>
  <w:style w:type="paragraph" w:styleId="a5">
    <w:name w:val="Body Text"/>
    <w:basedOn w:val="a"/>
    <w:link w:val="Char1"/>
    <w:uiPriority w:val="99"/>
    <w:rsid w:val="00772238"/>
    <w:pPr>
      <w:spacing w:line="360" w:lineRule="auto"/>
    </w:pPr>
    <w:rPr>
      <w:rFonts w:ascii="Times New Roman" w:hAnsi="Times New Roman"/>
      <w:szCs w:val="20"/>
    </w:rPr>
  </w:style>
  <w:style w:type="character" w:customStyle="1" w:styleId="Char1">
    <w:name w:val="正文文本 Char"/>
    <w:basedOn w:val="a0"/>
    <w:link w:val="a5"/>
    <w:uiPriority w:val="99"/>
    <w:locked/>
    <w:rsid w:val="00772238"/>
    <w:rPr>
      <w:rFonts w:ascii="Times New Roman" w:eastAsia="宋体" w:hAnsi="Times New Roman" w:cs="Times New Roman"/>
      <w:sz w:val="20"/>
      <w:szCs w:val="20"/>
    </w:rPr>
  </w:style>
  <w:style w:type="paragraph" w:styleId="a6">
    <w:name w:val="Body Text First Indent"/>
    <w:basedOn w:val="a5"/>
    <w:link w:val="Char2"/>
    <w:uiPriority w:val="99"/>
    <w:rsid w:val="00772238"/>
    <w:pPr>
      <w:spacing w:after="120" w:line="240" w:lineRule="auto"/>
      <w:ind w:firstLineChars="100" w:firstLine="420"/>
    </w:pPr>
    <w:rPr>
      <w:szCs w:val="24"/>
    </w:rPr>
  </w:style>
  <w:style w:type="character" w:customStyle="1" w:styleId="Char2">
    <w:name w:val="正文首行缩进 Char"/>
    <w:basedOn w:val="Char1"/>
    <w:link w:val="a6"/>
    <w:uiPriority w:val="99"/>
    <w:locked/>
    <w:rsid w:val="00772238"/>
    <w:rPr>
      <w:sz w:val="24"/>
      <w:szCs w:val="24"/>
    </w:rPr>
  </w:style>
  <w:style w:type="paragraph" w:styleId="a7">
    <w:name w:val="Normal Indent"/>
    <w:basedOn w:val="a"/>
    <w:link w:val="Char3"/>
    <w:uiPriority w:val="99"/>
    <w:rsid w:val="00772238"/>
    <w:pPr>
      <w:ind w:firstLine="420"/>
    </w:pPr>
    <w:rPr>
      <w:rFonts w:ascii="Times New Roman" w:hAnsi="Times New Roman"/>
      <w:kern w:val="0"/>
      <w:sz w:val="20"/>
      <w:szCs w:val="20"/>
      <w:lang/>
    </w:rPr>
  </w:style>
  <w:style w:type="paragraph" w:styleId="a8">
    <w:name w:val="caption"/>
    <w:basedOn w:val="a"/>
    <w:next w:val="a"/>
    <w:uiPriority w:val="99"/>
    <w:qFormat/>
    <w:rsid w:val="00772238"/>
    <w:rPr>
      <w:rFonts w:ascii="Arial" w:eastAsia="黑体" w:hAnsi="Arial" w:cs="Arial"/>
      <w:sz w:val="20"/>
      <w:szCs w:val="20"/>
    </w:rPr>
  </w:style>
  <w:style w:type="paragraph" w:styleId="a9">
    <w:name w:val="Document Map"/>
    <w:basedOn w:val="a"/>
    <w:link w:val="Char4"/>
    <w:uiPriority w:val="99"/>
    <w:semiHidden/>
    <w:rsid w:val="00772238"/>
    <w:pPr>
      <w:widowControl/>
      <w:shd w:val="clear" w:color="auto" w:fill="000080"/>
      <w:jc w:val="left"/>
    </w:pPr>
    <w:rPr>
      <w:rFonts w:ascii="Times New Roman" w:hAnsi="Times New Roman"/>
      <w:kern w:val="0"/>
      <w:szCs w:val="20"/>
    </w:rPr>
  </w:style>
  <w:style w:type="character" w:customStyle="1" w:styleId="Char4">
    <w:name w:val="文档结构图 Char"/>
    <w:basedOn w:val="a0"/>
    <w:link w:val="a9"/>
    <w:uiPriority w:val="99"/>
    <w:semiHidden/>
    <w:locked/>
    <w:rsid w:val="00772238"/>
    <w:rPr>
      <w:rFonts w:ascii="Times New Roman" w:eastAsia="宋体" w:hAnsi="Times New Roman" w:cs="Times New Roman"/>
      <w:kern w:val="0"/>
      <w:sz w:val="20"/>
      <w:szCs w:val="20"/>
      <w:shd w:val="clear" w:color="auto" w:fill="000080"/>
    </w:rPr>
  </w:style>
  <w:style w:type="paragraph" w:styleId="30">
    <w:name w:val="Body Text 3"/>
    <w:basedOn w:val="a"/>
    <w:link w:val="3Char0"/>
    <w:uiPriority w:val="99"/>
    <w:rsid w:val="00772238"/>
    <w:pPr>
      <w:spacing w:after="120"/>
    </w:pPr>
    <w:rPr>
      <w:rFonts w:ascii="Times New Roman" w:hAnsi="Times New Roman"/>
      <w:sz w:val="16"/>
      <w:szCs w:val="16"/>
    </w:rPr>
  </w:style>
  <w:style w:type="character" w:customStyle="1" w:styleId="3Char0">
    <w:name w:val="正文文本 3 Char"/>
    <w:basedOn w:val="a0"/>
    <w:link w:val="30"/>
    <w:uiPriority w:val="99"/>
    <w:locked/>
    <w:rsid w:val="00772238"/>
    <w:rPr>
      <w:rFonts w:ascii="Times New Roman" w:eastAsia="宋体" w:hAnsi="Times New Roman" w:cs="Times New Roman"/>
      <w:sz w:val="16"/>
      <w:szCs w:val="16"/>
    </w:rPr>
  </w:style>
  <w:style w:type="paragraph" w:styleId="aa">
    <w:name w:val="Closing"/>
    <w:basedOn w:val="a"/>
    <w:link w:val="Char5"/>
    <w:uiPriority w:val="99"/>
    <w:rsid w:val="00772238"/>
    <w:pPr>
      <w:ind w:leftChars="2100" w:left="100"/>
    </w:pPr>
    <w:rPr>
      <w:rFonts w:ascii="宋体" w:hAnsi="宋体"/>
      <w:color w:val="000000"/>
      <w:sz w:val="24"/>
      <w:szCs w:val="20"/>
      <w:lang w:val="zh-CN"/>
    </w:rPr>
  </w:style>
  <w:style w:type="character" w:customStyle="1" w:styleId="Char5">
    <w:name w:val="结束语 Char"/>
    <w:basedOn w:val="a0"/>
    <w:link w:val="aa"/>
    <w:uiPriority w:val="99"/>
    <w:semiHidden/>
    <w:locked/>
    <w:rsid w:val="00772238"/>
    <w:rPr>
      <w:rFonts w:ascii="宋体" w:eastAsia="宋体" w:hAnsi="宋体" w:cs="Times New Roman"/>
      <w:color w:val="000000"/>
      <w:sz w:val="20"/>
      <w:szCs w:val="20"/>
      <w:lang w:val="zh-CN" w:eastAsia="zh-CN"/>
    </w:rPr>
  </w:style>
  <w:style w:type="paragraph" w:styleId="ab">
    <w:name w:val="Body Text Indent"/>
    <w:basedOn w:val="a"/>
    <w:link w:val="Char6"/>
    <w:uiPriority w:val="99"/>
    <w:rsid w:val="00772238"/>
    <w:pPr>
      <w:ind w:firstLineChars="352" w:firstLine="830"/>
    </w:pPr>
    <w:rPr>
      <w:rFonts w:ascii="仿宋_GB2312" w:eastAsia="仿宋_GB2312" w:hAnsi="Times New Roman"/>
      <w:sz w:val="32"/>
      <w:szCs w:val="20"/>
    </w:rPr>
  </w:style>
  <w:style w:type="character" w:customStyle="1" w:styleId="Char6">
    <w:name w:val="正文文本缩进 Char"/>
    <w:basedOn w:val="a0"/>
    <w:link w:val="ab"/>
    <w:uiPriority w:val="99"/>
    <w:locked/>
    <w:rsid w:val="00772238"/>
    <w:rPr>
      <w:rFonts w:ascii="仿宋_GB2312" w:eastAsia="仿宋_GB2312" w:hAnsi="Times New Roman" w:cs="Times New Roman"/>
      <w:sz w:val="20"/>
      <w:szCs w:val="20"/>
    </w:rPr>
  </w:style>
  <w:style w:type="paragraph" w:styleId="5">
    <w:name w:val="toc 5"/>
    <w:basedOn w:val="a"/>
    <w:next w:val="a"/>
    <w:uiPriority w:val="99"/>
    <w:rsid w:val="00772238"/>
    <w:pPr>
      <w:ind w:left="840"/>
      <w:jc w:val="left"/>
    </w:pPr>
    <w:rPr>
      <w:sz w:val="18"/>
      <w:szCs w:val="18"/>
    </w:rPr>
  </w:style>
  <w:style w:type="paragraph" w:styleId="31">
    <w:name w:val="toc 3"/>
    <w:basedOn w:val="a"/>
    <w:next w:val="a"/>
    <w:uiPriority w:val="99"/>
    <w:semiHidden/>
    <w:rsid w:val="00772238"/>
    <w:pPr>
      <w:tabs>
        <w:tab w:val="left" w:pos="900"/>
        <w:tab w:val="left" w:pos="1080"/>
      </w:tabs>
      <w:ind w:leftChars="400" w:left="840"/>
    </w:pPr>
    <w:rPr>
      <w:rFonts w:ascii="宋体" w:hAnsi="宋体"/>
      <w:i/>
      <w:iCs/>
      <w:szCs w:val="24"/>
    </w:rPr>
  </w:style>
  <w:style w:type="paragraph" w:styleId="ac">
    <w:name w:val="Plain Text"/>
    <w:basedOn w:val="a"/>
    <w:link w:val="Char10"/>
    <w:uiPriority w:val="99"/>
    <w:rsid w:val="00772238"/>
    <w:rPr>
      <w:rFonts w:ascii="宋体" w:hAnsi="Courier New"/>
      <w:kern w:val="0"/>
      <w:sz w:val="20"/>
      <w:szCs w:val="21"/>
    </w:rPr>
  </w:style>
  <w:style w:type="character" w:customStyle="1" w:styleId="Char10">
    <w:name w:val="纯文本 Char1"/>
    <w:basedOn w:val="a0"/>
    <w:link w:val="ac"/>
    <w:uiPriority w:val="99"/>
    <w:locked/>
    <w:rsid w:val="00772238"/>
    <w:rPr>
      <w:rFonts w:ascii="宋体" w:eastAsia="宋体" w:hAnsi="Courier New" w:cs="Times New Roman"/>
      <w:sz w:val="21"/>
    </w:rPr>
  </w:style>
  <w:style w:type="paragraph" w:styleId="8">
    <w:name w:val="toc 8"/>
    <w:basedOn w:val="a"/>
    <w:next w:val="a"/>
    <w:uiPriority w:val="99"/>
    <w:rsid w:val="00772238"/>
    <w:pPr>
      <w:ind w:left="1470"/>
      <w:jc w:val="left"/>
    </w:pPr>
    <w:rPr>
      <w:sz w:val="18"/>
      <w:szCs w:val="18"/>
    </w:rPr>
  </w:style>
  <w:style w:type="paragraph" w:styleId="ad">
    <w:name w:val="Date"/>
    <w:basedOn w:val="a"/>
    <w:next w:val="a"/>
    <w:link w:val="Char7"/>
    <w:uiPriority w:val="99"/>
    <w:rsid w:val="00772238"/>
    <w:pPr>
      <w:ind w:leftChars="2500" w:left="100"/>
    </w:pPr>
    <w:rPr>
      <w:rFonts w:ascii="Times New Roman" w:hAnsi="Times New Roman"/>
      <w:szCs w:val="24"/>
    </w:rPr>
  </w:style>
  <w:style w:type="character" w:customStyle="1" w:styleId="Char7">
    <w:name w:val="日期 Char"/>
    <w:basedOn w:val="a0"/>
    <w:link w:val="ad"/>
    <w:uiPriority w:val="99"/>
    <w:locked/>
    <w:rsid w:val="00772238"/>
    <w:rPr>
      <w:rFonts w:ascii="Times New Roman" w:eastAsia="宋体" w:hAnsi="Times New Roman" w:cs="Times New Roman"/>
      <w:sz w:val="24"/>
      <w:szCs w:val="24"/>
    </w:rPr>
  </w:style>
  <w:style w:type="paragraph" w:styleId="ae">
    <w:name w:val="Balloon Text"/>
    <w:basedOn w:val="a"/>
    <w:link w:val="Char8"/>
    <w:uiPriority w:val="99"/>
    <w:semiHidden/>
    <w:rsid w:val="00772238"/>
    <w:rPr>
      <w:rFonts w:ascii="Times New Roman" w:hAnsi="Times New Roman"/>
      <w:sz w:val="18"/>
      <w:szCs w:val="18"/>
    </w:rPr>
  </w:style>
  <w:style w:type="character" w:customStyle="1" w:styleId="Char8">
    <w:name w:val="批注框文本 Char"/>
    <w:basedOn w:val="a0"/>
    <w:link w:val="ae"/>
    <w:uiPriority w:val="99"/>
    <w:semiHidden/>
    <w:locked/>
    <w:rsid w:val="00772238"/>
    <w:rPr>
      <w:rFonts w:ascii="Times New Roman" w:eastAsia="宋体" w:hAnsi="Times New Roman" w:cs="Times New Roman"/>
      <w:sz w:val="18"/>
      <w:szCs w:val="18"/>
    </w:rPr>
  </w:style>
  <w:style w:type="paragraph" w:styleId="af">
    <w:name w:val="footer"/>
    <w:basedOn w:val="a"/>
    <w:link w:val="Char9"/>
    <w:uiPriority w:val="99"/>
    <w:rsid w:val="00772238"/>
    <w:pPr>
      <w:tabs>
        <w:tab w:val="center" w:pos="4153"/>
        <w:tab w:val="right" w:pos="8306"/>
      </w:tabs>
      <w:snapToGrid w:val="0"/>
      <w:jc w:val="left"/>
    </w:pPr>
    <w:rPr>
      <w:rFonts w:ascii="Times New Roman" w:hAnsi="Times New Roman"/>
      <w:sz w:val="18"/>
      <w:szCs w:val="18"/>
    </w:rPr>
  </w:style>
  <w:style w:type="character" w:customStyle="1" w:styleId="Char9">
    <w:name w:val="页脚 Char"/>
    <w:basedOn w:val="a0"/>
    <w:link w:val="af"/>
    <w:uiPriority w:val="99"/>
    <w:locked/>
    <w:rsid w:val="00772238"/>
    <w:rPr>
      <w:rFonts w:ascii="Times New Roman" w:eastAsia="宋体" w:hAnsi="Times New Roman" w:cs="Times New Roman"/>
      <w:sz w:val="18"/>
      <w:szCs w:val="18"/>
    </w:rPr>
  </w:style>
  <w:style w:type="paragraph" w:styleId="af0">
    <w:name w:val="header"/>
    <w:basedOn w:val="a"/>
    <w:link w:val="Chara"/>
    <w:uiPriority w:val="99"/>
    <w:rsid w:val="00772238"/>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Chara">
    <w:name w:val="页眉 Char"/>
    <w:basedOn w:val="a0"/>
    <w:link w:val="af0"/>
    <w:uiPriority w:val="99"/>
    <w:locked/>
    <w:rsid w:val="00772238"/>
    <w:rPr>
      <w:rFonts w:ascii="Times New Roman" w:eastAsia="宋体" w:hAnsi="Times New Roman" w:cs="Times New Roman"/>
      <w:sz w:val="18"/>
      <w:szCs w:val="18"/>
    </w:rPr>
  </w:style>
  <w:style w:type="paragraph" w:styleId="10">
    <w:name w:val="toc 1"/>
    <w:basedOn w:val="a"/>
    <w:next w:val="a"/>
    <w:uiPriority w:val="99"/>
    <w:rsid w:val="00772238"/>
    <w:rPr>
      <w:rFonts w:ascii="Times New Roman" w:hAnsi="Times New Roman"/>
      <w:szCs w:val="24"/>
    </w:rPr>
  </w:style>
  <w:style w:type="paragraph" w:styleId="40">
    <w:name w:val="toc 4"/>
    <w:basedOn w:val="a"/>
    <w:next w:val="a"/>
    <w:uiPriority w:val="99"/>
    <w:rsid w:val="00772238"/>
    <w:pPr>
      <w:ind w:left="630"/>
      <w:jc w:val="left"/>
    </w:pPr>
    <w:rPr>
      <w:sz w:val="18"/>
      <w:szCs w:val="18"/>
    </w:rPr>
  </w:style>
  <w:style w:type="paragraph" w:styleId="11">
    <w:name w:val="index 1"/>
    <w:basedOn w:val="a"/>
    <w:next w:val="a"/>
    <w:uiPriority w:val="99"/>
    <w:semiHidden/>
    <w:rsid w:val="00772238"/>
    <w:pPr>
      <w:tabs>
        <w:tab w:val="left" w:pos="7740"/>
      </w:tabs>
      <w:jc w:val="center"/>
    </w:pPr>
    <w:rPr>
      <w:rFonts w:ascii="仿宋" w:eastAsia="仿宋" w:hAnsi="仿宋"/>
      <w:b/>
      <w:sz w:val="28"/>
      <w:szCs w:val="28"/>
    </w:rPr>
  </w:style>
  <w:style w:type="paragraph" w:styleId="af1">
    <w:name w:val="index heading"/>
    <w:basedOn w:val="a"/>
    <w:next w:val="11"/>
    <w:uiPriority w:val="99"/>
    <w:semiHidden/>
    <w:rsid w:val="00772238"/>
    <w:rPr>
      <w:rFonts w:ascii="Times New Roman" w:hAnsi="Times New Roman"/>
      <w:szCs w:val="20"/>
    </w:rPr>
  </w:style>
  <w:style w:type="paragraph" w:styleId="6">
    <w:name w:val="toc 6"/>
    <w:basedOn w:val="a"/>
    <w:next w:val="a"/>
    <w:uiPriority w:val="99"/>
    <w:rsid w:val="00772238"/>
    <w:pPr>
      <w:ind w:left="1050"/>
      <w:jc w:val="left"/>
    </w:pPr>
    <w:rPr>
      <w:sz w:val="18"/>
      <w:szCs w:val="18"/>
    </w:rPr>
  </w:style>
  <w:style w:type="paragraph" w:styleId="32">
    <w:name w:val="Body Text Indent 3"/>
    <w:basedOn w:val="a"/>
    <w:link w:val="3Char1"/>
    <w:uiPriority w:val="99"/>
    <w:rsid w:val="00772238"/>
    <w:pPr>
      <w:spacing w:line="360" w:lineRule="auto"/>
      <w:ind w:firstLineChars="200" w:firstLine="420"/>
    </w:pPr>
    <w:rPr>
      <w:rFonts w:ascii="Times New Roman" w:hAnsi="Times New Roman"/>
      <w:szCs w:val="20"/>
    </w:rPr>
  </w:style>
  <w:style w:type="character" w:customStyle="1" w:styleId="3Char1">
    <w:name w:val="正文文本缩进 3 Char"/>
    <w:basedOn w:val="a0"/>
    <w:link w:val="32"/>
    <w:uiPriority w:val="99"/>
    <w:locked/>
    <w:rsid w:val="00772238"/>
    <w:rPr>
      <w:rFonts w:ascii="Times New Roman" w:eastAsia="宋体" w:hAnsi="Times New Roman" w:cs="Times New Roman"/>
      <w:sz w:val="20"/>
      <w:szCs w:val="20"/>
    </w:rPr>
  </w:style>
  <w:style w:type="paragraph" w:styleId="20">
    <w:name w:val="toc 2"/>
    <w:basedOn w:val="a"/>
    <w:next w:val="a"/>
    <w:uiPriority w:val="99"/>
    <w:rsid w:val="00772238"/>
    <w:pPr>
      <w:tabs>
        <w:tab w:val="right" w:leader="dot" w:pos="8302"/>
      </w:tabs>
      <w:jc w:val="left"/>
    </w:pPr>
    <w:rPr>
      <w:rFonts w:ascii="仿宋_GB2312" w:eastAsia="仿宋_GB2312" w:hAnsi="仿宋"/>
      <w:b/>
      <w:smallCaps/>
      <w:kern w:val="0"/>
      <w:szCs w:val="21"/>
    </w:rPr>
  </w:style>
  <w:style w:type="paragraph" w:styleId="9">
    <w:name w:val="toc 9"/>
    <w:basedOn w:val="a"/>
    <w:next w:val="a"/>
    <w:uiPriority w:val="99"/>
    <w:rsid w:val="00772238"/>
    <w:pPr>
      <w:ind w:left="1680"/>
      <w:jc w:val="left"/>
    </w:pPr>
    <w:rPr>
      <w:sz w:val="18"/>
      <w:szCs w:val="18"/>
    </w:rPr>
  </w:style>
  <w:style w:type="paragraph" w:styleId="af2">
    <w:name w:val="Normal (Web)"/>
    <w:basedOn w:val="a"/>
    <w:uiPriority w:val="99"/>
    <w:rsid w:val="00772238"/>
    <w:pPr>
      <w:widowControl/>
      <w:spacing w:before="100" w:beforeAutospacing="1" w:after="100" w:afterAutospacing="1"/>
      <w:jc w:val="left"/>
    </w:pPr>
    <w:rPr>
      <w:rFonts w:ascii="宋体" w:hAnsi="宋体"/>
      <w:color w:val="000000"/>
      <w:kern w:val="0"/>
      <w:sz w:val="24"/>
      <w:szCs w:val="24"/>
    </w:rPr>
  </w:style>
  <w:style w:type="paragraph" w:styleId="af3">
    <w:name w:val="Title"/>
    <w:basedOn w:val="a"/>
    <w:link w:val="Charb"/>
    <w:uiPriority w:val="99"/>
    <w:qFormat/>
    <w:rsid w:val="00772238"/>
    <w:pPr>
      <w:spacing w:before="240" w:after="60"/>
      <w:jc w:val="center"/>
      <w:outlineLvl w:val="0"/>
    </w:pPr>
    <w:rPr>
      <w:rFonts w:ascii="Arial" w:hAnsi="Arial" w:cs="Arial"/>
      <w:b/>
      <w:bCs/>
      <w:sz w:val="32"/>
      <w:szCs w:val="32"/>
    </w:rPr>
  </w:style>
  <w:style w:type="character" w:customStyle="1" w:styleId="Charb">
    <w:name w:val="标题 Char"/>
    <w:basedOn w:val="a0"/>
    <w:link w:val="af3"/>
    <w:uiPriority w:val="99"/>
    <w:locked/>
    <w:rsid w:val="00772238"/>
    <w:rPr>
      <w:rFonts w:ascii="Arial" w:eastAsia="宋体" w:hAnsi="Arial" w:cs="Arial"/>
      <w:b/>
      <w:bCs/>
      <w:sz w:val="32"/>
      <w:szCs w:val="32"/>
    </w:rPr>
  </w:style>
  <w:style w:type="character" w:styleId="af4">
    <w:name w:val="Strong"/>
    <w:basedOn w:val="a0"/>
    <w:uiPriority w:val="99"/>
    <w:qFormat/>
    <w:rsid w:val="00772238"/>
    <w:rPr>
      <w:rFonts w:ascii="Tahoma" w:eastAsia="宋体" w:hAnsi="Tahoma" w:cs="Times New Roman"/>
      <w:b/>
      <w:spacing w:val="10"/>
      <w:sz w:val="24"/>
      <w:lang w:val="en-US" w:eastAsia="zh-CN"/>
    </w:rPr>
  </w:style>
  <w:style w:type="character" w:styleId="af5">
    <w:name w:val="page number"/>
    <w:basedOn w:val="a0"/>
    <w:uiPriority w:val="99"/>
    <w:rsid w:val="00772238"/>
    <w:rPr>
      <w:rFonts w:cs="Times New Roman"/>
    </w:rPr>
  </w:style>
  <w:style w:type="character" w:styleId="af6">
    <w:name w:val="Hyperlink"/>
    <w:basedOn w:val="a0"/>
    <w:uiPriority w:val="99"/>
    <w:rsid w:val="00772238"/>
    <w:rPr>
      <w:rFonts w:cs="Times New Roman"/>
      <w:color w:val="0000FF"/>
      <w:u w:val="single"/>
    </w:rPr>
  </w:style>
  <w:style w:type="character" w:styleId="af7">
    <w:name w:val="annotation reference"/>
    <w:basedOn w:val="a0"/>
    <w:uiPriority w:val="99"/>
    <w:semiHidden/>
    <w:rsid w:val="00772238"/>
    <w:rPr>
      <w:rFonts w:cs="Times New Roman"/>
      <w:sz w:val="21"/>
    </w:rPr>
  </w:style>
  <w:style w:type="table" w:styleId="af8">
    <w:name w:val="Table Grid"/>
    <w:basedOn w:val="a1"/>
    <w:uiPriority w:val="99"/>
    <w:rsid w:val="0077223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纯文本 Char"/>
    <w:basedOn w:val="a0"/>
    <w:uiPriority w:val="99"/>
    <w:semiHidden/>
    <w:rsid w:val="00772238"/>
    <w:rPr>
      <w:rFonts w:ascii="宋体" w:eastAsia="宋体" w:hAnsi="Courier New" w:cs="Courier New"/>
      <w:sz w:val="21"/>
      <w:szCs w:val="21"/>
    </w:rPr>
  </w:style>
  <w:style w:type="paragraph" w:customStyle="1" w:styleId="Chard">
    <w:name w:val="Char"/>
    <w:basedOn w:val="a"/>
    <w:uiPriority w:val="99"/>
    <w:rsid w:val="00772238"/>
    <w:pPr>
      <w:widowControl/>
      <w:spacing w:after="160" w:line="240" w:lineRule="exact"/>
      <w:jc w:val="left"/>
    </w:pPr>
    <w:rPr>
      <w:rFonts w:ascii="Verdana" w:hAnsi="Verdana"/>
      <w:kern w:val="0"/>
      <w:szCs w:val="20"/>
      <w:lang w:eastAsia="en-US"/>
    </w:rPr>
  </w:style>
  <w:style w:type="paragraph" w:customStyle="1" w:styleId="ParaChar">
    <w:name w:val="默认段落字体 Para Char"/>
    <w:basedOn w:val="a"/>
    <w:uiPriority w:val="99"/>
    <w:rsid w:val="00772238"/>
    <w:rPr>
      <w:rFonts w:ascii="宋体" w:hAnsi="宋体"/>
      <w:b/>
      <w:sz w:val="28"/>
      <w:szCs w:val="28"/>
    </w:rPr>
  </w:style>
  <w:style w:type="paragraph" w:customStyle="1" w:styleId="xl25">
    <w:name w:val="xl25"/>
    <w:basedOn w:val="a"/>
    <w:uiPriority w:val="99"/>
    <w:rsid w:val="00772238"/>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f9">
    <w:name w:val="表格文字"/>
    <w:basedOn w:val="a"/>
    <w:uiPriority w:val="99"/>
    <w:rsid w:val="00772238"/>
    <w:pPr>
      <w:spacing w:before="25" w:after="25"/>
      <w:jc w:val="left"/>
    </w:pPr>
    <w:rPr>
      <w:rFonts w:ascii="Times New Roman" w:hAnsi="Times New Roman"/>
      <w:bCs/>
      <w:spacing w:val="10"/>
      <w:kern w:val="0"/>
      <w:sz w:val="24"/>
      <w:szCs w:val="20"/>
    </w:rPr>
  </w:style>
  <w:style w:type="paragraph" w:customStyle="1" w:styleId="afa">
    <w:name w:val="图"/>
    <w:basedOn w:val="a"/>
    <w:uiPriority w:val="99"/>
    <w:rsid w:val="00772238"/>
    <w:pPr>
      <w:keepNext/>
      <w:adjustRightInd w:val="0"/>
      <w:spacing w:before="60" w:after="60" w:line="300" w:lineRule="auto"/>
      <w:jc w:val="center"/>
      <w:textAlignment w:val="center"/>
    </w:pPr>
    <w:rPr>
      <w:rFonts w:ascii="Times New Roman" w:hAnsi="Times New Roman"/>
      <w:spacing w:val="20"/>
      <w:kern w:val="0"/>
      <w:sz w:val="24"/>
      <w:szCs w:val="20"/>
    </w:rPr>
  </w:style>
  <w:style w:type="paragraph" w:customStyle="1" w:styleId="50">
    <w:name w:val="题注5"/>
    <w:basedOn w:val="a"/>
    <w:next w:val="a8"/>
    <w:uiPriority w:val="99"/>
    <w:rsid w:val="00772238"/>
    <w:pPr>
      <w:jc w:val="center"/>
    </w:pPr>
    <w:rPr>
      <w:rFonts w:ascii="Times New Roman" w:hAnsi="Times New Roman"/>
      <w:b/>
      <w:color w:val="000000"/>
      <w:sz w:val="24"/>
      <w:szCs w:val="21"/>
    </w:rPr>
  </w:style>
  <w:style w:type="paragraph" w:customStyle="1" w:styleId="CharCharCharCharCharCharChar">
    <w:name w:val="Char Char Char Char Char Char Char"/>
    <w:basedOn w:val="a"/>
    <w:uiPriority w:val="99"/>
    <w:rsid w:val="00772238"/>
    <w:pPr>
      <w:tabs>
        <w:tab w:val="left" w:pos="425"/>
      </w:tabs>
      <w:ind w:left="425" w:hanging="425"/>
    </w:pPr>
    <w:rPr>
      <w:rFonts w:ascii="Times New Roman" w:eastAsia="仿宋_GB2312" w:hAnsi="Times New Roman"/>
      <w:kern w:val="24"/>
      <w:sz w:val="24"/>
      <w:szCs w:val="24"/>
    </w:rPr>
  </w:style>
  <w:style w:type="paragraph" w:customStyle="1" w:styleId="41">
    <w:name w:val="题注4"/>
    <w:basedOn w:val="a"/>
    <w:next w:val="a8"/>
    <w:uiPriority w:val="99"/>
    <w:rsid w:val="00772238"/>
    <w:pPr>
      <w:ind w:leftChars="-64" w:left="-132" w:rightChars="-50" w:right="-105" w:hanging="2"/>
      <w:jc w:val="center"/>
    </w:pPr>
    <w:rPr>
      <w:rFonts w:ascii="Times New Roman" w:hAnsi="Times New Roman"/>
      <w:b/>
      <w:color w:val="FF0000"/>
      <w:szCs w:val="21"/>
      <w:lang w:val="en-GB"/>
    </w:rPr>
  </w:style>
  <w:style w:type="paragraph" w:customStyle="1" w:styleId="CharChar2">
    <w:name w:val="Char Char2"/>
    <w:basedOn w:val="a"/>
    <w:uiPriority w:val="99"/>
    <w:rsid w:val="00772238"/>
    <w:rPr>
      <w:rFonts w:ascii="宋体" w:hAnsi="宋体"/>
      <w:b/>
      <w:sz w:val="28"/>
      <w:szCs w:val="28"/>
    </w:rPr>
  </w:style>
  <w:style w:type="paragraph" w:customStyle="1" w:styleId="CharChar">
    <w:name w:val="Char Char"/>
    <w:basedOn w:val="a"/>
    <w:uiPriority w:val="99"/>
    <w:rsid w:val="00772238"/>
    <w:pPr>
      <w:widowControl/>
      <w:spacing w:after="160" w:line="240" w:lineRule="exact"/>
      <w:jc w:val="left"/>
    </w:pPr>
    <w:rPr>
      <w:rFonts w:ascii="Verdana" w:eastAsia="仿宋_GB2312" w:hAnsi="Verdana"/>
      <w:kern w:val="0"/>
      <w:sz w:val="24"/>
      <w:szCs w:val="20"/>
      <w:lang w:eastAsia="en-US"/>
    </w:rPr>
  </w:style>
  <w:style w:type="character" w:customStyle="1" w:styleId="Char3">
    <w:name w:val="正文缩进 Char"/>
    <w:link w:val="a7"/>
    <w:uiPriority w:val="99"/>
    <w:locked/>
    <w:rsid w:val="00772238"/>
    <w:rPr>
      <w:rFonts w:ascii="Times New Roman" w:eastAsia="宋体" w:hAnsi="Times New Roman"/>
      <w:sz w:val="20"/>
    </w:rPr>
  </w:style>
  <w:style w:type="paragraph" w:customStyle="1" w:styleId="Web">
    <w:name w:val="普通 (Web)"/>
    <w:basedOn w:val="a"/>
    <w:uiPriority w:val="99"/>
    <w:rsid w:val="00772238"/>
    <w:pPr>
      <w:widowControl/>
      <w:spacing w:before="100" w:beforeAutospacing="1" w:after="100" w:afterAutospacing="1"/>
      <w:jc w:val="left"/>
    </w:pPr>
    <w:rPr>
      <w:rFonts w:ascii="宋体" w:hAnsi="宋体"/>
      <w:kern w:val="0"/>
      <w:sz w:val="24"/>
      <w:szCs w:val="20"/>
    </w:rPr>
  </w:style>
  <w:style w:type="paragraph" w:customStyle="1" w:styleId="afb">
    <w:name w:val="办公自动化专用标题"/>
    <w:basedOn w:val="af3"/>
    <w:uiPriority w:val="99"/>
    <w:rsid w:val="00772238"/>
    <w:pPr>
      <w:spacing w:line="560" w:lineRule="atLeast"/>
    </w:pPr>
    <w:rPr>
      <w:rFonts w:ascii="宋体" w:cs="Times New Roman"/>
      <w:bCs w:val="0"/>
      <w:sz w:val="44"/>
      <w:szCs w:val="20"/>
    </w:rPr>
  </w:style>
  <w:style w:type="paragraph" w:customStyle="1" w:styleId="CharChar1">
    <w:name w:val="Char Char1"/>
    <w:basedOn w:val="a"/>
    <w:uiPriority w:val="99"/>
    <w:rsid w:val="00772238"/>
    <w:rPr>
      <w:rFonts w:ascii="宋体" w:hAnsi="宋体"/>
      <w:b/>
      <w:sz w:val="28"/>
      <w:szCs w:val="28"/>
    </w:rPr>
  </w:style>
  <w:style w:type="paragraph" w:customStyle="1" w:styleId="CharCharCharCharCharCharCharCharCharChar">
    <w:name w:val="Char Char Char Char Char Char Char Char Char Char"/>
    <w:basedOn w:val="a"/>
    <w:uiPriority w:val="99"/>
    <w:rsid w:val="00772238"/>
    <w:rPr>
      <w:rFonts w:ascii="Tahoma" w:hAnsi="Tahoma"/>
      <w:sz w:val="24"/>
      <w:szCs w:val="20"/>
    </w:rPr>
  </w:style>
  <w:style w:type="paragraph" w:customStyle="1" w:styleId="CharCharCharCharCharCharCharCharCharChar1">
    <w:name w:val="Char Char Char Char Char Char Char Char Char Char1"/>
    <w:basedOn w:val="a"/>
    <w:uiPriority w:val="99"/>
    <w:rsid w:val="00772238"/>
    <w:rPr>
      <w:rFonts w:ascii="Tahoma" w:hAnsi="Tahoma"/>
      <w:sz w:val="24"/>
      <w:szCs w:val="20"/>
    </w:rPr>
  </w:style>
  <w:style w:type="paragraph" w:customStyle="1" w:styleId="TOCHeading1">
    <w:name w:val="TOC Heading1"/>
    <w:basedOn w:val="1"/>
    <w:next w:val="a"/>
    <w:uiPriority w:val="99"/>
    <w:rsid w:val="00772238"/>
    <w:pPr>
      <w:widowControl/>
      <w:spacing w:before="480" w:after="0" w:line="276" w:lineRule="auto"/>
      <w:jc w:val="left"/>
      <w:outlineLvl w:val="9"/>
    </w:pPr>
    <w:rPr>
      <w:rFonts w:ascii="Cambria" w:hAnsi="Cambria"/>
      <w:color w:val="365F91"/>
      <w:kern w:val="0"/>
      <w:sz w:val="28"/>
      <w:szCs w:val="28"/>
    </w:rPr>
  </w:style>
  <w:style w:type="character" w:customStyle="1" w:styleId="FontStyle17">
    <w:name w:val="Font Style17"/>
    <w:uiPriority w:val="99"/>
    <w:rsid w:val="00772238"/>
    <w:rPr>
      <w:rFonts w:ascii="黑体" w:eastAsia="黑体"/>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file:///C:\Documents%20and%20Settings\Administrator\Application%20Data\Tencent\Users\258348216\QQ\WinTemp\RichOle\%7d7KLQ%60O%60WU%7dB(8M(F~RM%5dLE.png" TargetMode="External"/><Relationship Id="rId33" Type="http://schemas.openxmlformats.org/officeDocument/2006/relationships/image" Target="../Application%20Data/Tencent/Users/258348216/QQ/WinTemp/RichOle/UZ%7dF(MF~C9S%7d_1EIKYYFW26.jpg" TargetMode="External"/><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Program%20Files/Tencent/Users/258348216/Image/%7bWU4VT%7b~S~7~8W$W9_CAA(B.jpg" TargetMode="External"/><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hyperlink" Target="http://image.baidu.com/i?ct=503316480&amp;z=&amp;tn=baiduimagedetail&amp;ipn=d&amp;word=%E5%AD%A6%E7%94%9F%E6%A4%85&amp;step_word=&amp;ie=utf-8&amp;in=28040&amp;cl=2&amp;lm=-1&amp;st=&amp;pn=4&amp;rn=1&amp;di=119718746510&amp;ln=1992&amp;fr=&amp;&amp;fmq=1387708676875_R&amp;ic=&amp;s=&amp;se=&amp;sme=0&amp;tab=&amp;width=&amp;height=&amp;face=&amp;is=&amp;istype=&amp;ist=&amp;jit=&amp;objurl=http:/file.youboy.com/a/88/64/48/4/12267424.jpg" TargetMode="External"/><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Application%20Data/Tencent/Users/258348216/QQ/WinTemp/RichOle/FFF$C%7dBW3A3TXYBO$PQ$@3Y.jpg"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Pages>
  <Words>1184</Words>
  <Characters>6749</Characters>
  <Application>Microsoft Office Word</Application>
  <DocSecurity>0</DocSecurity>
  <Lines>56</Lines>
  <Paragraphs>15</Paragraphs>
  <ScaleCrop>false</ScaleCrop>
  <Company>Microsoft</Company>
  <LinksUpToDate>false</LinksUpToDate>
  <CharactersWithSpaces>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7</cp:revision>
  <dcterms:created xsi:type="dcterms:W3CDTF">2017-04-27T02:07:00Z</dcterms:created>
  <dcterms:modified xsi:type="dcterms:W3CDTF">2017-06-02T09:42:00Z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